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A5" w:rsidRPr="00495BA5" w:rsidRDefault="00495BA5" w:rsidP="00495BA5">
      <w:pPr>
        <w:pStyle w:val="1"/>
        <w:spacing w:line="240" w:lineRule="auto"/>
        <w:rPr>
          <w:b/>
          <w:smallCaps w:val="0"/>
          <w:szCs w:val="28"/>
          <w:u w:val="single"/>
        </w:rPr>
      </w:pPr>
      <w:r w:rsidRPr="00495BA5">
        <w:rPr>
          <w:b/>
          <w:smallCaps w:val="0"/>
          <w:szCs w:val="28"/>
          <w:u w:val="single"/>
        </w:rPr>
        <w:t>Додекафонная техника в музыке композиторов 2-ой половины 20 века</w:t>
      </w:r>
    </w:p>
    <w:p w:rsidR="00495BA5" w:rsidRDefault="00495BA5" w:rsidP="00495BA5">
      <w:pPr>
        <w:pStyle w:val="a4"/>
        <w:ind w:firstLine="709"/>
        <w:rPr>
          <w:bCs/>
          <w:sz w:val="28"/>
          <w:szCs w:val="28"/>
        </w:rPr>
      </w:pPr>
    </w:p>
    <w:p w:rsidR="00495BA5" w:rsidRPr="00495BA5" w:rsidRDefault="00495BA5" w:rsidP="00495BA5">
      <w:pPr>
        <w:pStyle w:val="a4"/>
        <w:ind w:firstLine="709"/>
        <w:rPr>
          <w:sz w:val="28"/>
          <w:szCs w:val="28"/>
        </w:rPr>
      </w:pPr>
      <w:bookmarkStart w:id="0" w:name="_GoBack"/>
      <w:bookmarkEnd w:id="0"/>
      <w:r w:rsidRPr="00495BA5">
        <w:rPr>
          <w:bCs/>
          <w:sz w:val="28"/>
          <w:szCs w:val="28"/>
        </w:rPr>
        <w:t>Игорь Стравинский – Септет</w:t>
      </w:r>
      <w:r w:rsidRPr="00495BA5">
        <w:rPr>
          <w:sz w:val="28"/>
          <w:szCs w:val="28"/>
        </w:rPr>
        <w:t xml:space="preserve"> (1953). 11 мин. – для кларнета, валторны, фагота, фортепиано, скрипки, альта, виолончели. Написан в Америке. В начале 50-годов Стравинский обращается к додекафонной технике, сохраняя индивидуальный стиль (первый додекафонный опус).</w:t>
      </w:r>
    </w:p>
    <w:p w:rsidR="00495BA5" w:rsidRPr="00495BA5" w:rsidRDefault="00495BA5" w:rsidP="0049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A5">
        <w:rPr>
          <w:rFonts w:ascii="Times New Roman" w:hAnsi="Times New Roman" w:cs="Times New Roman"/>
          <w:sz w:val="28"/>
          <w:szCs w:val="28"/>
        </w:rPr>
        <w:t>Септет состоит из 3-х частей, первую из которых композитор назвал Сонатным аллегро, но потом снял это название. 2ч. – Пассакалия, 3ч. – Жига. Совмещение додекафонной и полифонической техники. (исп. Ансамбль солистов Большого театра, дир. А. Лазарев).</w:t>
      </w:r>
    </w:p>
    <w:p w:rsidR="00495BA5" w:rsidRPr="00495BA5" w:rsidRDefault="00495BA5" w:rsidP="0049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BA5" w:rsidRPr="00495BA5" w:rsidRDefault="00495BA5" w:rsidP="00495B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BA5">
        <w:rPr>
          <w:rFonts w:ascii="Times New Roman" w:hAnsi="Times New Roman" w:cs="Times New Roman"/>
          <w:b/>
          <w:bCs/>
          <w:sz w:val="28"/>
          <w:szCs w:val="28"/>
          <w:u w:val="single"/>
        </w:rPr>
        <w:t>Игорь Стравинский. Двойной канон памяти Рауля Дюфи</w:t>
      </w:r>
      <w:r w:rsidRPr="00495BA5">
        <w:rPr>
          <w:rFonts w:ascii="Times New Roman" w:hAnsi="Times New Roman" w:cs="Times New Roman"/>
          <w:b/>
          <w:sz w:val="28"/>
          <w:szCs w:val="28"/>
          <w:u w:val="single"/>
        </w:rPr>
        <w:t xml:space="preserve"> (1959) – 2 мин.</w:t>
      </w:r>
    </w:p>
    <w:p w:rsidR="00495BA5" w:rsidRPr="00495BA5" w:rsidRDefault="00495BA5" w:rsidP="0049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A5">
        <w:rPr>
          <w:rFonts w:ascii="Times New Roman" w:hAnsi="Times New Roman" w:cs="Times New Roman"/>
          <w:sz w:val="28"/>
          <w:szCs w:val="28"/>
        </w:rPr>
        <w:t>Это лаконичное сочинение является «камерным мемориалом» навсегда ушедшим современникам – Дилану Томасу, Д. Элиоту, Джону Кеннеди.</w:t>
      </w:r>
    </w:p>
    <w:p w:rsidR="00495BA5" w:rsidRPr="00495BA5" w:rsidRDefault="00495BA5" w:rsidP="0049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A5">
        <w:rPr>
          <w:rFonts w:ascii="Times New Roman" w:hAnsi="Times New Roman" w:cs="Times New Roman"/>
          <w:sz w:val="28"/>
          <w:szCs w:val="28"/>
        </w:rPr>
        <w:t>Тему, развиваемую полифонически, составляют 12 неповторяющихся звуков с полутоновыми интонациями плача.</w:t>
      </w:r>
    </w:p>
    <w:p w:rsidR="00495BA5" w:rsidRPr="00495BA5" w:rsidRDefault="00495BA5" w:rsidP="0049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A5">
        <w:rPr>
          <w:rFonts w:ascii="Times New Roman" w:hAnsi="Times New Roman" w:cs="Times New Roman"/>
          <w:sz w:val="28"/>
          <w:szCs w:val="28"/>
        </w:rPr>
        <w:t>Исполняет струнный квартет: Раймундас Катияюс, Борис Кушнир, Игорь Сулыга, Иван Монигетти.</w:t>
      </w:r>
    </w:p>
    <w:p w:rsidR="00495BA5" w:rsidRPr="00495BA5" w:rsidRDefault="00495BA5" w:rsidP="0049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A5">
        <w:rPr>
          <w:rFonts w:ascii="Times New Roman" w:hAnsi="Times New Roman" w:cs="Times New Roman"/>
          <w:sz w:val="28"/>
          <w:szCs w:val="28"/>
        </w:rPr>
        <w:t>Сравнить в этом же исполнении Концертино для струнного квартета (1920) – 7 минут, в котором сочетаются народно-жанровая стихия и черты неоклассицизма (3-х частная форма).</w:t>
      </w:r>
    </w:p>
    <w:p w:rsidR="00495BA5" w:rsidRPr="00495BA5" w:rsidRDefault="00495BA5" w:rsidP="0049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A5">
        <w:rPr>
          <w:rFonts w:ascii="Times New Roman" w:hAnsi="Times New Roman" w:cs="Times New Roman"/>
          <w:bCs/>
          <w:sz w:val="28"/>
          <w:szCs w:val="28"/>
        </w:rPr>
        <w:t>Болеслав Щабельский</w:t>
      </w:r>
      <w:r w:rsidRPr="00495BA5">
        <w:rPr>
          <w:rFonts w:ascii="Times New Roman" w:hAnsi="Times New Roman" w:cs="Times New Roman"/>
          <w:sz w:val="28"/>
          <w:szCs w:val="28"/>
        </w:rPr>
        <w:t>. (1896-1979) – польский композитор, органист, педагог, ученик К. Шимановского. В 1959 году, в возрасте 63 лет, обратился, подобно И. Стравинскому, к додекафонной технике. До этого писал музыку традиционную, неоклассическую.</w:t>
      </w:r>
    </w:p>
    <w:p w:rsidR="00495BA5" w:rsidRPr="00495BA5" w:rsidRDefault="00495BA5" w:rsidP="0049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A5">
        <w:rPr>
          <w:rFonts w:ascii="Times New Roman" w:hAnsi="Times New Roman" w:cs="Times New Roman"/>
          <w:sz w:val="28"/>
          <w:szCs w:val="28"/>
        </w:rPr>
        <w:t>Прелюдия для камерного оркестра (1963) – (7 минут) – исп. Оркестр польского радио, дирижер Ян Кренц.</w:t>
      </w:r>
    </w:p>
    <w:p w:rsidR="00495BA5" w:rsidRPr="00495BA5" w:rsidRDefault="00495BA5" w:rsidP="0049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A5">
        <w:rPr>
          <w:rFonts w:ascii="Times New Roman" w:hAnsi="Times New Roman" w:cs="Times New Roman"/>
          <w:sz w:val="28"/>
          <w:szCs w:val="28"/>
        </w:rPr>
        <w:t>Основана на додекафонной технике, состоит из 3-х коротких контрастных частей, идущих без перерыва. Композитор объединяет звуки в краткие музыкальные мысли-«символы».</w:t>
      </w:r>
    </w:p>
    <w:p w:rsidR="00495BA5" w:rsidRPr="00495BA5" w:rsidRDefault="00495BA5" w:rsidP="0049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A5">
        <w:rPr>
          <w:rFonts w:ascii="Times New Roman" w:hAnsi="Times New Roman" w:cs="Times New Roman"/>
          <w:sz w:val="28"/>
          <w:szCs w:val="28"/>
        </w:rPr>
        <w:t>Серийный ряд, в отличие от додекафонного, может включать любое количество звуков (от 3-х до 12), элементы тональности. Проведение серии может быть неполным.</w:t>
      </w:r>
    </w:p>
    <w:p w:rsidR="00495BA5" w:rsidRPr="00495BA5" w:rsidRDefault="00495BA5" w:rsidP="0049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A5">
        <w:rPr>
          <w:rFonts w:ascii="Times New Roman" w:hAnsi="Times New Roman" w:cs="Times New Roman"/>
          <w:sz w:val="28"/>
          <w:szCs w:val="28"/>
        </w:rPr>
        <w:t>Истоки серийности в музыке А. Берга (Скрипичный концерт). После 2-ой мировой войны серийную технику применяли: О. Мессиан, К. Пендерецкий, В. Лютославский, К. Сероцкий и другие композиторы.</w:t>
      </w:r>
    </w:p>
    <w:p w:rsidR="00495BA5" w:rsidRPr="00495BA5" w:rsidRDefault="00495BA5" w:rsidP="0049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A5">
        <w:rPr>
          <w:rFonts w:ascii="Times New Roman" w:hAnsi="Times New Roman" w:cs="Times New Roman"/>
          <w:sz w:val="28"/>
          <w:szCs w:val="28"/>
        </w:rPr>
        <w:t>В советской музыки серийная музыка появилась в начале 60-х годов (Э. Денисов, Н. Сидельников, В Сильвестров, С. Слонимский, Б. Тищенко, А. Шнитке, Р. Щедрин и др.)</w:t>
      </w:r>
    </w:p>
    <w:p w:rsidR="00495BA5" w:rsidRPr="00495BA5" w:rsidRDefault="00495BA5" w:rsidP="0049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A5">
        <w:rPr>
          <w:rFonts w:ascii="Times New Roman" w:hAnsi="Times New Roman" w:cs="Times New Roman"/>
          <w:sz w:val="28"/>
          <w:szCs w:val="28"/>
        </w:rPr>
        <w:t xml:space="preserve">Апологеты серийной музыки признают, что «право на существование у додекафонии есть лишь тогда, когда с помощью её выражается сложное музыкальное содержание, с которым композитор не смог бы совладать другими средствами; если же этого сложного музыкального содержания нет, то техника эта становится навязчивой системой» (Адорно, «Как устаревает «новая музыка», - «Современное буржуазное искусство» М., 1975). </w:t>
      </w:r>
    </w:p>
    <w:p w:rsidR="00495BA5" w:rsidRPr="00495BA5" w:rsidRDefault="00495BA5" w:rsidP="00495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words"/>
        </w:rPr>
      </w:pPr>
      <w:r w:rsidRPr="00495BA5">
        <w:rPr>
          <w:rFonts w:ascii="Times New Roman" w:hAnsi="Times New Roman" w:cs="Times New Roman"/>
          <w:b/>
          <w:sz w:val="28"/>
          <w:szCs w:val="28"/>
          <w:u w:val="words"/>
        </w:rPr>
        <w:lastRenderedPageBreak/>
        <w:t>Михаил Вышнеградский</w:t>
      </w:r>
    </w:p>
    <w:p w:rsidR="00495BA5" w:rsidRPr="00495BA5" w:rsidRDefault="00495BA5" w:rsidP="0049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5">
        <w:rPr>
          <w:rFonts w:ascii="Times New Roman" w:hAnsi="Times New Roman" w:cs="Times New Roman"/>
          <w:sz w:val="28"/>
          <w:szCs w:val="28"/>
        </w:rPr>
        <w:tab/>
        <w:t>Фортепианные сочинения с использованием кластерной техники в свободной атональности, квартовые аккорды, обертоновые звучания.</w:t>
      </w:r>
    </w:p>
    <w:p w:rsidR="00495BA5" w:rsidRPr="00495BA5" w:rsidRDefault="00495BA5" w:rsidP="0049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BA5" w:rsidRPr="00495BA5" w:rsidRDefault="00495BA5" w:rsidP="00495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words"/>
        </w:rPr>
      </w:pPr>
      <w:r w:rsidRPr="00495BA5">
        <w:rPr>
          <w:rFonts w:ascii="Times New Roman" w:hAnsi="Times New Roman" w:cs="Times New Roman"/>
          <w:b/>
          <w:sz w:val="28"/>
          <w:szCs w:val="28"/>
          <w:u w:val="words"/>
        </w:rPr>
        <w:t>Александр Мосолов (1900-1973 гг.)</w:t>
      </w:r>
    </w:p>
    <w:p w:rsidR="00495BA5" w:rsidRPr="00495BA5" w:rsidRDefault="00495BA5" w:rsidP="0049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5">
        <w:rPr>
          <w:rFonts w:ascii="Times New Roman" w:hAnsi="Times New Roman" w:cs="Times New Roman"/>
          <w:sz w:val="28"/>
          <w:szCs w:val="28"/>
        </w:rPr>
        <w:tab/>
        <w:t xml:space="preserve">Родился в Киеве, учился в Москве на фортепиано. В </w:t>
      </w:r>
      <w:smartTag w:uri="urn:schemas-microsoft-com:office:smarttags" w:element="metricconverter">
        <w:smartTagPr>
          <w:attr w:name="ProductID" w:val="1918 г"/>
        </w:smartTagPr>
        <w:r w:rsidRPr="00495BA5">
          <w:rPr>
            <w:rFonts w:ascii="Times New Roman" w:hAnsi="Times New Roman" w:cs="Times New Roman"/>
            <w:sz w:val="28"/>
            <w:szCs w:val="28"/>
          </w:rPr>
          <w:t>1918 г</w:t>
        </w:r>
      </w:smartTag>
      <w:r w:rsidRPr="00495BA5">
        <w:rPr>
          <w:rFonts w:ascii="Times New Roman" w:hAnsi="Times New Roman" w:cs="Times New Roman"/>
          <w:sz w:val="28"/>
          <w:szCs w:val="28"/>
        </w:rPr>
        <w:t xml:space="preserve">. вступил добровольцем в ряды Красной армии. В </w:t>
      </w:r>
      <w:smartTag w:uri="urn:schemas-microsoft-com:office:smarttags" w:element="metricconverter">
        <w:smartTagPr>
          <w:attr w:name="ProductID" w:val="1921 г"/>
        </w:smartTagPr>
        <w:r w:rsidRPr="00495BA5">
          <w:rPr>
            <w:rFonts w:ascii="Times New Roman" w:hAnsi="Times New Roman" w:cs="Times New Roman"/>
            <w:sz w:val="28"/>
            <w:szCs w:val="28"/>
          </w:rPr>
          <w:t>1921 г</w:t>
        </w:r>
      </w:smartTag>
      <w:r w:rsidRPr="00495BA5">
        <w:rPr>
          <w:rFonts w:ascii="Times New Roman" w:hAnsi="Times New Roman" w:cs="Times New Roman"/>
          <w:sz w:val="28"/>
          <w:szCs w:val="28"/>
        </w:rPr>
        <w:t xml:space="preserve">. поступил в Московскую консерваторию (композиция у Р. Глиэра и Н. Мясковского). По окончании консерватории в </w:t>
      </w:r>
      <w:smartTag w:uri="urn:schemas-microsoft-com:office:smarttags" w:element="metricconverter">
        <w:smartTagPr>
          <w:attr w:name="ProductID" w:val="1925 г"/>
        </w:smartTagPr>
        <w:r w:rsidRPr="00495BA5">
          <w:rPr>
            <w:rFonts w:ascii="Times New Roman" w:hAnsi="Times New Roman" w:cs="Times New Roman"/>
            <w:sz w:val="28"/>
            <w:szCs w:val="28"/>
          </w:rPr>
          <w:t>1925 г</w:t>
        </w:r>
      </w:smartTag>
      <w:r w:rsidRPr="00495BA5">
        <w:rPr>
          <w:rFonts w:ascii="Times New Roman" w:hAnsi="Times New Roman" w:cs="Times New Roman"/>
          <w:sz w:val="28"/>
          <w:szCs w:val="28"/>
        </w:rPr>
        <w:t>., выдвигается в лидеры новой русской музыки, становится членом АСМ.</w:t>
      </w:r>
    </w:p>
    <w:p w:rsidR="00495BA5" w:rsidRPr="00495BA5" w:rsidRDefault="00495BA5" w:rsidP="0049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BA5" w:rsidRPr="00495BA5" w:rsidRDefault="00495BA5" w:rsidP="00495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BA5">
        <w:rPr>
          <w:rFonts w:ascii="Times New Roman" w:hAnsi="Times New Roman" w:cs="Times New Roman"/>
          <w:b/>
          <w:sz w:val="28"/>
          <w:szCs w:val="28"/>
          <w:u w:val="words"/>
        </w:rPr>
        <w:t>Вокальные пьесы «Четыре газетных объявления»</w:t>
      </w:r>
    </w:p>
    <w:p w:rsidR="00495BA5" w:rsidRPr="00495BA5" w:rsidRDefault="00495BA5" w:rsidP="0049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5">
        <w:rPr>
          <w:rFonts w:ascii="Times New Roman" w:hAnsi="Times New Roman" w:cs="Times New Roman"/>
          <w:sz w:val="28"/>
          <w:szCs w:val="28"/>
        </w:rPr>
        <w:t xml:space="preserve">(из «Известий» ВЦИКА) — </w:t>
      </w:r>
      <w:smartTag w:uri="urn:schemas-microsoft-com:office:smarttags" w:element="metricconverter">
        <w:smartTagPr>
          <w:attr w:name="ProductID" w:val="1926 г"/>
        </w:smartTagPr>
        <w:r w:rsidRPr="00495BA5">
          <w:rPr>
            <w:rFonts w:ascii="Times New Roman" w:hAnsi="Times New Roman" w:cs="Times New Roman"/>
            <w:sz w:val="28"/>
            <w:szCs w:val="28"/>
          </w:rPr>
          <w:t>1926 г</w:t>
        </w:r>
      </w:smartTag>
      <w:r w:rsidRPr="00495BA5">
        <w:rPr>
          <w:rFonts w:ascii="Times New Roman" w:hAnsi="Times New Roman" w:cs="Times New Roman"/>
          <w:sz w:val="28"/>
          <w:szCs w:val="28"/>
        </w:rPr>
        <w:t>.</w:t>
      </w:r>
    </w:p>
    <w:p w:rsidR="00495BA5" w:rsidRPr="00495BA5" w:rsidRDefault="00495BA5" w:rsidP="0049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5">
        <w:rPr>
          <w:rFonts w:ascii="Times New Roman" w:hAnsi="Times New Roman" w:cs="Times New Roman"/>
          <w:sz w:val="28"/>
          <w:szCs w:val="28"/>
        </w:rPr>
        <w:tab/>
      </w:r>
      <w:r w:rsidRPr="00495BA5">
        <w:rPr>
          <w:rFonts w:ascii="Times New Roman" w:hAnsi="Times New Roman" w:cs="Times New Roman"/>
          <w:sz w:val="28"/>
          <w:szCs w:val="28"/>
          <w:u w:val="words"/>
        </w:rPr>
        <w:t>«Завод»</w:t>
      </w:r>
      <w:r w:rsidRPr="00495BA5">
        <w:rPr>
          <w:rFonts w:ascii="Times New Roman" w:hAnsi="Times New Roman" w:cs="Times New Roman"/>
          <w:sz w:val="28"/>
          <w:szCs w:val="28"/>
        </w:rPr>
        <w:t xml:space="preserve"> (1926-1927 гг.) — «урбанистическая», «конструктивистская» оркестровая пьеса, изображающая работу современного промышленного предприятия в автоматическом ритме.</w:t>
      </w:r>
    </w:p>
    <w:p w:rsidR="00495BA5" w:rsidRPr="00495BA5" w:rsidRDefault="00495BA5" w:rsidP="0049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5">
        <w:rPr>
          <w:rFonts w:ascii="Times New Roman" w:hAnsi="Times New Roman" w:cs="Times New Roman"/>
          <w:sz w:val="28"/>
          <w:szCs w:val="28"/>
        </w:rPr>
        <w:tab/>
        <w:t>В конце 20-х годов подвергался резкой критике пролеткульта как «буржуазный композитор».</w:t>
      </w:r>
    </w:p>
    <w:p w:rsidR="00495BA5" w:rsidRPr="00495BA5" w:rsidRDefault="00495BA5" w:rsidP="0049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5">
        <w:rPr>
          <w:rFonts w:ascii="Times New Roman" w:hAnsi="Times New Roman" w:cs="Times New Roman"/>
          <w:sz w:val="28"/>
          <w:szCs w:val="28"/>
        </w:rPr>
        <w:tab/>
        <w:t xml:space="preserve">В </w:t>
      </w:r>
      <w:smartTag w:uri="urn:schemas-microsoft-com:office:smarttags" w:element="metricconverter">
        <w:smartTagPr>
          <w:attr w:name="ProductID" w:val="1937 г"/>
        </w:smartTagPr>
        <w:r w:rsidRPr="00495BA5">
          <w:rPr>
            <w:rFonts w:ascii="Times New Roman" w:hAnsi="Times New Roman" w:cs="Times New Roman"/>
            <w:sz w:val="28"/>
            <w:szCs w:val="28"/>
          </w:rPr>
          <w:t>1937 г</w:t>
        </w:r>
      </w:smartTag>
      <w:r w:rsidRPr="00495BA5">
        <w:rPr>
          <w:rFonts w:ascii="Times New Roman" w:hAnsi="Times New Roman" w:cs="Times New Roman"/>
          <w:sz w:val="28"/>
          <w:szCs w:val="28"/>
        </w:rPr>
        <w:t xml:space="preserve">. был арестован и приговорен к 8 годам концлагерей, но в </w:t>
      </w:r>
      <w:smartTag w:uri="urn:schemas-microsoft-com:office:smarttags" w:element="metricconverter">
        <w:smartTagPr>
          <w:attr w:name="ProductID" w:val="1938 г"/>
        </w:smartTagPr>
        <w:r w:rsidRPr="00495BA5">
          <w:rPr>
            <w:rFonts w:ascii="Times New Roman" w:hAnsi="Times New Roman" w:cs="Times New Roman"/>
            <w:sz w:val="28"/>
            <w:szCs w:val="28"/>
          </w:rPr>
          <w:t>1938 г</w:t>
        </w:r>
      </w:smartTag>
      <w:r w:rsidRPr="00495BA5">
        <w:rPr>
          <w:rFonts w:ascii="Times New Roman" w:hAnsi="Times New Roman" w:cs="Times New Roman"/>
          <w:sz w:val="28"/>
          <w:szCs w:val="28"/>
        </w:rPr>
        <w:t xml:space="preserve">., благодаря ходатайству Р. Глиэра и Н. Мясковского, освобожден без права проживания в гг. Москве, Ленинграде, Киеве. С </w:t>
      </w:r>
      <w:smartTag w:uri="urn:schemas-microsoft-com:office:smarttags" w:element="metricconverter">
        <w:smartTagPr>
          <w:attr w:name="ProductID" w:val="1930 г"/>
        </w:smartTagPr>
        <w:r w:rsidRPr="00495BA5">
          <w:rPr>
            <w:rFonts w:ascii="Times New Roman" w:hAnsi="Times New Roman" w:cs="Times New Roman"/>
            <w:sz w:val="28"/>
            <w:szCs w:val="28"/>
          </w:rPr>
          <w:t>1930 г</w:t>
        </w:r>
      </w:smartTag>
      <w:r w:rsidRPr="00495BA5">
        <w:rPr>
          <w:rFonts w:ascii="Times New Roman" w:hAnsi="Times New Roman" w:cs="Times New Roman"/>
          <w:sz w:val="28"/>
          <w:szCs w:val="28"/>
        </w:rPr>
        <w:t>. его музыка утрачивает «авангардную» новизну.</w:t>
      </w:r>
    </w:p>
    <w:p w:rsidR="00495BA5" w:rsidRPr="00495BA5" w:rsidRDefault="00495BA5" w:rsidP="0049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5">
        <w:rPr>
          <w:rFonts w:ascii="Times New Roman" w:hAnsi="Times New Roman" w:cs="Times New Roman"/>
          <w:sz w:val="28"/>
          <w:szCs w:val="28"/>
        </w:rPr>
        <w:tab/>
        <w:t>Фортепианная музыка представляет лучшие черты стиля композитора: «конструктивизм», «экспрессионизм», мощный напор энергии «железный поток» моторики, ошеломляющие тембровые «блики», утонченная возвышенность. Использует свободную атональность с элементами додекафонии; диссонирующие аккорды.</w:t>
      </w:r>
    </w:p>
    <w:p w:rsidR="00495BA5" w:rsidRPr="00495BA5" w:rsidRDefault="00495BA5" w:rsidP="00495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BA5">
        <w:rPr>
          <w:rFonts w:ascii="Times New Roman" w:hAnsi="Times New Roman" w:cs="Times New Roman"/>
          <w:sz w:val="28"/>
          <w:szCs w:val="28"/>
          <w:u w:val="words"/>
        </w:rPr>
        <w:t>Соната для фортепиано № 4, ор. 11 (</w:t>
      </w:r>
      <w:smartTag w:uri="urn:schemas-microsoft-com:office:smarttags" w:element="metricconverter">
        <w:smartTagPr>
          <w:attr w:name="ProductID" w:val="1925 г"/>
        </w:smartTagPr>
        <w:r w:rsidRPr="00495BA5">
          <w:rPr>
            <w:rFonts w:ascii="Times New Roman" w:hAnsi="Times New Roman" w:cs="Times New Roman"/>
            <w:sz w:val="28"/>
            <w:szCs w:val="28"/>
            <w:u w:val="words"/>
          </w:rPr>
          <w:t>1925 г</w:t>
        </w:r>
      </w:smartTag>
      <w:r w:rsidRPr="00495BA5">
        <w:rPr>
          <w:rFonts w:ascii="Times New Roman" w:hAnsi="Times New Roman" w:cs="Times New Roman"/>
          <w:sz w:val="28"/>
          <w:szCs w:val="28"/>
          <w:u w:val="words"/>
        </w:rPr>
        <w:t>.), (11 минут) — диск</w:t>
      </w:r>
      <w:r w:rsidRPr="00495BA5">
        <w:rPr>
          <w:rFonts w:ascii="Times New Roman" w:hAnsi="Times New Roman" w:cs="Times New Roman"/>
          <w:sz w:val="28"/>
          <w:szCs w:val="28"/>
        </w:rPr>
        <w:t>.</w:t>
      </w:r>
    </w:p>
    <w:p w:rsidR="00495BA5" w:rsidRPr="00495BA5" w:rsidRDefault="00495BA5" w:rsidP="00495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BA5">
        <w:rPr>
          <w:rFonts w:ascii="Times New Roman" w:hAnsi="Times New Roman" w:cs="Times New Roman"/>
          <w:sz w:val="28"/>
          <w:szCs w:val="28"/>
        </w:rPr>
        <w:t>Одночастная — мрачно-взволнованная, с переходом от бушующей стихии к величавой подавленности. Мощная оркестровая фактура (три пласта).</w:t>
      </w:r>
    </w:p>
    <w:p w:rsidR="00495BA5" w:rsidRPr="00495BA5" w:rsidRDefault="00495BA5" w:rsidP="00495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BA5">
        <w:rPr>
          <w:rFonts w:ascii="Times New Roman" w:hAnsi="Times New Roman" w:cs="Times New Roman"/>
          <w:sz w:val="28"/>
          <w:szCs w:val="28"/>
        </w:rPr>
        <w:t>Форма остинатных вариаций с элементами сонатности. Противопоставление 2-х образных сфер — монументальность звучания и тонкой лирики (</w:t>
      </w:r>
      <w:r w:rsidRPr="00495BA5">
        <w:rPr>
          <w:rFonts w:ascii="Times New Roman" w:hAnsi="Times New Roman" w:cs="Times New Roman"/>
          <w:sz w:val="28"/>
          <w:szCs w:val="28"/>
          <w:lang w:val="en-US"/>
        </w:rPr>
        <w:t>Adagio</w:t>
      </w:r>
      <w:r w:rsidRPr="00495BA5">
        <w:rPr>
          <w:rFonts w:ascii="Times New Roman" w:hAnsi="Times New Roman" w:cs="Times New Roman"/>
          <w:sz w:val="28"/>
          <w:szCs w:val="28"/>
        </w:rPr>
        <w:t>, стр. 30), хроматическая, тональность, элементы политональности, квартовые аккорды.</w:t>
      </w:r>
    </w:p>
    <w:p w:rsidR="00365DB9" w:rsidRPr="00495BA5" w:rsidRDefault="00365DB9" w:rsidP="00495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5DB9" w:rsidRPr="00495BA5" w:rsidSect="00495BA5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77"/>
    <w:rsid w:val="000D2C63"/>
    <w:rsid w:val="000D53D1"/>
    <w:rsid w:val="001770A2"/>
    <w:rsid w:val="001A2AFF"/>
    <w:rsid w:val="001B1181"/>
    <w:rsid w:val="0030362F"/>
    <w:rsid w:val="00327E27"/>
    <w:rsid w:val="00360360"/>
    <w:rsid w:val="00365DB9"/>
    <w:rsid w:val="003D5546"/>
    <w:rsid w:val="003F3037"/>
    <w:rsid w:val="00461292"/>
    <w:rsid w:val="00463815"/>
    <w:rsid w:val="004806F3"/>
    <w:rsid w:val="00495BA5"/>
    <w:rsid w:val="004974CF"/>
    <w:rsid w:val="004978EA"/>
    <w:rsid w:val="00545C41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A0273"/>
    <w:rsid w:val="00906B15"/>
    <w:rsid w:val="009E0298"/>
    <w:rsid w:val="00AA4756"/>
    <w:rsid w:val="00AC6AF9"/>
    <w:rsid w:val="00AE54A7"/>
    <w:rsid w:val="00AF7025"/>
    <w:rsid w:val="00B74F9D"/>
    <w:rsid w:val="00B80B5E"/>
    <w:rsid w:val="00B81D8D"/>
    <w:rsid w:val="00BC52C2"/>
    <w:rsid w:val="00BD4FDF"/>
    <w:rsid w:val="00BE1364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0FB62B"/>
  <w15:docId w15:val="{48462737-6187-445B-94E7-2D79C20C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5BA5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small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5BA5"/>
    <w:rPr>
      <w:rFonts w:ascii="Times New Roman" w:eastAsia="Times New Roman" w:hAnsi="Times New Roman" w:cs="Times New Roman"/>
      <w:smallCaps/>
      <w:sz w:val="28"/>
      <w:szCs w:val="24"/>
      <w:lang w:eastAsia="ru-RU"/>
    </w:rPr>
  </w:style>
  <w:style w:type="paragraph" w:styleId="a4">
    <w:name w:val="Body Text"/>
    <w:basedOn w:val="a"/>
    <w:link w:val="a5"/>
    <w:rsid w:val="00495B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95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8173-81DD-489F-8EF8-D899E5E2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VIKA</cp:lastModifiedBy>
  <cp:revision>2</cp:revision>
  <dcterms:created xsi:type="dcterms:W3CDTF">2020-05-12T15:54:00Z</dcterms:created>
  <dcterms:modified xsi:type="dcterms:W3CDTF">2020-05-12T15:54:00Z</dcterms:modified>
</cp:coreProperties>
</file>