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CA" w:rsidRDefault="005841CA" w:rsidP="005841CA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5841CA" w:rsidRPr="00CF4FFD" w:rsidRDefault="005841CA" w:rsidP="005841C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МУЗЫКАЛЬНАЯ ГРАМОТА      1 курс    2 семестр Вокальное  искусство</w:t>
      </w:r>
    </w:p>
    <w:p w:rsidR="00CC25DB" w:rsidRPr="005841CA" w:rsidRDefault="00CF4FFD" w:rsidP="0058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1CA">
        <w:rPr>
          <w:rFonts w:ascii="Times New Roman" w:hAnsi="Times New Roman" w:cs="Times New Roman"/>
          <w:b/>
          <w:sz w:val="24"/>
          <w:szCs w:val="24"/>
        </w:rPr>
        <w:t>Т</w:t>
      </w:r>
      <w:r w:rsidR="00BF2FA5" w:rsidRPr="005841CA">
        <w:rPr>
          <w:rFonts w:ascii="Times New Roman" w:hAnsi="Times New Roman" w:cs="Times New Roman"/>
          <w:b/>
          <w:sz w:val="24"/>
          <w:szCs w:val="24"/>
        </w:rPr>
        <w:t>ема</w:t>
      </w:r>
      <w:r w:rsidR="00D96B83" w:rsidRPr="005841C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A2483" w:rsidRPr="005841CA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D96B83" w:rsidRPr="005841CA">
        <w:rPr>
          <w:rFonts w:ascii="Times New Roman" w:hAnsi="Times New Roman" w:cs="Times New Roman"/>
          <w:b/>
          <w:sz w:val="24"/>
          <w:szCs w:val="24"/>
        </w:rPr>
        <w:t>.</w:t>
      </w:r>
      <w:r w:rsidR="00CC25DB" w:rsidRPr="005841CA">
        <w:rPr>
          <w:rFonts w:ascii="Times New Roman" w:hAnsi="Times New Roman" w:cs="Times New Roman"/>
          <w:b/>
          <w:sz w:val="24"/>
          <w:szCs w:val="24"/>
        </w:rPr>
        <w:t xml:space="preserve">Общее понятие о </w:t>
      </w:r>
      <w:r w:rsidR="00D96B83" w:rsidRPr="00584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5DB" w:rsidRPr="005841CA">
        <w:rPr>
          <w:rFonts w:ascii="Times New Roman" w:hAnsi="Times New Roman" w:cs="Times New Roman"/>
          <w:b/>
          <w:sz w:val="24"/>
          <w:szCs w:val="24"/>
        </w:rPr>
        <w:t>расчлененности музыкальной речи.</w:t>
      </w:r>
      <w:r w:rsidR="00D96B83" w:rsidRPr="00584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8C7" w:rsidRPr="005841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5DB" w:rsidRPr="00CC25DB" w:rsidRDefault="00CC25DB" w:rsidP="00CC25DB">
      <w:pPr>
        <w:pStyle w:val="a7"/>
        <w:spacing w:before="225" w:beforeAutospacing="0" w:after="225" w:afterAutospacing="0"/>
        <w:ind w:left="225" w:right="225"/>
        <w:rPr>
          <w:bCs/>
          <w:color w:val="424242"/>
        </w:rPr>
      </w:pPr>
      <w:r w:rsidRPr="00CC25DB">
        <w:rPr>
          <w:rStyle w:val="apple-converted-space"/>
          <w:rFonts w:ascii="Verdana" w:hAnsi="Verdana"/>
          <w:bCs/>
          <w:color w:val="424242"/>
          <w:sz w:val="20"/>
          <w:szCs w:val="20"/>
        </w:rPr>
        <w:t> </w:t>
      </w:r>
      <w:r w:rsidRPr="00CC25DB">
        <w:rPr>
          <w:rStyle w:val="a9"/>
          <w:b w:val="0"/>
          <w:iCs/>
          <w:color w:val="424242"/>
        </w:rPr>
        <w:t>Основные способы расчленения</w:t>
      </w:r>
      <w:r w:rsidRPr="00CC25DB">
        <w:rPr>
          <w:rStyle w:val="apple-converted-space"/>
          <w:bCs/>
          <w:color w:val="424242"/>
        </w:rPr>
        <w:t> </w:t>
      </w:r>
      <w:r w:rsidRPr="00CC25DB">
        <w:rPr>
          <w:rStyle w:val="a9"/>
          <w:b w:val="0"/>
          <w:color w:val="424242"/>
        </w:rPr>
        <w:t>обычно делят на</w:t>
      </w:r>
      <w:r w:rsidRPr="00CC25DB">
        <w:rPr>
          <w:rStyle w:val="apple-converted-space"/>
          <w:bCs/>
          <w:color w:val="424242"/>
        </w:rPr>
        <w:t> </w:t>
      </w:r>
      <w:r w:rsidRPr="00CC25DB">
        <w:rPr>
          <w:rStyle w:val="a9"/>
          <w:b w:val="0"/>
          <w:iCs/>
          <w:color w:val="424242"/>
          <w:u w:val="single"/>
        </w:rPr>
        <w:t>три группы</w:t>
      </w:r>
      <w:r w:rsidRPr="00CC25DB">
        <w:rPr>
          <w:rStyle w:val="a9"/>
          <w:b w:val="0"/>
          <w:iCs/>
          <w:color w:val="424242"/>
        </w:rPr>
        <w:t>:</w:t>
      </w:r>
    </w:p>
    <w:p w:rsidR="00CC25DB" w:rsidRPr="00CC25DB" w:rsidRDefault="00CC25DB" w:rsidP="00CC25DB">
      <w:pPr>
        <w:pStyle w:val="a7"/>
        <w:spacing w:before="225" w:beforeAutospacing="0" w:after="225" w:afterAutospacing="0"/>
        <w:ind w:left="225" w:right="225"/>
        <w:rPr>
          <w:bCs/>
          <w:iCs/>
          <w:color w:val="424242"/>
        </w:rPr>
      </w:pPr>
      <w:r w:rsidRPr="00CC25DB">
        <w:rPr>
          <w:rStyle w:val="a9"/>
          <w:b w:val="0"/>
          <w:iCs/>
          <w:color w:val="424242"/>
        </w:rPr>
        <w:t>1)</w:t>
      </w:r>
      <w:r w:rsidRPr="00CC25DB">
        <w:rPr>
          <w:rStyle w:val="apple-converted-space"/>
          <w:bCs/>
          <w:iCs/>
          <w:color w:val="424242"/>
        </w:rPr>
        <w:t> </w:t>
      </w:r>
      <w:r w:rsidRPr="00CC25DB">
        <w:rPr>
          <w:rStyle w:val="a9"/>
          <w:b w:val="0"/>
          <w:iCs/>
          <w:color w:val="424242"/>
          <w:u w:val="single"/>
        </w:rPr>
        <w:t>повторность</w:t>
      </w:r>
      <w:r w:rsidRPr="00CC25DB">
        <w:rPr>
          <w:rStyle w:val="apple-converted-space"/>
          <w:bCs/>
          <w:iCs/>
          <w:color w:val="424242"/>
        </w:rPr>
        <w:t> </w:t>
      </w:r>
      <w:r w:rsidRPr="00CC25DB">
        <w:rPr>
          <w:rStyle w:val="a9"/>
          <w:b w:val="0"/>
          <w:iCs/>
          <w:color w:val="424242"/>
        </w:rPr>
        <w:t xml:space="preserve">- мелодическая, </w:t>
      </w:r>
      <w:proofErr w:type="spellStart"/>
      <w:r w:rsidRPr="00CC25DB">
        <w:rPr>
          <w:rStyle w:val="a9"/>
          <w:b w:val="0"/>
          <w:iCs/>
          <w:color w:val="424242"/>
        </w:rPr>
        <w:t>секвенционная</w:t>
      </w:r>
      <w:proofErr w:type="spellEnd"/>
      <w:r w:rsidRPr="00CC25DB">
        <w:rPr>
          <w:rStyle w:val="a9"/>
          <w:b w:val="0"/>
          <w:iCs/>
          <w:color w:val="424242"/>
        </w:rPr>
        <w:t xml:space="preserve">, ритмическая </w:t>
      </w:r>
      <w:proofErr w:type="gramStart"/>
      <w:r w:rsidRPr="00CC25DB">
        <w:rPr>
          <w:rStyle w:val="a9"/>
          <w:b w:val="0"/>
          <w:iCs/>
          <w:color w:val="424242"/>
        </w:rPr>
        <w:t>-о</w:t>
      </w:r>
      <w:proofErr w:type="gramEnd"/>
      <w:r w:rsidRPr="00CC25DB">
        <w:rPr>
          <w:rStyle w:val="a9"/>
          <w:b w:val="0"/>
          <w:iCs/>
          <w:color w:val="424242"/>
        </w:rPr>
        <w:t xml:space="preserve">сновывается на подобии и равноценности (эквивалентности) исходного элемента </w:t>
      </w:r>
      <w:r w:rsidR="005841CA">
        <w:rPr>
          <w:rStyle w:val="a9"/>
          <w:b w:val="0"/>
          <w:iCs/>
          <w:color w:val="424242"/>
        </w:rPr>
        <w:t>речи и всех производных от него</w:t>
      </w:r>
      <w:r w:rsidRPr="00CC25DB">
        <w:rPr>
          <w:rStyle w:val="a9"/>
          <w:b w:val="0"/>
          <w:iCs/>
          <w:color w:val="424242"/>
        </w:rPr>
        <w:t xml:space="preserve"> </w:t>
      </w:r>
      <w:r w:rsidR="005841CA">
        <w:rPr>
          <w:rStyle w:val="a9"/>
          <w:b w:val="0"/>
          <w:iCs/>
          <w:color w:val="424242"/>
        </w:rPr>
        <w:t xml:space="preserve">. </w:t>
      </w:r>
    </w:p>
    <w:p w:rsidR="00CC25DB" w:rsidRPr="00CC25DB" w:rsidRDefault="00CC25DB" w:rsidP="00CC25DB">
      <w:pPr>
        <w:pStyle w:val="a7"/>
        <w:spacing w:before="225" w:beforeAutospacing="0" w:after="225" w:afterAutospacing="0"/>
        <w:ind w:left="225" w:right="225"/>
        <w:rPr>
          <w:bCs/>
          <w:iCs/>
          <w:color w:val="424242"/>
        </w:rPr>
      </w:pPr>
      <w:r w:rsidRPr="00CC25DB">
        <w:rPr>
          <w:rStyle w:val="a9"/>
          <w:b w:val="0"/>
          <w:iCs/>
          <w:color w:val="424242"/>
        </w:rPr>
        <w:t>2)</w:t>
      </w:r>
      <w:r w:rsidRPr="00CC25DB">
        <w:rPr>
          <w:rStyle w:val="apple-converted-space"/>
          <w:bCs/>
          <w:iCs/>
          <w:color w:val="424242"/>
        </w:rPr>
        <w:t> </w:t>
      </w:r>
      <w:r w:rsidRPr="00CC25DB">
        <w:rPr>
          <w:rStyle w:val="a9"/>
          <w:b w:val="0"/>
          <w:iCs/>
          <w:color w:val="424242"/>
          <w:u w:val="single"/>
        </w:rPr>
        <w:t>ритмические средства расчленения</w:t>
      </w:r>
      <w:r w:rsidRPr="00CC25DB">
        <w:rPr>
          <w:rStyle w:val="apple-converted-space"/>
          <w:bCs/>
          <w:iCs/>
          <w:color w:val="424242"/>
        </w:rPr>
        <w:t> </w:t>
      </w:r>
      <w:r w:rsidRPr="00CC25DB">
        <w:rPr>
          <w:rStyle w:val="a9"/>
          <w:b w:val="0"/>
          <w:iCs/>
          <w:color w:val="424242"/>
        </w:rPr>
        <w:t>-</w:t>
      </w:r>
      <w:r w:rsidRPr="00CC25DB">
        <w:rPr>
          <w:rStyle w:val="apple-converted-space"/>
          <w:bCs/>
          <w:iCs/>
          <w:color w:val="424242"/>
        </w:rPr>
        <w:t> </w:t>
      </w:r>
      <w:r w:rsidRPr="00CC25DB">
        <w:rPr>
          <w:rStyle w:val="a9"/>
          <w:b w:val="0"/>
          <w:iCs/>
          <w:color w:val="424242"/>
        </w:rPr>
        <w:t>остановка на крупной длительности, пауза</w:t>
      </w:r>
      <w:r w:rsidRPr="00CC25DB">
        <w:rPr>
          <w:rStyle w:val="apple-converted-space"/>
          <w:bCs/>
          <w:iCs/>
          <w:color w:val="424242"/>
        </w:rPr>
        <w:t> </w:t>
      </w:r>
      <w:r w:rsidRPr="00CC25DB">
        <w:rPr>
          <w:rStyle w:val="a9"/>
          <w:b w:val="0"/>
          <w:iCs/>
          <w:color w:val="424242"/>
        </w:rPr>
        <w:t>- создают нарушение регулярности, иногда -</w:t>
      </w:r>
      <w:r w:rsidRPr="00CC25DB">
        <w:rPr>
          <w:rStyle w:val="apple-converted-space"/>
          <w:bCs/>
          <w:iCs/>
          <w:color w:val="424242"/>
        </w:rPr>
        <w:t> </w:t>
      </w:r>
      <w:r w:rsidRPr="00CC25DB">
        <w:rPr>
          <w:rStyle w:val="a9"/>
          <w:b w:val="0"/>
          <w:iCs/>
          <w:color w:val="424242"/>
          <w:u w:val="single"/>
        </w:rPr>
        <w:t>сбой</w:t>
      </w:r>
      <w:r w:rsidRPr="00CC25DB">
        <w:rPr>
          <w:rStyle w:val="apple-converted-space"/>
          <w:bCs/>
          <w:iCs/>
          <w:color w:val="424242"/>
        </w:rPr>
        <w:t> </w:t>
      </w:r>
      <w:proofErr w:type="gramStart"/>
      <w:r w:rsidRPr="00CC25DB">
        <w:rPr>
          <w:rStyle w:val="a9"/>
          <w:b w:val="0"/>
          <w:iCs/>
          <w:color w:val="424242"/>
        </w:rPr>
        <w:t>ритмического движения</w:t>
      </w:r>
      <w:proofErr w:type="gramEnd"/>
      <w:r w:rsidRPr="00CC25DB">
        <w:rPr>
          <w:rStyle w:val="a9"/>
          <w:b w:val="0"/>
          <w:iCs/>
          <w:color w:val="424242"/>
        </w:rPr>
        <w:t xml:space="preserve"> в музыкальной речи </w:t>
      </w:r>
      <w:r w:rsidR="005841CA">
        <w:rPr>
          <w:rStyle w:val="a9"/>
          <w:b w:val="0"/>
          <w:iCs/>
          <w:color w:val="424242"/>
        </w:rPr>
        <w:t xml:space="preserve"> </w:t>
      </w:r>
    </w:p>
    <w:p w:rsidR="009A05EA" w:rsidRPr="009A05EA" w:rsidRDefault="00CC25DB" w:rsidP="009A05EA">
      <w:pPr>
        <w:pStyle w:val="a7"/>
        <w:spacing w:before="225" w:beforeAutospacing="0" w:after="225" w:afterAutospacing="0"/>
        <w:ind w:left="225" w:right="225"/>
        <w:rPr>
          <w:bCs/>
          <w:iCs/>
          <w:color w:val="424242"/>
        </w:rPr>
      </w:pPr>
      <w:proofErr w:type="gramStart"/>
      <w:r w:rsidRPr="00CC25DB">
        <w:rPr>
          <w:rStyle w:val="a9"/>
          <w:b w:val="0"/>
          <w:iCs/>
          <w:color w:val="424242"/>
        </w:rPr>
        <w:t>3)</w:t>
      </w:r>
      <w:r w:rsidRPr="00CC25DB">
        <w:rPr>
          <w:rStyle w:val="apple-converted-space"/>
          <w:bCs/>
          <w:iCs/>
          <w:color w:val="424242"/>
        </w:rPr>
        <w:t> </w:t>
      </w:r>
      <w:r w:rsidRPr="00CC25DB">
        <w:rPr>
          <w:rStyle w:val="a9"/>
          <w:b w:val="0"/>
          <w:iCs/>
          <w:color w:val="424242"/>
          <w:u w:val="single"/>
        </w:rPr>
        <w:t>резкие смены музыкально-выразительных средств (контрасты)</w:t>
      </w:r>
      <w:r w:rsidRPr="00CC25DB">
        <w:rPr>
          <w:rStyle w:val="apple-converted-space"/>
          <w:bCs/>
          <w:iCs/>
          <w:color w:val="424242"/>
        </w:rPr>
        <w:t> </w:t>
      </w:r>
      <w:r w:rsidRPr="00CC25DB">
        <w:rPr>
          <w:rStyle w:val="a9"/>
          <w:b w:val="0"/>
          <w:iCs/>
          <w:color w:val="424242"/>
        </w:rPr>
        <w:t>- лада, тональности, фактуры, темпа, тембра, динамики, артикуляции и др.</w:t>
      </w:r>
      <w:r w:rsidRPr="00CC25DB">
        <w:rPr>
          <w:rStyle w:val="apple-converted-space"/>
          <w:bCs/>
          <w:iCs/>
          <w:color w:val="424242"/>
        </w:rPr>
        <w:t> </w:t>
      </w:r>
      <w:r w:rsidRPr="00CC25DB">
        <w:rPr>
          <w:rStyle w:val="a9"/>
          <w:b w:val="0"/>
          <w:iCs/>
          <w:color w:val="424242"/>
        </w:rPr>
        <w:t xml:space="preserve">- ведут к чёткому разделению </w:t>
      </w:r>
      <w:r w:rsidR="009A05EA">
        <w:rPr>
          <w:rStyle w:val="a9"/>
          <w:b w:val="0"/>
          <w:iCs/>
          <w:color w:val="424242"/>
        </w:rPr>
        <w:t xml:space="preserve"> </w:t>
      </w:r>
      <w:proofErr w:type="gramEnd"/>
    </w:p>
    <w:p w:rsidR="005841CA" w:rsidRPr="005841CA" w:rsidRDefault="005841CA" w:rsidP="005841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41CA">
        <w:rPr>
          <w:rFonts w:ascii="Times New Roman" w:hAnsi="Times New Roman" w:cs="Times New Roman"/>
          <w:b/>
          <w:sz w:val="24"/>
          <w:szCs w:val="24"/>
        </w:rPr>
        <w:t>Тема 18.</w:t>
      </w:r>
      <w:r>
        <w:rPr>
          <w:rFonts w:ascii="Times New Roman" w:hAnsi="Times New Roman" w:cs="Times New Roman"/>
          <w:b/>
          <w:sz w:val="24"/>
          <w:szCs w:val="24"/>
        </w:rPr>
        <w:t xml:space="preserve">Цезуры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каденци</w:t>
      </w:r>
      <w:proofErr w:type="spellEnd"/>
      <w:r w:rsidRPr="005841CA">
        <w:rPr>
          <w:rFonts w:ascii="Times New Roman" w:hAnsi="Times New Roman" w:cs="Times New Roman"/>
          <w:b/>
          <w:sz w:val="24"/>
          <w:szCs w:val="24"/>
        </w:rPr>
        <w:t>.</w:t>
      </w:r>
    </w:p>
    <w:p w:rsidR="005841CA" w:rsidRPr="00C10856" w:rsidRDefault="005841CA" w:rsidP="005841CA">
      <w:pPr>
        <w:pStyle w:val="a7"/>
        <w:shd w:val="clear" w:color="auto" w:fill="FFFFFF"/>
        <w:spacing w:after="0" w:afterAutospacing="0"/>
        <w:ind w:firstLine="720"/>
        <w:rPr>
          <w:color w:val="000000"/>
        </w:rPr>
      </w:pPr>
      <w:r w:rsidRPr="00C10856">
        <w:rPr>
          <w:color w:val="000000"/>
        </w:rPr>
        <w:t>Цезурой называется момент раздела между любыми частями музыкального произведения. Главные признаки цезуры:</w:t>
      </w:r>
    </w:p>
    <w:p w:rsidR="005841CA" w:rsidRPr="00C10856" w:rsidRDefault="005841CA" w:rsidP="005841CA">
      <w:pPr>
        <w:pStyle w:val="a7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 w:rsidRPr="00C10856">
        <w:rPr>
          <w:color w:val="000000"/>
        </w:rPr>
        <w:t xml:space="preserve">Пауза, непосредственно выражающая цезуру перерывом звучания  </w:t>
      </w:r>
    </w:p>
    <w:p w:rsidR="005841CA" w:rsidRPr="00C10856" w:rsidRDefault="005841CA" w:rsidP="005841CA">
      <w:pPr>
        <w:pStyle w:val="a7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 w:rsidRPr="00C10856">
        <w:rPr>
          <w:color w:val="000000"/>
        </w:rPr>
        <w:t xml:space="preserve">Остановка на относительно долгом звуке, после которого </w:t>
      </w:r>
      <w:r w:rsidR="00FB7B03">
        <w:rPr>
          <w:color w:val="000000"/>
        </w:rPr>
        <w:t>образуется цезура</w:t>
      </w:r>
      <w:proofErr w:type="gramStart"/>
      <w:r w:rsidR="00FB7B03">
        <w:rPr>
          <w:color w:val="000000"/>
        </w:rPr>
        <w:t xml:space="preserve"> </w:t>
      </w:r>
      <w:r w:rsidRPr="00C10856">
        <w:rPr>
          <w:color w:val="000000"/>
        </w:rPr>
        <w:t>.</w:t>
      </w:r>
      <w:proofErr w:type="gramEnd"/>
      <w:r w:rsidRPr="00C10856">
        <w:rPr>
          <w:color w:val="000000"/>
        </w:rPr>
        <w:t xml:space="preserve"> </w:t>
      </w:r>
      <w:r w:rsidR="00FB7B03">
        <w:rPr>
          <w:color w:val="000000"/>
        </w:rPr>
        <w:t xml:space="preserve">  </w:t>
      </w:r>
    </w:p>
    <w:p w:rsidR="005841CA" w:rsidRDefault="005841CA" w:rsidP="005841CA">
      <w:pPr>
        <w:pStyle w:val="a7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 w:rsidRPr="00C10856">
        <w:rPr>
          <w:color w:val="000000"/>
        </w:rPr>
        <w:t>Повторность ритмических фигур, с образованием цезур (часто очень коро</w:t>
      </w:r>
      <w:r w:rsidR="009A05EA">
        <w:rPr>
          <w:color w:val="000000"/>
        </w:rPr>
        <w:t>тких и малозаметных) между ними</w:t>
      </w:r>
    </w:p>
    <w:p w:rsidR="00FB7B03" w:rsidRPr="00C10856" w:rsidRDefault="00FB7B03" w:rsidP="005841CA">
      <w:pPr>
        <w:pStyle w:val="a7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контраст</w:t>
      </w:r>
    </w:p>
    <w:p w:rsidR="005841CA" w:rsidRPr="00C10856" w:rsidRDefault="005841CA" w:rsidP="005841CA">
      <w:pPr>
        <w:pStyle w:val="a7"/>
        <w:shd w:val="clear" w:color="auto" w:fill="FFFFFF"/>
        <w:spacing w:after="0" w:afterAutospacing="0"/>
        <w:ind w:firstLine="720"/>
        <w:rPr>
          <w:color w:val="000000"/>
        </w:rPr>
      </w:pPr>
      <w:r w:rsidRPr="009A05EA">
        <w:rPr>
          <w:b/>
          <w:color w:val="000000"/>
        </w:rPr>
        <w:t>Каденцией</w:t>
      </w:r>
      <w:r w:rsidRPr="00C10856">
        <w:rPr>
          <w:color w:val="000000"/>
        </w:rPr>
        <w:t xml:space="preserve"> называется последовательность </w:t>
      </w:r>
      <w:r w:rsidR="009A05EA">
        <w:rPr>
          <w:color w:val="000000"/>
        </w:rPr>
        <w:t xml:space="preserve">нескольких звуков или аккордов, </w:t>
      </w:r>
      <w:r w:rsidRPr="00C10856">
        <w:rPr>
          <w:color w:val="000000"/>
        </w:rPr>
        <w:t>заключающих построение. Таким образом, каденции непосредственно предшествует цезуре. Каденции (которые не всегда можно определить по одной мелодии, не принимая во внимание аккорды) бывают следующих основных видов:</w:t>
      </w:r>
    </w:p>
    <w:p w:rsidR="005841CA" w:rsidRPr="00C10856" w:rsidRDefault="005841CA" w:rsidP="005841CA">
      <w:pPr>
        <w:pStyle w:val="a7"/>
        <w:shd w:val="clear" w:color="auto" w:fill="FFFFFF"/>
        <w:spacing w:after="0" w:afterAutospacing="0"/>
        <w:rPr>
          <w:color w:val="000000"/>
        </w:rPr>
      </w:pPr>
      <w:r w:rsidRPr="00C10856">
        <w:rPr>
          <w:color w:val="000000"/>
        </w:rPr>
        <w:t xml:space="preserve">1. </w:t>
      </w:r>
      <w:r w:rsidRPr="005841CA">
        <w:rPr>
          <w:b/>
          <w:color w:val="000000"/>
        </w:rPr>
        <w:t>Полная совершенная каденция</w:t>
      </w:r>
      <w:r w:rsidRPr="00C10856">
        <w:rPr>
          <w:color w:val="000000"/>
        </w:rPr>
        <w:t xml:space="preserve"> на тонической приме в мелодии, когда она сопровождается реальным или воображ</w:t>
      </w:r>
      <w:r>
        <w:rPr>
          <w:color w:val="000000"/>
        </w:rPr>
        <w:t xml:space="preserve">аемым тоническим трезвучием. </w:t>
      </w:r>
      <w:r w:rsidRPr="00C10856">
        <w:rPr>
          <w:color w:val="000000"/>
        </w:rPr>
        <w:t>Полная совершенная каденция производит впечатление наибольшей законченности и поэтому применяется чаще в конце построения, выражающего музыкальную мысль.</w:t>
      </w:r>
    </w:p>
    <w:p w:rsidR="005841CA" w:rsidRPr="00C10856" w:rsidRDefault="005841CA" w:rsidP="005841CA">
      <w:pPr>
        <w:pStyle w:val="a7"/>
        <w:shd w:val="clear" w:color="auto" w:fill="FFFFFF"/>
        <w:spacing w:after="0" w:afterAutospacing="0"/>
        <w:rPr>
          <w:color w:val="000000"/>
        </w:rPr>
      </w:pPr>
      <w:r w:rsidRPr="00C10856">
        <w:rPr>
          <w:color w:val="000000"/>
        </w:rPr>
        <w:t xml:space="preserve">2. </w:t>
      </w:r>
      <w:r w:rsidRPr="005841CA">
        <w:rPr>
          <w:b/>
          <w:color w:val="000000"/>
        </w:rPr>
        <w:t>Полная несовершенная каденция</w:t>
      </w:r>
      <w:r w:rsidRPr="00C10856">
        <w:rPr>
          <w:color w:val="000000"/>
        </w:rPr>
        <w:t xml:space="preserve"> на тонической терции или тонической квинте в мелодии при том условии, что тот или другой из этих звуков сопровождается (хотя бы воображаемым) тоническим трезвучием.  </w:t>
      </w:r>
      <w:r w:rsidRPr="00C10856">
        <w:rPr>
          <w:bCs/>
        </w:rPr>
        <w:t xml:space="preserve"> </w:t>
      </w:r>
      <w:r w:rsidRPr="00C10856">
        <w:rPr>
          <w:color w:val="000000"/>
        </w:rPr>
        <w:t>Полные несовершенные каденции производят впечатление средней законченности и поэтому чаще применяются внутри построения (выражающего музыкальную мысль) или иногда в конце его</w:t>
      </w:r>
    </w:p>
    <w:p w:rsidR="00746106" w:rsidRPr="00AF79B1" w:rsidRDefault="005841CA" w:rsidP="00AF79B1">
      <w:pPr>
        <w:pStyle w:val="a7"/>
        <w:shd w:val="clear" w:color="auto" w:fill="FFFFFF"/>
        <w:spacing w:after="0" w:afterAutospacing="0"/>
        <w:rPr>
          <w:color w:val="000000"/>
        </w:rPr>
      </w:pPr>
      <w:proofErr w:type="gramStart"/>
      <w:r w:rsidRPr="00C10856">
        <w:rPr>
          <w:color w:val="000000"/>
        </w:rPr>
        <w:t xml:space="preserve">З. </w:t>
      </w:r>
      <w:r w:rsidRPr="005841CA">
        <w:rPr>
          <w:b/>
          <w:color w:val="000000"/>
        </w:rPr>
        <w:t xml:space="preserve">Половинные каденции </w:t>
      </w:r>
      <w:r w:rsidRPr="005841CA">
        <w:rPr>
          <w:color w:val="000000"/>
        </w:rPr>
        <w:t xml:space="preserve">на </w:t>
      </w:r>
      <w:r w:rsidRPr="00C10856">
        <w:rPr>
          <w:color w:val="000000"/>
        </w:rPr>
        <w:t>неустойчивых ступенях (считая V ступень, когда она со</w:t>
      </w:r>
      <w:r>
        <w:rPr>
          <w:color w:val="000000"/>
        </w:rPr>
        <w:t>провождается не тоническим тре</w:t>
      </w:r>
      <w:r w:rsidR="00746106">
        <w:rPr>
          <w:color w:val="000000"/>
        </w:rPr>
        <w:t>зв</w:t>
      </w:r>
      <w:r w:rsidRPr="00C10856">
        <w:rPr>
          <w:color w:val="000000"/>
        </w:rPr>
        <w:t xml:space="preserve">учием, а, например, реальным или подразумеваемым доминантовым трезвучием или </w:t>
      </w:r>
      <w:proofErr w:type="spellStart"/>
      <w:r w:rsidRPr="00C10856">
        <w:rPr>
          <w:color w:val="000000"/>
        </w:rPr>
        <w:t>домина</w:t>
      </w:r>
      <w:r>
        <w:rPr>
          <w:color w:val="000000"/>
        </w:rPr>
        <w:t>нтсепт</w:t>
      </w:r>
      <w:r w:rsidR="00746106">
        <w:rPr>
          <w:color w:val="000000"/>
        </w:rPr>
        <w:t>акко</w:t>
      </w:r>
      <w:r w:rsidR="00AF79B1">
        <w:rPr>
          <w:color w:val="000000"/>
        </w:rPr>
        <w:t>рдом</w:t>
      </w:r>
      <w:proofErr w:type="spellEnd"/>
      <w:proofErr w:type="gramEnd"/>
    </w:p>
    <w:p w:rsidR="00746106" w:rsidRDefault="009A05EA" w:rsidP="0074610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79B1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746106">
        <w:rPr>
          <w:rFonts w:ascii="Times New Roman" w:hAnsi="Times New Roman" w:cs="Times New Roman"/>
          <w:sz w:val="24"/>
          <w:szCs w:val="24"/>
        </w:rPr>
        <w:t xml:space="preserve"> Подобрать примеры на все виды каденций.</w:t>
      </w:r>
      <w:r w:rsidR="00746106" w:rsidRPr="00746106">
        <w:rPr>
          <w:rFonts w:ascii="Times New Roman" w:hAnsi="Times New Roman" w:cs="Times New Roman"/>
          <w:sz w:val="24"/>
          <w:szCs w:val="24"/>
        </w:rPr>
        <w:t xml:space="preserve"> </w:t>
      </w:r>
      <w:r w:rsidR="00746106" w:rsidRPr="00746106">
        <w:rPr>
          <w:rFonts w:ascii="Times New Roman" w:hAnsi="Times New Roman" w:cs="Times New Roman"/>
          <w:sz w:val="24"/>
          <w:szCs w:val="24"/>
        </w:rPr>
        <w:t>В. Хвостенко Задачи и</w:t>
      </w:r>
      <w:r w:rsidR="00746106">
        <w:rPr>
          <w:rFonts w:ascii="Times New Roman" w:hAnsi="Times New Roman" w:cs="Times New Roman"/>
          <w:sz w:val="24"/>
          <w:szCs w:val="24"/>
        </w:rPr>
        <w:t xml:space="preserve"> упражнения по ЭТМ. Стр</w:t>
      </w:r>
      <w:r w:rsidR="009B4DF3">
        <w:rPr>
          <w:rFonts w:ascii="Times New Roman" w:hAnsi="Times New Roman" w:cs="Times New Roman"/>
          <w:sz w:val="24"/>
          <w:szCs w:val="24"/>
        </w:rPr>
        <w:t>. 250 №2-13</w:t>
      </w:r>
      <w:bookmarkStart w:id="0" w:name="_GoBack"/>
      <w:bookmarkEnd w:id="0"/>
      <w:r w:rsidR="00746106">
        <w:rPr>
          <w:rFonts w:ascii="Times New Roman" w:hAnsi="Times New Roman" w:cs="Times New Roman"/>
          <w:sz w:val="24"/>
          <w:szCs w:val="24"/>
        </w:rPr>
        <w:t>(в)</w:t>
      </w:r>
      <w:r w:rsidR="00746106">
        <w:rPr>
          <w:rFonts w:ascii="Times New Roman" w:hAnsi="Times New Roman" w:cs="Times New Roman"/>
          <w:sz w:val="24"/>
          <w:szCs w:val="24"/>
        </w:rPr>
        <w:t xml:space="preserve"> </w:t>
      </w:r>
      <w:r w:rsidR="00AF79B1">
        <w:rPr>
          <w:rFonts w:ascii="Times New Roman" w:hAnsi="Times New Roman" w:cs="Times New Roman"/>
          <w:sz w:val="24"/>
          <w:szCs w:val="24"/>
        </w:rPr>
        <w:t xml:space="preserve">определить виды каденций. </w:t>
      </w:r>
      <w:r w:rsidR="00AF79B1" w:rsidRPr="00AF79B1">
        <w:rPr>
          <w:rFonts w:ascii="Times New Roman" w:hAnsi="Times New Roman" w:cs="Times New Roman"/>
          <w:b/>
          <w:sz w:val="24"/>
          <w:szCs w:val="24"/>
        </w:rPr>
        <w:t>Образец: №1</w:t>
      </w:r>
      <w:r w:rsidR="00AF79B1">
        <w:rPr>
          <w:rFonts w:ascii="Times New Roman" w:hAnsi="Times New Roman" w:cs="Times New Roman"/>
          <w:sz w:val="24"/>
          <w:szCs w:val="24"/>
        </w:rPr>
        <w:t>—4+4,</w:t>
      </w:r>
    </w:p>
    <w:p w:rsidR="005841CA" w:rsidRPr="00AF79B1" w:rsidRDefault="00AF79B1" w:rsidP="00746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1каденция- половинная 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, 2--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F79B1">
        <w:rPr>
          <w:rFonts w:ascii="Times New Roman" w:hAnsi="Times New Roman" w:cs="Times New Roman"/>
          <w:color w:val="000000"/>
          <w:sz w:val="24"/>
          <w:szCs w:val="24"/>
        </w:rPr>
        <w:t>олная совершенная каденция</w:t>
      </w:r>
    </w:p>
    <w:p w:rsidR="005841CA" w:rsidRDefault="005841CA" w:rsidP="005841CA">
      <w:pPr>
        <w:pStyle w:val="a7"/>
        <w:shd w:val="clear" w:color="auto" w:fill="FFFFFF"/>
        <w:spacing w:after="0" w:afterAutospacing="0"/>
        <w:rPr>
          <w:color w:val="000000"/>
        </w:rPr>
      </w:pPr>
    </w:p>
    <w:p w:rsidR="005841CA" w:rsidRPr="00C10856" w:rsidRDefault="005841CA" w:rsidP="005841CA">
      <w:pPr>
        <w:pStyle w:val="a7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CC25DB" w:rsidRDefault="00CC25DB" w:rsidP="00D96B83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5DB" w:rsidRDefault="00CC25DB" w:rsidP="00D96B83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5DB" w:rsidRDefault="00CC25DB" w:rsidP="00D96B83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5DB" w:rsidRDefault="00CC25DB" w:rsidP="00D96B83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5DB" w:rsidRDefault="00CC25DB" w:rsidP="00D96B83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5DB" w:rsidRDefault="00CC25DB" w:rsidP="00D96B83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5DB" w:rsidRDefault="00CC25DB" w:rsidP="00D96B83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5DB" w:rsidRPr="00BF2FA5" w:rsidRDefault="00CC25DB" w:rsidP="00D96B83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5B6" w:rsidRPr="0063645B" w:rsidRDefault="005325B6" w:rsidP="005325B6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 w:rsidR="005325B6" w:rsidRPr="000F4454" w:rsidRDefault="000F4454" w:rsidP="005325B6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9C" w:rsidRPr="00926B7F" w:rsidRDefault="00F4709C" w:rsidP="00F4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4709C" w:rsidRPr="00926B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72" w:rsidRDefault="00EB0C72" w:rsidP="00D14A6C">
      <w:pPr>
        <w:spacing w:after="0" w:line="240" w:lineRule="auto"/>
      </w:pPr>
      <w:r>
        <w:separator/>
      </w:r>
    </w:p>
  </w:endnote>
  <w:endnote w:type="continuationSeparator" w:id="0">
    <w:p w:rsidR="00EB0C72" w:rsidRDefault="00EB0C72" w:rsidP="00D1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72" w:rsidRDefault="00EB0C72" w:rsidP="00D14A6C">
      <w:pPr>
        <w:spacing w:after="0" w:line="240" w:lineRule="auto"/>
      </w:pPr>
      <w:r>
        <w:separator/>
      </w:r>
    </w:p>
  </w:footnote>
  <w:footnote w:type="continuationSeparator" w:id="0">
    <w:p w:rsidR="00EB0C72" w:rsidRDefault="00EB0C72" w:rsidP="00D1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6C" w:rsidRDefault="00D14A6C">
    <w:pPr>
      <w:pStyle w:val="a3"/>
      <w:jc w:val="right"/>
      <w:rPr>
        <w:color w:val="4F81BD" w:themeColor="accent1"/>
      </w:rPr>
    </w:pPr>
  </w:p>
  <w:p w:rsidR="00D14A6C" w:rsidRPr="00D14A6C" w:rsidRDefault="00D14A6C" w:rsidP="00D14A6C">
    <w:pPr>
      <w:pStyle w:val="a3"/>
      <w:numPr>
        <w:ilvl w:val="0"/>
        <w:numId w:val="1"/>
      </w:numPr>
      <w:rPr>
        <w:rFonts w:ascii="Times New Roman" w:hAnsi="Times New Roman" w:cs="Times New Roman"/>
      </w:rPr>
    </w:pPr>
    <w:r w:rsidRPr="00D14A6C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55B99" wp14:editId="7BF7E8A0">
              <wp:simplePos x="0" y="0"/>
              <wp:positionH relativeFrom="margin">
                <wp:posOffset>9372600</wp:posOffset>
              </wp:positionH>
              <wp:positionV relativeFrom="page">
                <wp:posOffset>2352675</wp:posOffset>
              </wp:positionV>
              <wp:extent cx="5943600" cy="777240"/>
              <wp:effectExtent l="0" t="0" r="3175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Прямоугольник 4" o:spid="_x0000_s1026" style="position:absolute;margin-left:738pt;margin-top:185.25pt;width:468pt;height:61.2pt;z-index:251659264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" fillcolor="#4f81bd [3204]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125"/>
    <w:multiLevelType w:val="multilevel"/>
    <w:tmpl w:val="F168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6799B"/>
    <w:multiLevelType w:val="hybridMultilevel"/>
    <w:tmpl w:val="710C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54CA"/>
    <w:multiLevelType w:val="hybridMultilevel"/>
    <w:tmpl w:val="3CC4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F4454"/>
    <w:rsid w:val="00122EBD"/>
    <w:rsid w:val="001518BC"/>
    <w:rsid w:val="001859CE"/>
    <w:rsid w:val="001A550C"/>
    <w:rsid w:val="001A79C4"/>
    <w:rsid w:val="001E5488"/>
    <w:rsid w:val="002132F7"/>
    <w:rsid w:val="00297435"/>
    <w:rsid w:val="002B513D"/>
    <w:rsid w:val="002D4E89"/>
    <w:rsid w:val="002F5DF3"/>
    <w:rsid w:val="002F6967"/>
    <w:rsid w:val="00323567"/>
    <w:rsid w:val="00323D92"/>
    <w:rsid w:val="003339C8"/>
    <w:rsid w:val="003348D4"/>
    <w:rsid w:val="0035436B"/>
    <w:rsid w:val="00383B46"/>
    <w:rsid w:val="003A71AC"/>
    <w:rsid w:val="003B3E31"/>
    <w:rsid w:val="004102B8"/>
    <w:rsid w:val="00410380"/>
    <w:rsid w:val="0043028B"/>
    <w:rsid w:val="00465DD8"/>
    <w:rsid w:val="004B4F67"/>
    <w:rsid w:val="005325B6"/>
    <w:rsid w:val="005506C3"/>
    <w:rsid w:val="005841CA"/>
    <w:rsid w:val="00586244"/>
    <w:rsid w:val="005B039A"/>
    <w:rsid w:val="005D1093"/>
    <w:rsid w:val="006B3885"/>
    <w:rsid w:val="006C2F5A"/>
    <w:rsid w:val="006D5F7C"/>
    <w:rsid w:val="00746106"/>
    <w:rsid w:val="00755AFA"/>
    <w:rsid w:val="007702C6"/>
    <w:rsid w:val="007A5D6E"/>
    <w:rsid w:val="00867973"/>
    <w:rsid w:val="00925BC2"/>
    <w:rsid w:val="00926B7F"/>
    <w:rsid w:val="00961EB5"/>
    <w:rsid w:val="0096771E"/>
    <w:rsid w:val="009A05EA"/>
    <w:rsid w:val="009B4DF3"/>
    <w:rsid w:val="009F4EA0"/>
    <w:rsid w:val="00A1483C"/>
    <w:rsid w:val="00A318C7"/>
    <w:rsid w:val="00A73BA0"/>
    <w:rsid w:val="00A75D76"/>
    <w:rsid w:val="00AA1310"/>
    <w:rsid w:val="00AD19E3"/>
    <w:rsid w:val="00AE2934"/>
    <w:rsid w:val="00AF79B1"/>
    <w:rsid w:val="00B74214"/>
    <w:rsid w:val="00BB14D3"/>
    <w:rsid w:val="00BC3901"/>
    <w:rsid w:val="00BE100C"/>
    <w:rsid w:val="00BF2FA5"/>
    <w:rsid w:val="00C12D01"/>
    <w:rsid w:val="00C95F7F"/>
    <w:rsid w:val="00CB3338"/>
    <w:rsid w:val="00CC25DB"/>
    <w:rsid w:val="00CE5B87"/>
    <w:rsid w:val="00CF4FFD"/>
    <w:rsid w:val="00D012A1"/>
    <w:rsid w:val="00D14A6C"/>
    <w:rsid w:val="00D63E9E"/>
    <w:rsid w:val="00D96B83"/>
    <w:rsid w:val="00E26F5D"/>
    <w:rsid w:val="00E31BCB"/>
    <w:rsid w:val="00EA2483"/>
    <w:rsid w:val="00EB0C72"/>
    <w:rsid w:val="00F1175D"/>
    <w:rsid w:val="00F354B6"/>
    <w:rsid w:val="00F4709C"/>
    <w:rsid w:val="00FB3A81"/>
    <w:rsid w:val="00FB7B03"/>
    <w:rsid w:val="00FC34AD"/>
    <w:rsid w:val="00FC472B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  <w:style w:type="paragraph" w:styleId="a7">
    <w:name w:val="Normal (Web)"/>
    <w:basedOn w:val="a"/>
    <w:uiPriority w:val="99"/>
    <w:unhideWhenUsed/>
    <w:rsid w:val="00A1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paragraph" w:styleId="a8">
    <w:name w:val="List Paragraph"/>
    <w:basedOn w:val="a"/>
    <w:uiPriority w:val="34"/>
    <w:qFormat/>
    <w:rsid w:val="00926B7F"/>
    <w:pPr>
      <w:ind w:left="720"/>
      <w:contextualSpacing/>
    </w:pPr>
  </w:style>
  <w:style w:type="character" w:customStyle="1" w:styleId="apple-converted-space">
    <w:name w:val="apple-converted-space"/>
    <w:basedOn w:val="a0"/>
    <w:rsid w:val="00CC25DB"/>
  </w:style>
  <w:style w:type="character" w:styleId="a9">
    <w:name w:val="Strong"/>
    <w:basedOn w:val="a0"/>
    <w:uiPriority w:val="22"/>
    <w:qFormat/>
    <w:rsid w:val="00CC25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  <w:style w:type="paragraph" w:styleId="a7">
    <w:name w:val="Normal (Web)"/>
    <w:basedOn w:val="a"/>
    <w:uiPriority w:val="99"/>
    <w:unhideWhenUsed/>
    <w:rsid w:val="00A1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paragraph" w:styleId="a8">
    <w:name w:val="List Paragraph"/>
    <w:basedOn w:val="a"/>
    <w:uiPriority w:val="34"/>
    <w:qFormat/>
    <w:rsid w:val="00926B7F"/>
    <w:pPr>
      <w:ind w:left="720"/>
      <w:contextualSpacing/>
    </w:pPr>
  </w:style>
  <w:style w:type="character" w:customStyle="1" w:styleId="apple-converted-space">
    <w:name w:val="apple-converted-space"/>
    <w:basedOn w:val="a0"/>
    <w:rsid w:val="00CC25DB"/>
  </w:style>
  <w:style w:type="character" w:styleId="a9">
    <w:name w:val="Strong"/>
    <w:basedOn w:val="a0"/>
    <w:uiPriority w:val="22"/>
    <w:qFormat/>
    <w:rsid w:val="00CC2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2020-05-20T09:26:00Z</dcterms:created>
  <dcterms:modified xsi:type="dcterms:W3CDTF">2020-05-20T09:26:00Z</dcterms:modified>
</cp:coreProperties>
</file>