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A6" w:rsidRDefault="009942A6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42A6" w:rsidRPr="009942A6" w:rsidRDefault="009942A6" w:rsidP="009942A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</w:t>
      </w:r>
      <w:r w:rsidRPr="009942A6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9942A6" w:rsidRPr="009942A6" w:rsidRDefault="009942A6" w:rsidP="009942A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942A6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r w:rsidRPr="009942A6">
        <w:rPr>
          <w:rFonts w:ascii="Times New Roman" w:hAnsi="Times New Roman" w:cs="Times New Roman"/>
          <w:b/>
          <w:sz w:val="28"/>
          <w:szCs w:val="32"/>
        </w:rPr>
        <w:t>.</w:t>
      </w:r>
    </w:p>
    <w:p w:rsidR="009942A6" w:rsidRPr="009942A6" w:rsidRDefault="009942A6" w:rsidP="009942A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942A6">
        <w:rPr>
          <w:rFonts w:ascii="Times New Roman" w:hAnsi="Times New Roman" w:cs="Times New Roman"/>
          <w:sz w:val="28"/>
          <w:szCs w:val="32"/>
        </w:rPr>
        <w:t>Дисциплина</w:t>
      </w:r>
      <w:r w:rsidRPr="009942A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</w:t>
      </w:r>
    </w:p>
    <w:p w:rsidR="009942A6" w:rsidRPr="009942A6" w:rsidRDefault="009942A6" w:rsidP="009942A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942A6">
        <w:rPr>
          <w:rFonts w:ascii="Times New Roman" w:hAnsi="Times New Roman" w:cs="Times New Roman"/>
          <w:sz w:val="28"/>
          <w:szCs w:val="32"/>
        </w:rPr>
        <w:t>Преподаватель</w:t>
      </w:r>
      <w:r w:rsidRPr="009942A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Федоренко Инна Викторовна</w:t>
      </w:r>
    </w:p>
    <w:p w:rsidR="009942A6" w:rsidRDefault="009942A6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42A6" w:rsidRDefault="009942A6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F6D5B" w:rsidRPr="009942A6" w:rsidRDefault="009942A6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К</w:t>
      </w:r>
      <w:r w:rsidR="00EF6D5B" w:rsidRPr="009942A6">
        <w:rPr>
          <w:rFonts w:ascii="Times New Roman" w:hAnsi="Times New Roman" w:cs="Times New Roman"/>
          <w:b/>
          <w:color w:val="333333"/>
          <w:sz w:val="28"/>
          <w:szCs w:val="24"/>
        </w:rPr>
        <w:t>онспект по теме «</w:t>
      </w:r>
      <w:proofErr w:type="spellStart"/>
      <w:r w:rsidR="00EF6D5B" w:rsidRPr="009942A6">
        <w:rPr>
          <w:rFonts w:ascii="Times New Roman" w:hAnsi="Times New Roman" w:cs="Times New Roman"/>
          <w:b/>
          <w:color w:val="333333"/>
          <w:sz w:val="28"/>
          <w:szCs w:val="24"/>
        </w:rPr>
        <w:t>Д.Д.Шостакович</w:t>
      </w:r>
      <w:proofErr w:type="spellEnd"/>
      <w:r w:rsidR="00EF6D5B" w:rsidRPr="009942A6">
        <w:rPr>
          <w:rFonts w:ascii="Times New Roman" w:hAnsi="Times New Roman" w:cs="Times New Roman"/>
          <w:b/>
          <w:color w:val="333333"/>
          <w:sz w:val="28"/>
          <w:szCs w:val="24"/>
        </w:rPr>
        <w:t>. Жизненный и творческий путь. Характеристика творчества».</w:t>
      </w:r>
    </w:p>
    <w:p w:rsidR="00EF6D5B" w:rsidRPr="009942A6" w:rsidRDefault="00EF6D5B" w:rsidP="00EF6D5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7C3304" w:rsidRPr="009942A6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color w:val="333333"/>
          <w:sz w:val="28"/>
          <w:szCs w:val="24"/>
        </w:rPr>
        <w:t>1.</w:t>
      </w:r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Д. Шостакович — классик музыки XX</w:t>
      </w:r>
      <w:r w:rsidRPr="009942A6">
        <w:rPr>
          <w:rFonts w:ascii="Times New Roman" w:hAnsi="Times New Roman" w:cs="Times New Roman"/>
          <w:color w:val="333333"/>
          <w:sz w:val="28"/>
          <w:szCs w:val="24"/>
        </w:rPr>
        <w:t xml:space="preserve"> в. Ни один из ее великих мастеров не был так тесно связан с трудными судьбами своей родной страны, не сумел с такой силой и страстью выразить кричащие противоречия своего времени, оценить его суровым нравственным судом. </w:t>
      </w:r>
      <w:r w:rsidR="003F4C85" w:rsidRPr="009942A6">
        <w:rPr>
          <w:rFonts w:ascii="Times New Roman" w:hAnsi="Times New Roman" w:cs="Times New Roman"/>
          <w:color w:val="333333"/>
          <w:sz w:val="28"/>
          <w:szCs w:val="24"/>
        </w:rPr>
        <w:t xml:space="preserve">Драматизм личной судьбы композитора, пережившего полосу гонений, наложил неизгладимый отпечаток на его личность и определил направленность его творческих исканий, обращенных к нравственным проблемам бытия человека. </w:t>
      </w:r>
      <w:r w:rsidRPr="009942A6">
        <w:rPr>
          <w:rFonts w:ascii="Times New Roman" w:hAnsi="Times New Roman" w:cs="Times New Roman"/>
          <w:color w:val="333333"/>
          <w:sz w:val="28"/>
          <w:szCs w:val="24"/>
        </w:rPr>
        <w:t>Именно в сопричастности композитора боли и бедам своего народа заключено основное значение его вклада в историю музыки.</w:t>
      </w:r>
    </w:p>
    <w:p w:rsidR="007C3304" w:rsidRPr="009942A6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2.</w:t>
      </w:r>
      <w:r w:rsidRPr="009942A6">
        <w:rPr>
          <w:rFonts w:ascii="Times New Roman" w:hAnsi="Times New Roman" w:cs="Times New Roman"/>
          <w:b/>
          <w:sz w:val="28"/>
          <w:szCs w:val="24"/>
        </w:rPr>
        <w:t>Жанровый диапазон его творчества</w:t>
      </w:r>
      <w:r w:rsidRPr="009942A6">
        <w:rPr>
          <w:rFonts w:ascii="Times New Roman" w:hAnsi="Times New Roman" w:cs="Times New Roman"/>
          <w:sz w:val="28"/>
          <w:szCs w:val="24"/>
        </w:rPr>
        <w:t xml:space="preserve"> огромен:</w:t>
      </w:r>
    </w:p>
    <w:p w:rsidR="007C3304" w:rsidRPr="009942A6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оперы («Нос» и «Катерина Измайлова»); балеты («Золотой век», «Болт», «Светлый ручей»); киномузыка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 (к десяткам фильмов, в том числе «Встречный», «Златые горы», «Новый Вавилон», трилогия о Максиме, </w:t>
      </w:r>
      <w:r w:rsidR="000F4976" w:rsidRPr="009942A6">
        <w:rPr>
          <w:rFonts w:ascii="Times New Roman" w:hAnsi="Times New Roman" w:cs="Times New Roman"/>
          <w:sz w:val="28"/>
          <w:szCs w:val="24"/>
        </w:rPr>
        <w:t xml:space="preserve">«Овод», </w:t>
      </w:r>
      <w:r w:rsidR="00BA1C9C" w:rsidRPr="009942A6">
        <w:rPr>
          <w:rFonts w:ascii="Times New Roman" w:hAnsi="Times New Roman" w:cs="Times New Roman"/>
          <w:sz w:val="28"/>
          <w:szCs w:val="24"/>
        </w:rPr>
        <w:t>«Гамлет»</w:t>
      </w:r>
      <w:r w:rsidR="000F4976" w:rsidRPr="009942A6">
        <w:rPr>
          <w:rFonts w:ascii="Times New Roman" w:hAnsi="Times New Roman" w:cs="Times New Roman"/>
          <w:sz w:val="28"/>
          <w:szCs w:val="24"/>
        </w:rPr>
        <w:t>, «Король Лир»</w:t>
      </w:r>
      <w:r w:rsidR="00BA1C9C" w:rsidRPr="009942A6">
        <w:rPr>
          <w:rFonts w:ascii="Times New Roman" w:hAnsi="Times New Roman" w:cs="Times New Roman"/>
          <w:sz w:val="28"/>
          <w:szCs w:val="24"/>
        </w:rPr>
        <w:t>)</w:t>
      </w:r>
      <w:r w:rsidRPr="009942A6">
        <w:rPr>
          <w:rFonts w:ascii="Times New Roman" w:hAnsi="Times New Roman" w:cs="Times New Roman"/>
          <w:sz w:val="28"/>
          <w:szCs w:val="24"/>
        </w:rPr>
        <w:t>, музыка к драматическим спектаклям; вокальные циклы на стихи разных поэтов (</w:t>
      </w:r>
      <w:proofErr w:type="spellStart"/>
      <w:r w:rsidR="000F4976" w:rsidRPr="009942A6">
        <w:rPr>
          <w:rFonts w:ascii="Times New Roman" w:hAnsi="Times New Roman" w:cs="Times New Roman"/>
          <w:sz w:val="28"/>
          <w:szCs w:val="24"/>
        </w:rPr>
        <w:t>А.</w:t>
      </w:r>
      <w:r w:rsidRPr="009942A6">
        <w:rPr>
          <w:rFonts w:ascii="Times New Roman" w:hAnsi="Times New Roman" w:cs="Times New Roman"/>
          <w:sz w:val="28"/>
          <w:szCs w:val="24"/>
        </w:rPr>
        <w:t>Пушкин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F4976" w:rsidRPr="009942A6">
        <w:rPr>
          <w:rFonts w:ascii="Times New Roman" w:hAnsi="Times New Roman" w:cs="Times New Roman"/>
          <w:sz w:val="28"/>
          <w:szCs w:val="24"/>
        </w:rPr>
        <w:t>А.</w:t>
      </w:r>
      <w:r w:rsidRPr="009942A6">
        <w:rPr>
          <w:rFonts w:ascii="Times New Roman" w:hAnsi="Times New Roman" w:cs="Times New Roman"/>
          <w:sz w:val="28"/>
          <w:szCs w:val="24"/>
        </w:rPr>
        <w:t>Блок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F4976" w:rsidRPr="009942A6">
        <w:rPr>
          <w:rFonts w:ascii="Times New Roman" w:hAnsi="Times New Roman" w:cs="Times New Roman"/>
          <w:sz w:val="28"/>
          <w:szCs w:val="24"/>
        </w:rPr>
        <w:t>М.</w:t>
      </w:r>
      <w:r w:rsidRPr="009942A6">
        <w:rPr>
          <w:rFonts w:ascii="Times New Roman" w:hAnsi="Times New Roman" w:cs="Times New Roman"/>
          <w:sz w:val="28"/>
          <w:szCs w:val="24"/>
        </w:rPr>
        <w:t>Цветаева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, Саша Чёрный, Микеланджело и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др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); фортепианная музыка (2 концерта, «24 прелюдии», «24 прелюдии и фуги», «Фантастические танцы», «Афоризмы» и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др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); камерное творчество (15 квартетов, квинтет, трио памяти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И.Соллертинского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, 2 скрипичных концерта, 2 виолончельных концерта, сонаты для скрипки и фортепиано, для виолончели и фортепиано, для альта и фортепиано).</w:t>
      </w:r>
    </w:p>
    <w:p w:rsidR="007C3304" w:rsidRPr="009942A6" w:rsidRDefault="00BA1C9C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3.</w:t>
      </w:r>
      <w:r w:rsidR="007C3304" w:rsidRPr="009942A6">
        <w:rPr>
          <w:rFonts w:ascii="Times New Roman" w:hAnsi="Times New Roman" w:cs="Times New Roman"/>
          <w:sz w:val="28"/>
          <w:szCs w:val="24"/>
        </w:rPr>
        <w:t xml:space="preserve">Но: </w:t>
      </w:r>
      <w:r w:rsidR="007C3304" w:rsidRPr="009942A6">
        <w:rPr>
          <w:rFonts w:ascii="Times New Roman" w:hAnsi="Times New Roman" w:cs="Times New Roman"/>
          <w:b/>
          <w:sz w:val="28"/>
          <w:szCs w:val="24"/>
        </w:rPr>
        <w:t>центральный жанр – симфония (15).</w:t>
      </w:r>
      <w:r w:rsidR="007C3304"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Pr="009942A6">
        <w:rPr>
          <w:rFonts w:ascii="Times New Roman" w:hAnsi="Times New Roman" w:cs="Times New Roman"/>
          <w:sz w:val="28"/>
          <w:szCs w:val="24"/>
        </w:rPr>
        <w:t>Проходит через все периоды творчества.</w:t>
      </w:r>
      <w:r w:rsidR="003F4C85" w:rsidRPr="009942A6">
        <w:rPr>
          <w:rFonts w:ascii="Times New Roman" w:hAnsi="Times New Roman" w:cs="Times New Roman"/>
          <w:color w:val="333333"/>
          <w:sz w:val="28"/>
          <w:szCs w:val="24"/>
        </w:rPr>
        <w:t xml:space="preserve"> Обращается к </w:t>
      </w:r>
      <w:proofErr w:type="spellStart"/>
      <w:r w:rsidR="003F4C85" w:rsidRPr="009942A6">
        <w:rPr>
          <w:rFonts w:ascii="Times New Roman" w:hAnsi="Times New Roman" w:cs="Times New Roman"/>
          <w:color w:val="333333"/>
          <w:sz w:val="28"/>
          <w:szCs w:val="24"/>
        </w:rPr>
        <w:t>концепционному</w:t>
      </w:r>
      <w:proofErr w:type="spellEnd"/>
      <w:r w:rsidR="003F4C85" w:rsidRPr="009942A6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proofErr w:type="gramStart"/>
      <w:r w:rsidR="003F4C85" w:rsidRPr="009942A6">
        <w:rPr>
          <w:rFonts w:ascii="Times New Roman" w:hAnsi="Times New Roman" w:cs="Times New Roman"/>
          <w:color w:val="333333"/>
          <w:sz w:val="28"/>
          <w:szCs w:val="24"/>
        </w:rPr>
        <w:t>симфонизму</w:t>
      </w:r>
      <w:r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="007C3304" w:rsidRPr="009942A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7C3304"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="003F4C85" w:rsidRPr="009942A6">
        <w:rPr>
          <w:rFonts w:ascii="Times New Roman" w:hAnsi="Times New Roman" w:cs="Times New Roman"/>
          <w:sz w:val="28"/>
          <w:szCs w:val="24"/>
        </w:rPr>
        <w:t>Его симфонии – «летопись эпохи».</w:t>
      </w:r>
      <w:r w:rsidR="000F4976" w:rsidRPr="009942A6">
        <w:rPr>
          <w:rFonts w:ascii="Times New Roman" w:hAnsi="Times New Roman" w:cs="Times New Roman"/>
          <w:sz w:val="28"/>
          <w:szCs w:val="24"/>
        </w:rPr>
        <w:t xml:space="preserve"> Симфонии очень различны (содержание, строение, исполнительские составы).</w:t>
      </w:r>
    </w:p>
    <w:p w:rsidR="000F4976" w:rsidRPr="009942A6" w:rsidRDefault="000F4976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color w:val="333333"/>
          <w:sz w:val="28"/>
          <w:szCs w:val="24"/>
        </w:rPr>
        <w:t>4</w:t>
      </w:r>
      <w:r w:rsidRPr="009942A6">
        <w:rPr>
          <w:color w:val="333333"/>
          <w:sz w:val="32"/>
          <w:szCs w:val="30"/>
        </w:rPr>
        <w:t>.</w:t>
      </w:r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Стиль Шостаковича</w:t>
      </w:r>
      <w:r w:rsidRPr="009942A6">
        <w:rPr>
          <w:rFonts w:ascii="Times New Roman" w:hAnsi="Times New Roman" w:cs="Times New Roman"/>
          <w:color w:val="333333"/>
          <w:sz w:val="28"/>
          <w:szCs w:val="24"/>
        </w:rPr>
        <w:t xml:space="preserve"> не только воспринял воздействия, исходящие из опыта мировой музыкальной культуры (здесь наиболее важны для композитора были М. Мусоргский, П. Чайковский и Г. Малер), но и впитал в себя звучания тогдашнего музыкального быта - той общедоступной культуры «легкого» жанра, которая владела сознанием масс. Отношение к ней у композитора двойственное — он порой утрирует, пародирует характерные обороты модных песен и танцев, но в то же время облагораживает их, поднимает до высот настоящего искусства.</w:t>
      </w:r>
    </w:p>
    <w:p w:rsidR="007C3304" w:rsidRPr="009942A6" w:rsidRDefault="00BA1C9C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4</w:t>
      </w:r>
      <w:r w:rsidR="007C3304" w:rsidRPr="009942A6">
        <w:rPr>
          <w:rFonts w:ascii="Times New Roman" w:hAnsi="Times New Roman" w:cs="Times New Roman"/>
          <w:sz w:val="28"/>
          <w:szCs w:val="24"/>
        </w:rPr>
        <w:t>.</w:t>
      </w:r>
      <w:r w:rsidR="007C3304" w:rsidRPr="009942A6">
        <w:rPr>
          <w:rFonts w:ascii="Times New Roman" w:hAnsi="Times New Roman" w:cs="Times New Roman"/>
          <w:b/>
          <w:sz w:val="28"/>
          <w:szCs w:val="24"/>
        </w:rPr>
        <w:t>Творческий путь</w:t>
      </w:r>
      <w:r w:rsidR="007C3304" w:rsidRPr="009942A6">
        <w:rPr>
          <w:rFonts w:ascii="Times New Roman" w:hAnsi="Times New Roman" w:cs="Times New Roman"/>
          <w:sz w:val="28"/>
          <w:szCs w:val="24"/>
        </w:rPr>
        <w:t xml:space="preserve"> композитора был очень длительным (с начала 20-х до середины 70-х годов) и сложным. Можно условно наметить </w:t>
      </w:r>
      <w:r w:rsidR="007C3304" w:rsidRPr="009942A6">
        <w:rPr>
          <w:rFonts w:ascii="Times New Roman" w:hAnsi="Times New Roman" w:cs="Times New Roman"/>
          <w:b/>
          <w:sz w:val="28"/>
          <w:szCs w:val="24"/>
        </w:rPr>
        <w:t>3 основных периода</w:t>
      </w:r>
      <w:r w:rsidR="007C3304" w:rsidRPr="009942A6">
        <w:rPr>
          <w:rFonts w:ascii="Times New Roman" w:hAnsi="Times New Roman" w:cs="Times New Roman"/>
          <w:sz w:val="28"/>
          <w:szCs w:val="24"/>
        </w:rPr>
        <w:t>:</w:t>
      </w:r>
    </w:p>
    <w:p w:rsidR="007C3304" w:rsidRPr="009942A6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1 – ранний (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с 1925 года </w:t>
      </w:r>
      <w:r w:rsidRPr="009942A6">
        <w:rPr>
          <w:rFonts w:ascii="Times New Roman" w:hAnsi="Times New Roman" w:cs="Times New Roman"/>
          <w:sz w:val="28"/>
          <w:szCs w:val="24"/>
        </w:rPr>
        <w:t>до середины 30-х годов)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. Композитор работает во всех жанрах. Центр – театральная музыка (оперы и балеты). Много экспериментирует (необычные сюжеты, образы, формы, стилистические эксперименты). 1936 год – творчество </w:t>
      </w:r>
      <w:r w:rsidR="00BA1C9C" w:rsidRPr="009942A6">
        <w:rPr>
          <w:rFonts w:ascii="Times New Roman" w:hAnsi="Times New Roman" w:cs="Times New Roman"/>
          <w:sz w:val="28"/>
          <w:szCs w:val="24"/>
        </w:rPr>
        <w:lastRenderedPageBreak/>
        <w:t>подвергается резкой критике (статья «Сумбур вместо музыки»). Лучшие сочинения: Симфония №1 фа минор и оперы («Нос» и «Леди Макбет»).</w:t>
      </w:r>
    </w:p>
    <w:p w:rsidR="007C3304" w:rsidRPr="009942A6" w:rsidRDefault="007C3304" w:rsidP="003F4C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2 – зрелый (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с середины 30-х </w:t>
      </w:r>
      <w:r w:rsidRPr="009942A6">
        <w:rPr>
          <w:rFonts w:ascii="Times New Roman" w:hAnsi="Times New Roman" w:cs="Times New Roman"/>
          <w:sz w:val="28"/>
          <w:szCs w:val="24"/>
        </w:rPr>
        <w:t>до конца 50-х годов)</w:t>
      </w:r>
      <w:r w:rsidR="00BA1C9C" w:rsidRPr="009942A6">
        <w:rPr>
          <w:rFonts w:ascii="Times New Roman" w:hAnsi="Times New Roman" w:cs="Times New Roman"/>
          <w:sz w:val="28"/>
          <w:szCs w:val="24"/>
        </w:rPr>
        <w:t>. Происходит явный поворот от произведений экспериментального характера к более классическим. Полный отказ от театральных жанров (все театральные работы первого периода изъяты из репертуара советских театров). На первый план выходят жанры инструментальной непрограммной музыки (симфония, квартет). Лучшие сочинения: Симфонии №5, 7, 8.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 В постановлении 1948 года творчество композитора опять в центре резкой критики</w:t>
      </w:r>
      <w:r w:rsidR="000F4976" w:rsidRPr="009942A6">
        <w:rPr>
          <w:rFonts w:ascii="Times New Roman" w:hAnsi="Times New Roman" w:cs="Times New Roman"/>
          <w:sz w:val="28"/>
          <w:szCs w:val="24"/>
        </w:rPr>
        <w:t xml:space="preserve"> (обвинения в формализме и космополитизме</w:t>
      </w:r>
      <w:proofErr w:type="gramStart"/>
      <w:r w:rsidR="000F4976" w:rsidRPr="009942A6">
        <w:rPr>
          <w:rFonts w:ascii="Times New Roman" w:hAnsi="Times New Roman" w:cs="Times New Roman"/>
          <w:sz w:val="28"/>
          <w:szCs w:val="24"/>
        </w:rPr>
        <w:t>).</w:t>
      </w:r>
      <w:r w:rsidR="00EF6D5B" w:rsidRPr="009942A6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EF6D5B" w:rsidRDefault="007C3304" w:rsidP="003F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3 – поздний (</w:t>
      </w:r>
      <w:r w:rsidR="00BA1C9C" w:rsidRPr="009942A6">
        <w:rPr>
          <w:rFonts w:ascii="Times New Roman" w:hAnsi="Times New Roman" w:cs="Times New Roman"/>
          <w:sz w:val="28"/>
          <w:szCs w:val="24"/>
        </w:rPr>
        <w:t xml:space="preserve">с конца 50-х </w:t>
      </w:r>
      <w:r w:rsidRPr="009942A6">
        <w:rPr>
          <w:rFonts w:ascii="Times New Roman" w:hAnsi="Times New Roman" w:cs="Times New Roman"/>
          <w:sz w:val="28"/>
          <w:szCs w:val="24"/>
        </w:rPr>
        <w:t>до 1975 года).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="000F4976" w:rsidRPr="009942A6">
        <w:rPr>
          <w:rFonts w:ascii="Times New Roman" w:hAnsi="Times New Roman" w:cs="Times New Roman"/>
          <w:sz w:val="28"/>
          <w:szCs w:val="24"/>
        </w:rPr>
        <w:t>Н</w:t>
      </w:r>
      <w:r w:rsidR="00EF6D5B" w:rsidRPr="009942A6">
        <w:rPr>
          <w:rFonts w:ascii="Times New Roman" w:hAnsi="Times New Roman" w:cs="Times New Roman"/>
          <w:sz w:val="28"/>
          <w:szCs w:val="24"/>
        </w:rPr>
        <w:t>ачинается своеобразная «реабилитация» Шостаковича. Его сочинения звучат во всём мире. Его заслуги тоже признаются во всём мире (ряд почетных званий и наград). Творчество этих лет разнообразно в жанровом отношении. Наиболее значительные произведения: поздние Симфонии (с №11 по №15);</w:t>
      </w:r>
      <w:r w:rsidR="000F4976"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="00EF6D5B" w:rsidRPr="009942A6">
        <w:rPr>
          <w:rFonts w:ascii="Times New Roman" w:hAnsi="Times New Roman" w:cs="Times New Roman"/>
          <w:sz w:val="28"/>
          <w:szCs w:val="24"/>
        </w:rPr>
        <w:t>интереснейшие вокальные сочинения (цикл «Сатиры» на стихи Саши</w:t>
      </w:r>
      <w:r w:rsidR="00EF6D5B" w:rsidRPr="009942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Чёрного и «Песни капитана </w:t>
      </w:r>
      <w:proofErr w:type="spellStart"/>
      <w:r w:rsidR="00EF6D5B" w:rsidRPr="009942A6">
        <w:rPr>
          <w:rFonts w:ascii="Times New Roman" w:hAnsi="Times New Roman" w:cs="Times New Roman"/>
          <w:sz w:val="28"/>
          <w:szCs w:val="24"/>
        </w:rPr>
        <w:t>Лебядкина</w:t>
      </w:r>
      <w:proofErr w:type="spellEnd"/>
      <w:r w:rsidR="00EF6D5B" w:rsidRPr="009942A6">
        <w:rPr>
          <w:rFonts w:ascii="Times New Roman" w:hAnsi="Times New Roman" w:cs="Times New Roman"/>
          <w:sz w:val="28"/>
          <w:szCs w:val="24"/>
        </w:rPr>
        <w:t xml:space="preserve">» из «Бесов» Достоевского; вокальные циклы на стихи </w:t>
      </w:r>
      <w:proofErr w:type="spellStart"/>
      <w:r w:rsidR="00EF6D5B" w:rsidRPr="009942A6">
        <w:rPr>
          <w:rFonts w:ascii="Times New Roman" w:hAnsi="Times New Roman" w:cs="Times New Roman"/>
          <w:sz w:val="28"/>
          <w:szCs w:val="24"/>
        </w:rPr>
        <w:t>А.Блока</w:t>
      </w:r>
      <w:proofErr w:type="spellEnd"/>
      <w:r w:rsidR="00EF6D5B" w:rsidRPr="009942A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F6D5B" w:rsidRPr="009942A6">
        <w:rPr>
          <w:rFonts w:ascii="Times New Roman" w:hAnsi="Times New Roman" w:cs="Times New Roman"/>
          <w:sz w:val="28"/>
          <w:szCs w:val="24"/>
        </w:rPr>
        <w:t>М.Цветаевой</w:t>
      </w:r>
      <w:proofErr w:type="spellEnd"/>
      <w:r w:rsidR="00EF6D5B" w:rsidRPr="009942A6">
        <w:rPr>
          <w:rFonts w:ascii="Times New Roman" w:hAnsi="Times New Roman" w:cs="Times New Roman"/>
          <w:sz w:val="28"/>
          <w:szCs w:val="24"/>
        </w:rPr>
        <w:t>, Микеланджело)</w:t>
      </w:r>
      <w:r w:rsidR="003F4C85" w:rsidRPr="009942A6">
        <w:rPr>
          <w:rFonts w:ascii="Times New Roman" w:hAnsi="Times New Roman" w:cs="Times New Roman"/>
          <w:sz w:val="28"/>
          <w:szCs w:val="24"/>
        </w:rPr>
        <w:t xml:space="preserve">; поздние </w:t>
      </w:r>
      <w:r w:rsidR="00EF6D5B" w:rsidRPr="009942A6">
        <w:rPr>
          <w:rFonts w:ascii="Times New Roman" w:hAnsi="Times New Roman" w:cs="Times New Roman"/>
          <w:b/>
          <w:sz w:val="28"/>
          <w:szCs w:val="24"/>
        </w:rPr>
        <w:t xml:space="preserve">квартеты </w:t>
      </w:r>
      <w:r w:rsidR="003F4C85" w:rsidRPr="009942A6">
        <w:rPr>
          <w:rFonts w:ascii="Times New Roman" w:hAnsi="Times New Roman" w:cs="Times New Roman"/>
          <w:b/>
          <w:sz w:val="28"/>
          <w:szCs w:val="24"/>
        </w:rPr>
        <w:t xml:space="preserve">(прежде всего - №8). </w:t>
      </w:r>
      <w:r w:rsidR="003F4C85" w:rsidRPr="009942A6">
        <w:rPr>
          <w:rFonts w:ascii="Times New Roman" w:hAnsi="Times New Roman" w:cs="Times New Roman"/>
          <w:sz w:val="28"/>
          <w:szCs w:val="24"/>
        </w:rPr>
        <w:t>О</w:t>
      </w:r>
      <w:r w:rsidR="00EF6D5B" w:rsidRPr="009942A6">
        <w:rPr>
          <w:rFonts w:ascii="Times New Roman" w:hAnsi="Times New Roman" w:cs="Times New Roman"/>
          <w:sz w:val="28"/>
          <w:szCs w:val="24"/>
        </w:rPr>
        <w:t>сновные тенденции позднего творчества:</w:t>
      </w:r>
      <w:r w:rsidR="003F4C85" w:rsidRPr="009942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6D5B" w:rsidRPr="009942A6">
        <w:rPr>
          <w:rFonts w:ascii="Times New Roman" w:hAnsi="Times New Roman" w:cs="Times New Roman"/>
          <w:sz w:val="28"/>
          <w:szCs w:val="24"/>
        </w:rPr>
        <w:t>образное содержание становится ещё более сложным</w:t>
      </w:r>
      <w:r w:rsidR="003F4C85" w:rsidRPr="009942A6">
        <w:rPr>
          <w:rFonts w:ascii="Times New Roman" w:hAnsi="Times New Roman" w:cs="Times New Roman"/>
          <w:sz w:val="28"/>
          <w:szCs w:val="24"/>
        </w:rPr>
        <w:t xml:space="preserve">; </w:t>
      </w:r>
      <w:r w:rsidR="00EF6D5B" w:rsidRPr="009942A6">
        <w:rPr>
          <w:rFonts w:ascii="Times New Roman" w:hAnsi="Times New Roman" w:cs="Times New Roman"/>
          <w:sz w:val="28"/>
          <w:szCs w:val="24"/>
        </w:rPr>
        <w:t>усиливается связь между жанрами (особенно вокальным и симфоническим), ряд произведений в жанровом отношении оказываются необычными</w:t>
      </w:r>
      <w:r w:rsidR="003F4C85" w:rsidRPr="009942A6">
        <w:rPr>
          <w:rFonts w:ascii="Times New Roman" w:hAnsi="Times New Roman" w:cs="Times New Roman"/>
          <w:sz w:val="28"/>
          <w:szCs w:val="24"/>
        </w:rPr>
        <w:t>;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 музыкальн</w:t>
      </w:r>
      <w:r w:rsidR="003F4C85" w:rsidRPr="009942A6">
        <w:rPr>
          <w:rFonts w:ascii="Times New Roman" w:hAnsi="Times New Roman" w:cs="Times New Roman"/>
          <w:sz w:val="28"/>
          <w:szCs w:val="24"/>
        </w:rPr>
        <w:t>ый язык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 </w:t>
      </w:r>
      <w:r w:rsidR="003F4C85" w:rsidRPr="009942A6">
        <w:rPr>
          <w:rFonts w:ascii="Times New Roman" w:hAnsi="Times New Roman" w:cs="Times New Roman"/>
          <w:sz w:val="28"/>
          <w:szCs w:val="24"/>
        </w:rPr>
        <w:t>становится более лаконичным, т</w:t>
      </w:r>
      <w:r w:rsidR="00EF6D5B" w:rsidRPr="009942A6">
        <w:rPr>
          <w:rFonts w:ascii="Times New Roman" w:hAnsi="Times New Roman" w:cs="Times New Roman"/>
          <w:sz w:val="28"/>
          <w:szCs w:val="24"/>
        </w:rPr>
        <w:t>емы отличаются краткостью и ёмкостью</w:t>
      </w:r>
      <w:r w:rsidR="003F4C85" w:rsidRPr="009942A6">
        <w:rPr>
          <w:rFonts w:ascii="Times New Roman" w:hAnsi="Times New Roman" w:cs="Times New Roman"/>
          <w:sz w:val="28"/>
          <w:szCs w:val="24"/>
        </w:rPr>
        <w:t>,</w:t>
      </w:r>
      <w:r w:rsidR="00EF6D5B" w:rsidRPr="009942A6">
        <w:rPr>
          <w:rFonts w:ascii="Times New Roman" w:hAnsi="Times New Roman" w:cs="Times New Roman"/>
          <w:sz w:val="28"/>
          <w:szCs w:val="24"/>
        </w:rPr>
        <w:t xml:space="preserve"> возрастает роль полифонии</w:t>
      </w:r>
      <w:r w:rsidR="003F4C85">
        <w:rPr>
          <w:rFonts w:ascii="Times New Roman" w:hAnsi="Times New Roman" w:cs="Times New Roman"/>
          <w:sz w:val="24"/>
          <w:szCs w:val="24"/>
        </w:rPr>
        <w:t>.</w:t>
      </w:r>
    </w:p>
    <w:p w:rsidR="009942A6" w:rsidRDefault="009942A6" w:rsidP="003F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2A6" w:rsidRPr="009942A6" w:rsidRDefault="009942A6" w:rsidP="009942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2A6">
        <w:rPr>
          <w:rFonts w:ascii="Times New Roman" w:hAnsi="Times New Roman" w:cs="Times New Roman"/>
          <w:b/>
          <w:sz w:val="28"/>
          <w:szCs w:val="24"/>
        </w:rPr>
        <w:t>Задание на учебную неделю 30.03-04.04</w:t>
      </w:r>
    </w:p>
    <w:p w:rsidR="009942A6" w:rsidRPr="009942A6" w:rsidRDefault="009942A6" w:rsidP="009942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2A6">
        <w:rPr>
          <w:rFonts w:ascii="Times New Roman" w:hAnsi="Times New Roman" w:cs="Times New Roman"/>
          <w:b/>
          <w:sz w:val="28"/>
          <w:szCs w:val="24"/>
        </w:rPr>
        <w:t xml:space="preserve">Тема 1: «Закрепление пройденного материала по творчеству </w:t>
      </w:r>
      <w:proofErr w:type="spellStart"/>
      <w:r w:rsidRPr="009942A6">
        <w:rPr>
          <w:rFonts w:ascii="Times New Roman" w:hAnsi="Times New Roman" w:cs="Times New Roman"/>
          <w:b/>
          <w:sz w:val="28"/>
          <w:szCs w:val="24"/>
        </w:rPr>
        <w:t>С.С.Прокофьева</w:t>
      </w:r>
      <w:proofErr w:type="spellEnd"/>
      <w:r w:rsidRPr="009942A6">
        <w:rPr>
          <w:rFonts w:ascii="Times New Roman" w:hAnsi="Times New Roman" w:cs="Times New Roman"/>
          <w:b/>
          <w:sz w:val="28"/>
          <w:szCs w:val="24"/>
        </w:rPr>
        <w:t>»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1.Закрепить весь пройденный </w:t>
      </w:r>
      <w:r w:rsidRPr="009942A6">
        <w:rPr>
          <w:rFonts w:ascii="Times New Roman" w:hAnsi="Times New Roman" w:cs="Times New Roman"/>
          <w:b/>
          <w:sz w:val="28"/>
          <w:szCs w:val="24"/>
        </w:rPr>
        <w:t>музыкальный материал</w:t>
      </w:r>
      <w:r w:rsidRPr="009942A6">
        <w:rPr>
          <w:rFonts w:ascii="Times New Roman" w:hAnsi="Times New Roman" w:cs="Times New Roman"/>
          <w:sz w:val="28"/>
          <w:szCs w:val="24"/>
        </w:rPr>
        <w:t xml:space="preserve">, подготовившись к итоговой </w:t>
      </w:r>
      <w:r w:rsidRPr="009942A6">
        <w:rPr>
          <w:rFonts w:ascii="Times New Roman" w:hAnsi="Times New Roman" w:cs="Times New Roman"/>
          <w:b/>
          <w:sz w:val="28"/>
          <w:szCs w:val="24"/>
        </w:rPr>
        <w:t>викторине</w:t>
      </w:r>
      <w:r w:rsidRPr="009942A6">
        <w:rPr>
          <w:rFonts w:ascii="Times New Roman" w:hAnsi="Times New Roman" w:cs="Times New Roman"/>
          <w:sz w:val="28"/>
          <w:szCs w:val="24"/>
        </w:rPr>
        <w:t>, в которую будут включены: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-фортепианные пьесы «Наваждение», «Токката»; фортепианный цикл «Сарказмы» (№№3, 5) и фортепианный цикл «Мимолётности» (№№1, 2, 7, 8, 10, 11, 14, 16).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-фортепианная соната №7 (1 часть – главная и побочная темы, 2 часть – основная тема, 3          часть – основная тема)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-симфония №1 «</w:t>
      </w:r>
      <w:proofErr w:type="gramStart"/>
      <w:r w:rsidRPr="009942A6">
        <w:rPr>
          <w:rFonts w:ascii="Times New Roman" w:hAnsi="Times New Roman" w:cs="Times New Roman"/>
          <w:sz w:val="28"/>
          <w:szCs w:val="24"/>
        </w:rPr>
        <w:t>Классическая»  -</w:t>
      </w:r>
      <w:proofErr w:type="gramEnd"/>
      <w:r w:rsidRPr="009942A6">
        <w:rPr>
          <w:rFonts w:ascii="Times New Roman" w:hAnsi="Times New Roman" w:cs="Times New Roman"/>
          <w:sz w:val="28"/>
          <w:szCs w:val="24"/>
        </w:rPr>
        <w:t xml:space="preserve"> начальные темы всех частей; симфония №7: 1часть – главная, побочная, заключительная темы; 2 часть – вступление и основная тема; 3 часть – основная тема; 4 часть – главная тема (рефрен), кода.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-кантата «Александр Невский» - основные темы всех частей, «Ледовое побоище» - «скок свиньи» и тема русской атаки.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-опера «Война и мир» - хоровой эпиграф, дуэт Сони и Наташи из 1 картины, вальс си минор из 2-й картины, токката из 9-ой картины, ария Кутузова из 10-ой картины, заключительный хор из 13-ой картины.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-балет «Ромео и Джульетта»: №1 «Вступление» (все темы), №3 «Улица просыпается», №6 «Бой», №7 «Приказ герцога», №10 «Джульетта-девочка» (все темы), №12 «Маски», №13 «Танец рыцарей» (все темы), №15 «Меркуцио», №19-</w:t>
      </w:r>
      <w:r w:rsidRPr="009942A6">
        <w:rPr>
          <w:rFonts w:ascii="Times New Roman" w:hAnsi="Times New Roman" w:cs="Times New Roman"/>
          <w:sz w:val="28"/>
          <w:szCs w:val="24"/>
        </w:rPr>
        <w:lastRenderedPageBreak/>
        <w:t>21 «Сцена у балкона», №22 «Народный танец», №25 «Танец с мандолинами», №28 «Ромео и Джульетта у патера Лоренцо» (начальная тема), №33 «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Тибальд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 бьется с Меркуцио», №34 «Смерть Меркуцио», №36 «Траурное шествие с телом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Тибальда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», №45 «Джульетта у патера Лоренцо» , №47 «Джульетта одна», №48 «Утренняя серенада», №49 «Танец девушек с лилиями», №51 «Похороны Джульетты», №52 «Смерть Джульетты».</w:t>
      </w:r>
    </w:p>
    <w:p w:rsidR="009942A6" w:rsidRPr="009942A6" w:rsidRDefault="009942A6" w:rsidP="009942A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2.Выучить </w:t>
      </w:r>
      <w:r w:rsidRPr="009942A6">
        <w:rPr>
          <w:rFonts w:ascii="Times New Roman" w:hAnsi="Times New Roman" w:cs="Times New Roman"/>
          <w:b/>
          <w:sz w:val="28"/>
          <w:szCs w:val="24"/>
        </w:rPr>
        <w:t>наизусть музыкальные темы</w:t>
      </w:r>
      <w:r w:rsidRPr="009942A6">
        <w:rPr>
          <w:rFonts w:ascii="Times New Roman" w:hAnsi="Times New Roman" w:cs="Times New Roman"/>
          <w:sz w:val="28"/>
          <w:szCs w:val="24"/>
        </w:rPr>
        <w:t xml:space="preserve"> из балета «Ромео и Джульетта», используя нотные примеры из учебника «Отечественная музыкальная литература», часть 1 (стр.254-273): три лейтмотива Джульетты (из №10); лейтмотив Ромео (из №1); лейтмотив Меркуцио (из №15); лейтмотив патера Лоренцо (из №28); две темы любви (из №1 и №21); тема вражды (из №6); тема яда (из №44 или №47); тема №13; тема №3; тема №22.</w:t>
      </w:r>
    </w:p>
    <w:p w:rsidR="009942A6" w:rsidRPr="009942A6" w:rsidRDefault="009942A6" w:rsidP="009942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2A6" w:rsidRPr="009942A6" w:rsidRDefault="009942A6" w:rsidP="009942A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942A6">
        <w:rPr>
          <w:rFonts w:ascii="Times New Roman" w:hAnsi="Times New Roman" w:cs="Times New Roman"/>
          <w:b/>
          <w:sz w:val="28"/>
          <w:szCs w:val="24"/>
        </w:rPr>
        <w:t xml:space="preserve">Тема 2: </w:t>
      </w:r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«</w:t>
      </w:r>
      <w:proofErr w:type="spellStart"/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Д.Д.Шостакович</w:t>
      </w:r>
      <w:proofErr w:type="spellEnd"/>
      <w:r w:rsidRPr="009942A6">
        <w:rPr>
          <w:rFonts w:ascii="Times New Roman" w:hAnsi="Times New Roman" w:cs="Times New Roman"/>
          <w:b/>
          <w:color w:val="333333"/>
          <w:sz w:val="28"/>
          <w:szCs w:val="24"/>
        </w:rPr>
        <w:t>. Жизненный и творческий путь. Характеристика творчества».</w:t>
      </w:r>
    </w:p>
    <w:p w:rsidR="009942A6" w:rsidRPr="009942A6" w:rsidRDefault="009942A6" w:rsidP="009942A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9942A6" w:rsidRPr="009942A6" w:rsidRDefault="009942A6" w:rsidP="009942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Прочитать опорный конспект по данной теме и переписать его в рабочую тетрадь.</w:t>
      </w:r>
    </w:p>
    <w:p w:rsidR="009942A6" w:rsidRPr="009942A6" w:rsidRDefault="009942A6" w:rsidP="009942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Прочитать биографию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 в учебнике «Отечественная музыкальная литература», часть 2 (стр.13-61). Выписать в рабочую тетрадь ответы на следующие вопросы: 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-в какой атмосфере прошли детские годы композитора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-в какой консерва</w:t>
      </w:r>
      <w:bookmarkStart w:id="0" w:name="_GoBack"/>
      <w:bookmarkEnd w:id="0"/>
      <w:r w:rsidRPr="009942A6">
        <w:rPr>
          <w:rFonts w:ascii="Times New Roman" w:hAnsi="Times New Roman" w:cs="Times New Roman"/>
          <w:sz w:val="28"/>
          <w:szCs w:val="24"/>
        </w:rPr>
        <w:t xml:space="preserve">тории, в какие годы учился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Д.Шостакович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. Его учителя.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-педагогическая деятельность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 (где, в какие годы преподавал, ученики).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-с кем из деятелей советской культуры был близко знаком композитор.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-творческое сотрудничество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В.Мейерхольда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.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>-как партийные статьи и документы 1936 и 1948 годов повлияли на дальнейшую творческую судьбу композитора.</w:t>
      </w:r>
    </w:p>
    <w:p w:rsidR="009942A6" w:rsidRPr="009942A6" w:rsidRDefault="009942A6" w:rsidP="009942A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-музыкальная монограмма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Д.Шостаковича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>. В каких произведениях композитор её использовал?</w:t>
      </w:r>
    </w:p>
    <w:p w:rsidR="009942A6" w:rsidRPr="009942A6" w:rsidRDefault="009942A6" w:rsidP="009942A6">
      <w:pPr>
        <w:jc w:val="both"/>
        <w:rPr>
          <w:rFonts w:ascii="Times New Roman" w:hAnsi="Times New Roman" w:cs="Times New Roman"/>
          <w:sz w:val="28"/>
          <w:szCs w:val="24"/>
        </w:rPr>
      </w:pPr>
      <w:r w:rsidRPr="009942A6">
        <w:rPr>
          <w:rFonts w:ascii="Times New Roman" w:hAnsi="Times New Roman" w:cs="Times New Roman"/>
          <w:sz w:val="28"/>
          <w:szCs w:val="24"/>
        </w:rPr>
        <w:t xml:space="preserve">       3. Посмотреть документальный фильм «Дмитрий Шостакович. Альтовая соната» (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реж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.   </w:t>
      </w:r>
      <w:proofErr w:type="spellStart"/>
      <w:r w:rsidRPr="009942A6">
        <w:rPr>
          <w:rFonts w:ascii="Times New Roman" w:hAnsi="Times New Roman" w:cs="Times New Roman"/>
          <w:sz w:val="28"/>
          <w:szCs w:val="24"/>
        </w:rPr>
        <w:t>А.Сокуров</w:t>
      </w:r>
      <w:proofErr w:type="spellEnd"/>
      <w:r w:rsidRPr="009942A6">
        <w:rPr>
          <w:rFonts w:ascii="Times New Roman" w:hAnsi="Times New Roman" w:cs="Times New Roman"/>
          <w:sz w:val="28"/>
          <w:szCs w:val="24"/>
        </w:rPr>
        <w:t xml:space="preserve">, 1981 год) </w:t>
      </w:r>
      <w:hyperlink r:id="rId5" w:history="1">
        <w:r w:rsidRPr="009942A6">
          <w:rPr>
            <w:rStyle w:val="a4"/>
            <w:sz w:val="24"/>
          </w:rPr>
          <w:t>https://www.youtube.com/watch?v=dcm1rF0TNbc</w:t>
        </w:r>
      </w:hyperlink>
    </w:p>
    <w:p w:rsidR="009942A6" w:rsidRPr="001E29EB" w:rsidRDefault="009942A6" w:rsidP="009942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42A6" w:rsidRPr="00BA1C9C" w:rsidRDefault="009942A6" w:rsidP="003F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42A6" w:rsidRPr="00BA1C9C" w:rsidSect="000F4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846F9A6"/>
    <w:lvl w:ilvl="0" w:tplc="0D4C9D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E"/>
    <w:rsid w:val="00085B53"/>
    <w:rsid w:val="000F4976"/>
    <w:rsid w:val="002A5F10"/>
    <w:rsid w:val="00374A0E"/>
    <w:rsid w:val="003932EC"/>
    <w:rsid w:val="003F4C85"/>
    <w:rsid w:val="007C3304"/>
    <w:rsid w:val="009942A6"/>
    <w:rsid w:val="00BA1C9C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3522"/>
  <w15:chartTrackingRefBased/>
  <w15:docId w15:val="{3532535C-30D3-4643-AED3-B57D5F0E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m1rF0T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VIKA</cp:lastModifiedBy>
  <cp:revision>2</cp:revision>
  <dcterms:created xsi:type="dcterms:W3CDTF">2020-03-25T14:37:00Z</dcterms:created>
  <dcterms:modified xsi:type="dcterms:W3CDTF">2020-03-25T14:37:00Z</dcterms:modified>
</cp:coreProperties>
</file>