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BC" w:rsidRDefault="007975BC" w:rsidP="007975BC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7975BC" w:rsidRDefault="007975BC" w:rsidP="007975B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4.</w:t>
      </w:r>
    </w:p>
    <w:p w:rsidR="007975BC" w:rsidRDefault="007975BC" w:rsidP="007975BC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65480B">
        <w:rPr>
          <w:rFonts w:ascii="Times New Roman" w:hAnsi="Times New Roman" w:cs="Times New Roman"/>
          <w:b/>
          <w:bCs/>
          <w:sz w:val="28"/>
          <w:szCs w:val="28"/>
        </w:rPr>
        <w:t>Изучение методической литературы по музыкально-теоретическим дисциплинам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7975BC" w:rsidRDefault="007975BC" w:rsidP="007975B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Кисилева Елена Николаевна</w:t>
      </w:r>
    </w:p>
    <w:p w:rsidR="007975BC" w:rsidRDefault="007975B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402E" w:rsidRPr="00CB3DAB" w:rsidRDefault="00A6402E" w:rsidP="00A6402E">
      <w:pPr>
        <w:spacing w:line="240" w:lineRule="auto"/>
        <w:ind w:left="420" w:firstLine="288"/>
        <w:rPr>
          <w:rFonts w:ascii="Times New Roman" w:hAnsi="Times New Roman" w:cs="Times New Roman"/>
          <w:b/>
          <w:bCs/>
          <w:sz w:val="28"/>
          <w:szCs w:val="28"/>
        </w:rPr>
      </w:pPr>
      <w:r w:rsidRPr="00CB3DAB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лекции </w:t>
      </w:r>
    </w:p>
    <w:p w:rsidR="00A6402E" w:rsidRPr="00CB3DAB" w:rsidRDefault="00A6402E" w:rsidP="00A6402E">
      <w:pPr>
        <w:spacing w:line="240" w:lineRule="auto"/>
        <w:ind w:left="420" w:firstLine="288"/>
        <w:rPr>
          <w:rFonts w:ascii="Times New Roman" w:hAnsi="Times New Roman" w:cs="Times New Roman"/>
          <w:b/>
          <w:bCs/>
          <w:sz w:val="28"/>
          <w:szCs w:val="28"/>
        </w:rPr>
      </w:pPr>
      <w:r w:rsidRPr="00CB3DA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gramStart"/>
      <w:r w:rsidRPr="00CB3DAB">
        <w:rPr>
          <w:rFonts w:ascii="Times New Roman" w:hAnsi="Times New Roman" w:cs="Times New Roman"/>
          <w:b/>
          <w:bCs/>
          <w:sz w:val="28"/>
          <w:szCs w:val="28"/>
        </w:rPr>
        <w:t>Развитие  музыкального</w:t>
      </w:r>
      <w:proofErr w:type="gramEnd"/>
      <w:r w:rsidRPr="00CB3DAB">
        <w:rPr>
          <w:rFonts w:ascii="Times New Roman" w:hAnsi="Times New Roman" w:cs="Times New Roman"/>
          <w:b/>
          <w:bCs/>
          <w:sz w:val="28"/>
          <w:szCs w:val="28"/>
        </w:rPr>
        <w:t xml:space="preserve"> восприятия в курсе  музыкальной литературы.</w:t>
      </w:r>
    </w:p>
    <w:p w:rsidR="00A6402E" w:rsidRPr="00CB3DAB" w:rsidRDefault="00A6402E" w:rsidP="00A6402E">
      <w:pPr>
        <w:spacing w:line="240" w:lineRule="auto"/>
        <w:ind w:left="420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DAB">
        <w:rPr>
          <w:rFonts w:ascii="Times New Roman" w:hAnsi="Times New Roman" w:cs="Times New Roman"/>
          <w:bCs/>
          <w:sz w:val="28"/>
          <w:szCs w:val="28"/>
        </w:rPr>
        <w:t>1.Понятие музыкального восприятия и восприятия музыки. Воспитание слухового восприятия Термин «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музыкальное  восприятие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» в музыкальной педагогике имеет два значения. Одно,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более  ёмкое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, подразумевает освоение учащимися различных видов музыкальной деятельности - пения, игры на музыкальных инструментах, музыкально-ритмического движения.  В другом, более узком значении термина, музыкальное восприятие связано с непосредственным слушанием музыки: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знакомства  с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музыкальными произведении разных жанров и стилей, композиторами, исполнителями.</w:t>
      </w:r>
    </w:p>
    <w:p w:rsidR="00A6402E" w:rsidRPr="00CB3DAB" w:rsidRDefault="00A6402E" w:rsidP="00A6402E">
      <w:pPr>
        <w:spacing w:line="240" w:lineRule="auto"/>
        <w:ind w:left="420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DAB">
        <w:rPr>
          <w:rFonts w:ascii="Times New Roman" w:hAnsi="Times New Roman" w:cs="Times New Roman"/>
          <w:bCs/>
          <w:sz w:val="28"/>
          <w:szCs w:val="28"/>
        </w:rPr>
        <w:t>2. Музыкальное восприятие в курсе музыкальной литературы.</w:t>
      </w:r>
    </w:p>
    <w:p w:rsidR="00A6402E" w:rsidRPr="00CB3DAB" w:rsidRDefault="00A6402E" w:rsidP="00A6402E">
      <w:pPr>
        <w:spacing w:line="240" w:lineRule="auto"/>
        <w:ind w:left="420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DAB">
        <w:rPr>
          <w:rFonts w:ascii="Times New Roman" w:hAnsi="Times New Roman" w:cs="Times New Roman"/>
          <w:bCs/>
          <w:sz w:val="28"/>
          <w:szCs w:val="28"/>
        </w:rPr>
        <w:t>Как отмечает А. Тихонова, «по существу, главная цель общего и профессионального образования одна – научить слушать музыку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».*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Татьяна Новицкая в статье «Сверхзадача музыкальной литературы»  подчеркивает  одно из важных условий успешного обучения музыкальной литературы – умение видеть в детях будущих активных слушателей, независимо от того, станут они профессиональными музыкантами или нет. Главное для них – «чувствовать «тональность ситуации», «гармонию отношений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»,  «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>пульс и ритмы времени», такт и меру. Воспитание такой, проникающей и всеохватной, музыкальности – сверхзадача музыкальной литературы».** Автор сравнивает так называемое  экстравертированное или «внешнее»  восприятие, направленное на формирование навыков слушания и оценивания произведения, и, более глубокое «внутреннее», или интравертированное  восприятие – «умение слышать те созвучия, которые музыка оставляет в душе, это волнения, напряжения, рефлексии, творческие переживания, ассоциации, эмпатии».*** Таким образом, восприятие может носить различный характер, обусловленный насущной учебной задачей (например, анализ структуры или семантический), с другой стороны, в данных случаях проявляются разные аспекты музыкального восприятия как такового: связь его с музыкальным мышлением, прочтение эмоций и эмоциональных состояний в музыке, работу воображения, ассоциативной памяти, связанные  с восприятием музыкального произведения.   Автор, описывая методы и приемы работы для развития навыков интровертированного восприятия, предлагает ряд заданий, игр, упражнений.</w:t>
      </w:r>
    </w:p>
    <w:p w:rsidR="00A6402E" w:rsidRPr="00CB3DAB" w:rsidRDefault="00A6402E" w:rsidP="00A6402E">
      <w:pPr>
        <w:spacing w:line="240" w:lineRule="auto"/>
        <w:ind w:left="420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D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Необходимо отметить, что при восприятии музыкального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произведения  важны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оба типа восприятия, их взаимодействие. Только в этом случае, возможно,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надо  говорить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об умении «слышать» музыку, понимать ее язык, приблизиться к замыслу автора. Важен и логический аспект восприятия и эмоционально-образный.</w:t>
      </w:r>
    </w:p>
    <w:p w:rsidR="00A6402E" w:rsidRPr="00CB3DAB" w:rsidRDefault="00A6402E" w:rsidP="00A6402E">
      <w:pPr>
        <w:spacing w:line="240" w:lineRule="auto"/>
        <w:ind w:left="420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DAB">
        <w:rPr>
          <w:rFonts w:ascii="Times New Roman" w:hAnsi="Times New Roman" w:cs="Times New Roman"/>
          <w:bCs/>
          <w:sz w:val="28"/>
          <w:szCs w:val="28"/>
        </w:rPr>
        <w:t xml:space="preserve">Что касается типа музыкального анализа на занятиях музыкальной литературы, то здесь преобладает целостный анализ, подразумевающий более глубокую, включая форму, характеристику прослушанных отрывков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во  взаимодействии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их выразительных средств, с учетом характера, примерного содержания образца. Данный вид слухового анализа представляет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собой  процесс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музыкального восприятия в широком смысле слова и связан с практикой музыкальной литературы и слушания музыки (межпредметные связи). Целостный анализ предполагает охват произведения целиком. Это важнейшая форма слухового анализа, которая воспитывается постепенно. Важнейшим здесь является материал для показа и анализа, на котором можно привить умение обобщать, анализировать, выделять главное. Важно определить следующую последовательность в работе педагога с учащимися: а) эпоха, стиль; б) форма; в) кадансы; г) основные выразительные обороты; д) гармония.</w:t>
      </w:r>
    </w:p>
    <w:p w:rsidR="00A6402E" w:rsidRPr="00CB3DAB" w:rsidRDefault="00A6402E" w:rsidP="00A6402E">
      <w:pPr>
        <w:spacing w:line="240" w:lineRule="auto"/>
        <w:ind w:left="420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DAB">
        <w:rPr>
          <w:rFonts w:ascii="Times New Roman" w:hAnsi="Times New Roman" w:cs="Times New Roman"/>
          <w:bCs/>
          <w:sz w:val="28"/>
          <w:szCs w:val="28"/>
        </w:rPr>
        <w:t xml:space="preserve">* Как преподавать музыкальную литературу. - М.: Издательский дом «Классика- </w:t>
      </w:r>
      <w:r w:rsidRPr="00CB3DAB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CB3DAB">
        <w:rPr>
          <w:rFonts w:ascii="Times New Roman" w:hAnsi="Times New Roman" w:cs="Times New Roman"/>
          <w:bCs/>
          <w:sz w:val="28"/>
          <w:szCs w:val="28"/>
        </w:rPr>
        <w:t xml:space="preserve"> века»,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2007,  с.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>5.</w:t>
      </w:r>
    </w:p>
    <w:p w:rsidR="00A6402E" w:rsidRPr="00CB3DAB" w:rsidRDefault="00A6402E" w:rsidP="00A6402E">
      <w:pPr>
        <w:spacing w:line="240" w:lineRule="auto"/>
        <w:ind w:left="420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DAB">
        <w:rPr>
          <w:rFonts w:ascii="Times New Roman" w:hAnsi="Times New Roman" w:cs="Times New Roman"/>
          <w:bCs/>
          <w:sz w:val="28"/>
          <w:szCs w:val="28"/>
        </w:rPr>
        <w:t>** Там же, с.8.</w:t>
      </w:r>
    </w:p>
    <w:p w:rsidR="00A6402E" w:rsidRPr="00CB3DAB" w:rsidRDefault="00A6402E" w:rsidP="00A6402E">
      <w:pPr>
        <w:spacing w:line="240" w:lineRule="auto"/>
        <w:ind w:left="420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DAB">
        <w:rPr>
          <w:rFonts w:ascii="Times New Roman" w:hAnsi="Times New Roman" w:cs="Times New Roman"/>
          <w:bCs/>
          <w:sz w:val="28"/>
          <w:szCs w:val="28"/>
        </w:rPr>
        <w:t>*** Там же, с. 9.</w:t>
      </w:r>
    </w:p>
    <w:p w:rsidR="00A6402E" w:rsidRPr="00CB3DAB" w:rsidRDefault="00A6402E" w:rsidP="00A6402E">
      <w:pPr>
        <w:spacing w:line="240" w:lineRule="auto"/>
        <w:ind w:left="420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DAB">
        <w:rPr>
          <w:rFonts w:ascii="Times New Roman" w:hAnsi="Times New Roman" w:cs="Times New Roman"/>
          <w:bCs/>
          <w:sz w:val="28"/>
          <w:szCs w:val="28"/>
        </w:rPr>
        <w:t xml:space="preserve">   3. Роль предмета «Слушание музыки» в формировании музыкального восприятия.</w:t>
      </w:r>
    </w:p>
    <w:p w:rsidR="00A6402E" w:rsidRPr="00CB3DAB" w:rsidRDefault="00A6402E" w:rsidP="00A6402E">
      <w:pPr>
        <w:spacing w:line="240" w:lineRule="auto"/>
        <w:ind w:left="420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DAB">
        <w:rPr>
          <w:rFonts w:ascii="Times New Roman" w:hAnsi="Times New Roman" w:cs="Times New Roman"/>
          <w:bCs/>
          <w:sz w:val="28"/>
          <w:szCs w:val="28"/>
        </w:rPr>
        <w:t xml:space="preserve">Данный предмет был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организован  в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20-е-30 –е годы 20 столетия. В Московской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консерватории  изучалась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методика  преподавания «Слушания музыки». Теорией и практикой занимались такие выдающиеся ученые, как Б. В. Асафьев, Б. Л. Яворский. Одна из первых программ и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учебные  планы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были созданы  в 2027 году (автор М. С.  Пекелис). Цель курса определялась как «формирование целостного восприятия музыкального произведения», задача – «развитие музыкального мышления и восприятия учащихся и выявление выразительного значения музыкальной формы и ее элементов».</w:t>
      </w:r>
    </w:p>
    <w:p w:rsidR="00A6402E" w:rsidRPr="00CB3DAB" w:rsidRDefault="00A6402E" w:rsidP="00A6402E">
      <w:pPr>
        <w:spacing w:line="240" w:lineRule="auto"/>
        <w:ind w:left="420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DAB">
        <w:rPr>
          <w:rFonts w:ascii="Times New Roman" w:hAnsi="Times New Roman" w:cs="Times New Roman"/>
          <w:bCs/>
          <w:sz w:val="28"/>
          <w:szCs w:val="28"/>
        </w:rPr>
        <w:t xml:space="preserve">Как самостоятельный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предмет  из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программы музыкальной школы «Слушание музыки» исчезло в 40-е годы прошлого столетия, взамен введен предмет «Музыкальная грамота». </w:t>
      </w:r>
    </w:p>
    <w:p w:rsidR="00A6402E" w:rsidRPr="00CB3DAB" w:rsidRDefault="00A6402E" w:rsidP="00A6402E">
      <w:pPr>
        <w:spacing w:line="240" w:lineRule="auto"/>
        <w:ind w:left="420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DAB">
        <w:rPr>
          <w:rFonts w:ascii="Times New Roman" w:hAnsi="Times New Roman" w:cs="Times New Roman"/>
          <w:bCs/>
          <w:sz w:val="28"/>
          <w:szCs w:val="28"/>
        </w:rPr>
        <w:t xml:space="preserve">Данный предмет на современном этапе представляет собой подготовительный курс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к  дисциплине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«Музыкальная литература». В 1997 году по инициативе Методического кабинета по учебным заведениям </w:t>
      </w:r>
      <w:r w:rsidRPr="00CB3D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искусств и культуры Комитета по культуре Правительства Москвы начат эксперимент по апробации авторской программы преподавателя Московского музыкально-педагогического колледжа Натальи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Анатольевны  Царевой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. Ее программа рассчитана на 3 учебных года, в настоящее время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разрабатывается  продолжающий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 курс данного предмета в курсе музыкальной литературы. Программа по «Слушанию музыки» Н. А.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Царевой  с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определенными в ней целями, задачами, принципами планирования и структурирования, методическими рекомендациями, тематическими и примерными поурочными планами издана в методическом пособии Уроки госпо</w:t>
      </w:r>
      <w:bookmarkStart w:id="0" w:name="_GoBack"/>
      <w:bookmarkEnd w:id="0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жи мелодии (есть вариант учебника для учащихся  с тем же названием) (изд. «Престо»),88 с. К каждому уроку даны планы - конспекты, а также практические здания для учащихся. Материал включает исторически обзорные, игровые, аналитические (изучаются формы, методы развития). Даются вариант конспекта,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творческой  и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итоговой контрольной работы. Можно также отметить разработки по «Слушанию музыки» Н. А Сорокиной (ДМШ № 52, г. Москвы, апробация программы Н. А. Царевой и программа по «Слушанию музыки» **** и О. А, Владимировой - преподавателя Череповецкого училища искусств и художественных ремесел им. В. В. Верещагина (СПб.: Композитор -  Санкт-Петербург, 2006. – 28 с Подобное   программам по «Слушанию музыки»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строение  экспериментальной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авторской программы Елены Борисовны Лисянской. В 1 варианте тематический план связан с изучением форм и музыкального языка с опорой на слушание классических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произведений  отечественной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и зарубежной музыки. 2-й вариант посвящен биографиям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и  творчеству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отечественных и зарубежных композиторов (приближен к традиционной музыкальной литературе) в большем объеме (расширен список композиторов и их произведений, не изучающихся в классическом варианте программы</w:t>
      </w:r>
    </w:p>
    <w:p w:rsidR="00A6402E" w:rsidRPr="00CB3DAB" w:rsidRDefault="00A6402E" w:rsidP="00A6402E">
      <w:pPr>
        <w:spacing w:line="240" w:lineRule="auto"/>
        <w:ind w:left="420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DAB">
        <w:rPr>
          <w:rFonts w:ascii="Times New Roman" w:hAnsi="Times New Roman" w:cs="Times New Roman"/>
          <w:bCs/>
          <w:sz w:val="28"/>
          <w:szCs w:val="28"/>
        </w:rPr>
        <w:t xml:space="preserve">    Вариант программы по «Слушанию музыки» с авторским названием «Мы слышим музыку душою», в которой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объединены  элементы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 xml:space="preserve"> разных видов искусств, создан крымским педагогом-новатором, к сожалению, рано ушедшей из жизни О. С. Иванчиковой и приведен в книге: Иванчикова О. С. Свободные вариации на тему: Нетрадиционные методы  музыкального воспитания.- Симферополь: Издатель А. П. Выродов, 2003. -184 с., илл. Дан вариант для 1 класса, рассчитан на 7 классов отдельной дисциплины.</w:t>
      </w:r>
    </w:p>
    <w:p w:rsidR="00A6402E" w:rsidRPr="00CB3DAB" w:rsidRDefault="00A6402E" w:rsidP="00A6402E">
      <w:pPr>
        <w:spacing w:line="240" w:lineRule="auto"/>
        <w:ind w:left="420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DAB">
        <w:rPr>
          <w:rFonts w:ascii="Times New Roman" w:hAnsi="Times New Roman" w:cs="Times New Roman"/>
          <w:bCs/>
          <w:sz w:val="28"/>
          <w:szCs w:val="28"/>
        </w:rPr>
        <w:t>**** По изд. Н. А. Царевой, с.78-84.</w:t>
      </w:r>
    </w:p>
    <w:p w:rsidR="00A6402E" w:rsidRPr="00CB3DAB" w:rsidRDefault="00A6402E" w:rsidP="00A6402E">
      <w:pPr>
        <w:spacing w:line="240" w:lineRule="auto"/>
        <w:ind w:left="420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DAB">
        <w:rPr>
          <w:rFonts w:ascii="Times New Roman" w:hAnsi="Times New Roman" w:cs="Times New Roman"/>
          <w:bCs/>
          <w:sz w:val="28"/>
          <w:szCs w:val="28"/>
        </w:rPr>
        <w:t xml:space="preserve">Из недавних изданий интересен </w:t>
      </w:r>
      <w:proofErr w:type="gramStart"/>
      <w:r w:rsidRPr="00CB3DAB">
        <w:rPr>
          <w:rFonts w:ascii="Times New Roman" w:hAnsi="Times New Roman" w:cs="Times New Roman"/>
          <w:bCs/>
          <w:sz w:val="28"/>
          <w:szCs w:val="28"/>
        </w:rPr>
        <w:t>вариант  2</w:t>
      </w:r>
      <w:proofErr w:type="gramEnd"/>
      <w:r w:rsidRPr="00CB3DAB">
        <w:rPr>
          <w:rFonts w:ascii="Times New Roman" w:hAnsi="Times New Roman" w:cs="Times New Roman"/>
          <w:bCs/>
          <w:sz w:val="28"/>
          <w:szCs w:val="28"/>
        </w:rPr>
        <w:t>-х томника  А.Фролова Музыкальная литература для 3-го класса (сочетает в себе черты учебного пособия для учеников ДМШ по «Слушанию музыки» и,  одновременно дающий информацию по музыкальной литературе, частично за  1 год обучения) и более традиционный учебник для  4 класса.</w:t>
      </w:r>
    </w:p>
    <w:p w:rsidR="00A6402E" w:rsidRPr="005B7E2A" w:rsidRDefault="00A6402E" w:rsidP="00A6402E">
      <w:pPr>
        <w:spacing w:line="240" w:lineRule="auto"/>
        <w:ind w:left="420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F0E0D" w:rsidRPr="0065480B" w:rsidRDefault="00B756F0" w:rsidP="007975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80B">
        <w:rPr>
          <w:rFonts w:ascii="Times New Roman" w:hAnsi="Times New Roman" w:cs="Times New Roman"/>
          <w:b/>
          <w:sz w:val="28"/>
          <w:szCs w:val="28"/>
        </w:rPr>
        <w:t xml:space="preserve">Тема 11: </w:t>
      </w:r>
      <w:proofErr w:type="gramStart"/>
      <w:r w:rsidRPr="0065480B">
        <w:rPr>
          <w:rFonts w:ascii="Times New Roman" w:hAnsi="Times New Roman" w:cs="Times New Roman"/>
          <w:b/>
          <w:sz w:val="28"/>
          <w:szCs w:val="28"/>
        </w:rPr>
        <w:t>Развитие  музыкального</w:t>
      </w:r>
      <w:proofErr w:type="gramEnd"/>
      <w:r w:rsidRPr="0065480B">
        <w:rPr>
          <w:rFonts w:ascii="Times New Roman" w:hAnsi="Times New Roman" w:cs="Times New Roman"/>
          <w:b/>
          <w:sz w:val="28"/>
          <w:szCs w:val="28"/>
        </w:rPr>
        <w:t xml:space="preserve"> восприятия в курсе  музыкальной литературы</w:t>
      </w:r>
    </w:p>
    <w:p w:rsidR="000F15D1" w:rsidRPr="0065480B" w:rsidRDefault="000F15D1" w:rsidP="002032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4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226" w:rsidRPr="006548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DC7EED" w:rsidRPr="006548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3226" w:rsidRPr="0065480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C7EED" w:rsidRPr="006548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03226" w:rsidRPr="00654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0191" w:rsidRPr="0065480B">
        <w:rPr>
          <w:rFonts w:ascii="Times New Roman" w:hAnsi="Times New Roman" w:cs="Times New Roman"/>
          <w:b/>
          <w:bCs/>
          <w:sz w:val="28"/>
          <w:szCs w:val="28"/>
        </w:rPr>
        <w:t xml:space="preserve">Изучение </w:t>
      </w:r>
      <w:r w:rsidRPr="0065480B">
        <w:rPr>
          <w:rFonts w:ascii="Times New Roman" w:hAnsi="Times New Roman" w:cs="Times New Roman"/>
          <w:b/>
          <w:bCs/>
          <w:sz w:val="28"/>
          <w:szCs w:val="28"/>
        </w:rPr>
        <w:t xml:space="preserve">и краткий конспект </w:t>
      </w:r>
      <w:r w:rsidR="00340191" w:rsidRPr="0065480B">
        <w:rPr>
          <w:rFonts w:ascii="Times New Roman" w:hAnsi="Times New Roman" w:cs="Times New Roman"/>
          <w:b/>
          <w:bCs/>
          <w:sz w:val="28"/>
          <w:szCs w:val="28"/>
        </w:rPr>
        <w:t>статей</w:t>
      </w:r>
      <w:r w:rsidRPr="006548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7EB0" w:rsidRPr="0065480B" w:rsidRDefault="00340191" w:rsidP="000F15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3226" w:rsidRPr="00654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03226" w:rsidRPr="0065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65480B">
        <w:rPr>
          <w:rFonts w:ascii="Times New Roman" w:hAnsi="Times New Roman" w:cs="Times New Roman"/>
          <w:bCs/>
          <w:sz w:val="28"/>
          <w:szCs w:val="28"/>
        </w:rPr>
        <w:t>Т. Новицкая</w:t>
      </w:r>
      <w:r w:rsidR="00203226" w:rsidRPr="00654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80B">
        <w:rPr>
          <w:rFonts w:ascii="Times New Roman" w:hAnsi="Times New Roman" w:cs="Times New Roman"/>
          <w:bCs/>
          <w:sz w:val="28"/>
          <w:szCs w:val="28"/>
        </w:rPr>
        <w:t xml:space="preserve"> Сверхзадача музыкальной литературы</w:t>
      </w:r>
      <w:r w:rsidR="003011C3" w:rsidRPr="0065480B">
        <w:rPr>
          <w:rFonts w:ascii="Times New Roman" w:hAnsi="Times New Roman" w:cs="Times New Roman"/>
          <w:bCs/>
          <w:sz w:val="28"/>
          <w:szCs w:val="28"/>
        </w:rPr>
        <w:t xml:space="preserve">// Как преподавать музыкальную литературу. - М.: Издательский дом «Классика- </w:t>
      </w:r>
      <w:r w:rsidR="003011C3" w:rsidRPr="0065480B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3011C3" w:rsidRPr="0065480B">
        <w:rPr>
          <w:rFonts w:ascii="Times New Roman" w:hAnsi="Times New Roman" w:cs="Times New Roman"/>
          <w:bCs/>
          <w:sz w:val="28"/>
          <w:szCs w:val="28"/>
        </w:rPr>
        <w:t xml:space="preserve"> века», 2007.. </w:t>
      </w:r>
    </w:p>
    <w:p w:rsidR="00687EB0" w:rsidRPr="0065480B" w:rsidRDefault="00203226" w:rsidP="003011C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80B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340191" w:rsidRPr="0065480B">
        <w:rPr>
          <w:rFonts w:ascii="Times New Roman" w:hAnsi="Times New Roman" w:cs="Times New Roman"/>
          <w:bCs/>
          <w:sz w:val="28"/>
          <w:szCs w:val="28"/>
        </w:rPr>
        <w:t>И. Филиппова</w:t>
      </w:r>
      <w:r w:rsidRPr="00654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191" w:rsidRPr="0065480B">
        <w:rPr>
          <w:rFonts w:ascii="Times New Roman" w:hAnsi="Times New Roman" w:cs="Times New Roman"/>
          <w:bCs/>
          <w:sz w:val="28"/>
          <w:szCs w:val="28"/>
        </w:rPr>
        <w:t xml:space="preserve"> Методы активизации обучения.</w:t>
      </w:r>
      <w:r w:rsidR="00340191" w:rsidRPr="00654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191" w:rsidRPr="0065480B">
        <w:rPr>
          <w:rFonts w:ascii="Times New Roman" w:hAnsi="Times New Roman" w:cs="Times New Roman"/>
          <w:bCs/>
          <w:sz w:val="28"/>
          <w:szCs w:val="28"/>
        </w:rPr>
        <w:t>Т. Рыбкина Пластическое моделирование на уроках</w:t>
      </w:r>
      <w:r w:rsidR="003011C3" w:rsidRPr="0065480B">
        <w:rPr>
          <w:rFonts w:ascii="Times New Roman" w:hAnsi="Times New Roman" w:cs="Times New Roman"/>
          <w:bCs/>
          <w:sz w:val="28"/>
          <w:szCs w:val="28"/>
        </w:rPr>
        <w:t xml:space="preserve">// Как преподавать музыкальную литературу. - М.: Издательский дом «Классика- </w:t>
      </w:r>
      <w:r w:rsidR="003011C3" w:rsidRPr="0065480B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3011C3" w:rsidRPr="0065480B">
        <w:rPr>
          <w:rFonts w:ascii="Times New Roman" w:hAnsi="Times New Roman" w:cs="Times New Roman"/>
          <w:bCs/>
          <w:sz w:val="28"/>
          <w:szCs w:val="28"/>
        </w:rPr>
        <w:t xml:space="preserve"> века», 2007. </w:t>
      </w:r>
    </w:p>
    <w:p w:rsidR="00EF7C55" w:rsidRPr="0065480B" w:rsidRDefault="00EF7C55" w:rsidP="000F15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47B6" w:rsidRPr="0065480B" w:rsidRDefault="00DC7EED" w:rsidP="0065480B">
      <w:pPr>
        <w:spacing w:line="240" w:lineRule="auto"/>
        <w:ind w:left="708" w:firstLine="348"/>
        <w:rPr>
          <w:rFonts w:ascii="Times New Roman" w:hAnsi="Times New Roman" w:cs="Times New Roman"/>
          <w:b/>
          <w:bCs/>
          <w:sz w:val="28"/>
          <w:szCs w:val="28"/>
        </w:rPr>
      </w:pPr>
      <w:r w:rsidRPr="0065480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5480B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5C60C9" w:rsidRPr="0065480B">
        <w:rPr>
          <w:rFonts w:ascii="Times New Roman" w:hAnsi="Times New Roman" w:cs="Times New Roman"/>
          <w:b/>
          <w:bCs/>
          <w:sz w:val="28"/>
          <w:szCs w:val="28"/>
        </w:rPr>
        <w:t>Ознаком</w:t>
      </w:r>
      <w:r w:rsidR="00931C1A">
        <w:rPr>
          <w:rFonts w:ascii="Times New Roman" w:hAnsi="Times New Roman" w:cs="Times New Roman"/>
          <w:b/>
          <w:bCs/>
          <w:sz w:val="28"/>
          <w:szCs w:val="28"/>
        </w:rPr>
        <w:t>иться</w:t>
      </w:r>
      <w:r w:rsidR="005C60C9" w:rsidRPr="0065480B">
        <w:rPr>
          <w:rFonts w:ascii="Times New Roman" w:hAnsi="Times New Roman" w:cs="Times New Roman"/>
          <w:b/>
          <w:bCs/>
          <w:sz w:val="28"/>
          <w:szCs w:val="28"/>
        </w:rPr>
        <w:t xml:space="preserve"> с программами по слушанию музыки. Сделать сравнительный анализ пособий</w:t>
      </w:r>
      <w:r w:rsidR="000F15D1" w:rsidRPr="006548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47B6" w:rsidRPr="0065480B" w:rsidRDefault="005C60C9" w:rsidP="00DC7EE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80B">
        <w:rPr>
          <w:rFonts w:ascii="Times New Roman" w:hAnsi="Times New Roman" w:cs="Times New Roman"/>
          <w:bCs/>
          <w:sz w:val="28"/>
          <w:szCs w:val="28"/>
        </w:rPr>
        <w:t xml:space="preserve">Царева </w:t>
      </w:r>
      <w:r w:rsidR="00DC7EED" w:rsidRPr="0065480B">
        <w:rPr>
          <w:rFonts w:ascii="Times New Roman" w:hAnsi="Times New Roman" w:cs="Times New Roman"/>
          <w:bCs/>
          <w:sz w:val="28"/>
          <w:szCs w:val="28"/>
        </w:rPr>
        <w:t xml:space="preserve">Н. А. </w:t>
      </w:r>
      <w:r w:rsidRPr="0065480B">
        <w:rPr>
          <w:rFonts w:ascii="Times New Roman" w:hAnsi="Times New Roman" w:cs="Times New Roman"/>
          <w:bCs/>
          <w:sz w:val="28"/>
          <w:szCs w:val="28"/>
        </w:rPr>
        <w:t>Уроки госпожи мелодии: методическое пособие. «Престо»  88 с</w:t>
      </w:r>
      <w:r w:rsidR="00203226" w:rsidRPr="0065480B">
        <w:rPr>
          <w:rFonts w:ascii="Times New Roman" w:hAnsi="Times New Roman" w:cs="Times New Roman"/>
          <w:bCs/>
          <w:sz w:val="28"/>
          <w:szCs w:val="28"/>
        </w:rPr>
        <w:t>.</w:t>
      </w:r>
    </w:p>
    <w:p w:rsidR="009E47B6" w:rsidRPr="0065480B" w:rsidRDefault="009E47B6" w:rsidP="00687EB0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7EB0" w:rsidRPr="0065480B" w:rsidRDefault="005C60C9" w:rsidP="00DC7EE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80B">
        <w:rPr>
          <w:rFonts w:ascii="Times New Roman" w:hAnsi="Times New Roman" w:cs="Times New Roman"/>
          <w:bCs/>
          <w:sz w:val="28"/>
          <w:szCs w:val="28"/>
        </w:rPr>
        <w:t>Владимиров</w:t>
      </w:r>
      <w:r w:rsidR="00203226" w:rsidRPr="0065480B">
        <w:rPr>
          <w:rFonts w:ascii="Times New Roman" w:hAnsi="Times New Roman" w:cs="Times New Roman"/>
          <w:bCs/>
          <w:sz w:val="28"/>
          <w:szCs w:val="28"/>
        </w:rPr>
        <w:t>а</w:t>
      </w:r>
      <w:r w:rsidR="00DC7EED" w:rsidRPr="0065480B">
        <w:rPr>
          <w:rFonts w:ascii="Times New Roman" w:hAnsi="Times New Roman" w:cs="Times New Roman"/>
          <w:bCs/>
          <w:sz w:val="28"/>
          <w:szCs w:val="28"/>
        </w:rPr>
        <w:t xml:space="preserve"> О. А. </w:t>
      </w:r>
      <w:r w:rsidRPr="0065480B">
        <w:rPr>
          <w:rFonts w:ascii="Times New Roman" w:hAnsi="Times New Roman" w:cs="Times New Roman"/>
          <w:bCs/>
          <w:sz w:val="28"/>
          <w:szCs w:val="28"/>
        </w:rPr>
        <w:t xml:space="preserve"> Слушание музыки. </w:t>
      </w:r>
      <w:r w:rsidR="00203226" w:rsidRPr="0065480B">
        <w:rPr>
          <w:rFonts w:ascii="Times New Roman" w:hAnsi="Times New Roman" w:cs="Times New Roman"/>
          <w:bCs/>
          <w:sz w:val="28"/>
          <w:szCs w:val="28"/>
        </w:rPr>
        <w:t>–</w:t>
      </w:r>
      <w:r w:rsidRPr="0065480B">
        <w:rPr>
          <w:rFonts w:ascii="Times New Roman" w:hAnsi="Times New Roman" w:cs="Times New Roman"/>
          <w:bCs/>
          <w:sz w:val="28"/>
          <w:szCs w:val="28"/>
        </w:rPr>
        <w:t xml:space="preserve"> СПб: Композитор -  Санкт-Петербург,  2006. – 28 с</w:t>
      </w:r>
      <w:r w:rsidR="00BB5E92" w:rsidRPr="0065480B">
        <w:rPr>
          <w:rFonts w:ascii="Times New Roman" w:hAnsi="Times New Roman" w:cs="Times New Roman"/>
          <w:bCs/>
          <w:sz w:val="28"/>
          <w:szCs w:val="28"/>
        </w:rPr>
        <w:t>.</w:t>
      </w:r>
    </w:p>
    <w:p w:rsidR="00203226" w:rsidRPr="0065480B" w:rsidRDefault="00203226" w:rsidP="00687EB0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3226" w:rsidRPr="0065480B" w:rsidRDefault="00203226" w:rsidP="00687EB0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4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80B">
        <w:rPr>
          <w:rFonts w:ascii="Times New Roman" w:hAnsi="Times New Roman" w:cs="Times New Roman"/>
          <w:b/>
          <w:bCs/>
          <w:sz w:val="28"/>
          <w:szCs w:val="28"/>
        </w:rPr>
        <w:t>План анализа:</w:t>
      </w:r>
    </w:p>
    <w:p w:rsidR="00203226" w:rsidRPr="0065480B" w:rsidRDefault="00203226" w:rsidP="002032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80B">
        <w:rPr>
          <w:rFonts w:ascii="Times New Roman" w:hAnsi="Times New Roman" w:cs="Times New Roman"/>
          <w:bCs/>
          <w:sz w:val="28"/>
          <w:szCs w:val="28"/>
        </w:rPr>
        <w:t>Краткие сведения об авторе. Методическая база, на которой построен курс.</w:t>
      </w:r>
    </w:p>
    <w:p w:rsidR="00203226" w:rsidRPr="0065480B" w:rsidRDefault="00203226" w:rsidP="0020322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80B">
        <w:rPr>
          <w:rFonts w:ascii="Times New Roman" w:hAnsi="Times New Roman" w:cs="Times New Roman"/>
          <w:bCs/>
          <w:sz w:val="28"/>
          <w:szCs w:val="28"/>
        </w:rPr>
        <w:t>Расположение тем курса (по годам обучения и четвертям</w:t>
      </w:r>
      <w:r w:rsidR="009D063D" w:rsidRPr="0065480B">
        <w:rPr>
          <w:rFonts w:ascii="Times New Roman" w:hAnsi="Times New Roman" w:cs="Times New Roman"/>
          <w:bCs/>
          <w:sz w:val="28"/>
          <w:szCs w:val="28"/>
        </w:rPr>
        <w:t>). Динамика курса.</w:t>
      </w:r>
    </w:p>
    <w:p w:rsidR="00C82B04" w:rsidRDefault="009D063D" w:rsidP="0065480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80B">
        <w:rPr>
          <w:rFonts w:ascii="Times New Roman" w:hAnsi="Times New Roman" w:cs="Times New Roman"/>
          <w:bCs/>
          <w:sz w:val="28"/>
          <w:szCs w:val="28"/>
        </w:rPr>
        <w:t>Наличие методических указаний, разработка заданий для учащихся.</w:t>
      </w:r>
    </w:p>
    <w:p w:rsidR="00931C1A" w:rsidRPr="00931C1A" w:rsidRDefault="00931C1A" w:rsidP="00931C1A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DC7EED" w:rsidRPr="0065480B" w:rsidRDefault="00DC7EED" w:rsidP="00DC7EED">
      <w:pPr>
        <w:pStyle w:val="a3"/>
        <w:spacing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65480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5480B">
        <w:rPr>
          <w:rFonts w:ascii="Times New Roman" w:hAnsi="Times New Roman" w:cs="Times New Roman"/>
          <w:b/>
          <w:bCs/>
          <w:sz w:val="28"/>
          <w:szCs w:val="28"/>
        </w:rPr>
        <w:t>. Ответить на вопросы</w:t>
      </w:r>
      <w:r w:rsidR="00830738" w:rsidRPr="0065480B">
        <w:rPr>
          <w:rFonts w:ascii="Times New Roman" w:hAnsi="Times New Roman" w:cs="Times New Roman"/>
          <w:b/>
          <w:bCs/>
          <w:sz w:val="28"/>
          <w:szCs w:val="28"/>
        </w:rPr>
        <w:t xml:space="preserve"> (опираясь </w:t>
      </w:r>
      <w:r w:rsidR="00B756F0" w:rsidRPr="0065480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30738" w:rsidRPr="0065480B">
        <w:rPr>
          <w:rFonts w:ascii="Times New Roman" w:hAnsi="Times New Roman" w:cs="Times New Roman"/>
          <w:b/>
          <w:bCs/>
          <w:sz w:val="28"/>
          <w:szCs w:val="28"/>
        </w:rPr>
        <w:t>а план-конспект темы)</w:t>
      </w:r>
      <w:r w:rsidRPr="006548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7EED" w:rsidRPr="0065480B" w:rsidRDefault="00DC7EED" w:rsidP="00DC7E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80B">
        <w:rPr>
          <w:rFonts w:ascii="Times New Roman" w:hAnsi="Times New Roman" w:cs="Times New Roman"/>
          <w:bCs/>
          <w:sz w:val="28"/>
          <w:szCs w:val="28"/>
        </w:rPr>
        <w:t>Какие два значения термина «музыкальное восприятие» приняты в  музыкальной педагогике?</w:t>
      </w:r>
    </w:p>
    <w:p w:rsidR="00DC7EED" w:rsidRPr="0065480B" w:rsidRDefault="00DC7EED" w:rsidP="00DC7E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80B">
        <w:rPr>
          <w:rFonts w:ascii="Times New Roman" w:hAnsi="Times New Roman" w:cs="Times New Roman"/>
          <w:bCs/>
          <w:sz w:val="28"/>
          <w:szCs w:val="28"/>
        </w:rPr>
        <w:t>В чем сверхзадача музыкальной литера</w:t>
      </w:r>
      <w:r w:rsidR="00830738" w:rsidRPr="0065480B">
        <w:rPr>
          <w:rFonts w:ascii="Times New Roman" w:hAnsi="Times New Roman" w:cs="Times New Roman"/>
          <w:bCs/>
          <w:sz w:val="28"/>
          <w:szCs w:val="28"/>
        </w:rPr>
        <w:t>туры?</w:t>
      </w:r>
    </w:p>
    <w:p w:rsidR="00830738" w:rsidRPr="0065480B" w:rsidRDefault="00830738" w:rsidP="00DC7E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80B">
        <w:rPr>
          <w:rFonts w:ascii="Times New Roman" w:hAnsi="Times New Roman" w:cs="Times New Roman"/>
          <w:bCs/>
          <w:sz w:val="28"/>
          <w:szCs w:val="28"/>
        </w:rPr>
        <w:t>Что такое «экстравертированное и интравертированное восприятие»?</w:t>
      </w:r>
    </w:p>
    <w:p w:rsidR="007F68EC" w:rsidRPr="0065480B" w:rsidRDefault="00620FD2" w:rsidP="00DC7E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80B">
        <w:rPr>
          <w:rFonts w:ascii="Times New Roman" w:hAnsi="Times New Roman" w:cs="Times New Roman"/>
          <w:bCs/>
          <w:sz w:val="28"/>
          <w:szCs w:val="28"/>
        </w:rPr>
        <w:t xml:space="preserve">В чем суть предмета «Слушание музыки»? </w:t>
      </w:r>
    </w:p>
    <w:p w:rsidR="00203226" w:rsidRPr="00931C1A" w:rsidRDefault="00620FD2" w:rsidP="00931C1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480B">
        <w:rPr>
          <w:rFonts w:ascii="Times New Roman" w:hAnsi="Times New Roman" w:cs="Times New Roman"/>
          <w:bCs/>
          <w:sz w:val="28"/>
          <w:szCs w:val="28"/>
        </w:rPr>
        <w:t>Дать краткий обзор развития дисциплины</w:t>
      </w:r>
      <w:r w:rsidR="007F68EC" w:rsidRPr="0065480B">
        <w:rPr>
          <w:rFonts w:ascii="Times New Roman" w:hAnsi="Times New Roman" w:cs="Times New Roman"/>
          <w:bCs/>
          <w:sz w:val="28"/>
          <w:szCs w:val="28"/>
        </w:rPr>
        <w:t xml:space="preserve"> «Слушание музыки»</w:t>
      </w:r>
      <w:r w:rsidRPr="0065480B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203226" w:rsidRPr="009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1022"/>
    <w:multiLevelType w:val="hybridMultilevel"/>
    <w:tmpl w:val="D9E49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4F4E"/>
    <w:multiLevelType w:val="hybridMultilevel"/>
    <w:tmpl w:val="0B867A7C"/>
    <w:lvl w:ilvl="0" w:tplc="2BA4B21A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2E0060EF"/>
    <w:multiLevelType w:val="hybridMultilevel"/>
    <w:tmpl w:val="0DEEBAB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E233A4C"/>
    <w:multiLevelType w:val="hybridMultilevel"/>
    <w:tmpl w:val="12A0C2A0"/>
    <w:lvl w:ilvl="0" w:tplc="3FA874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23F36E3"/>
    <w:multiLevelType w:val="hybridMultilevel"/>
    <w:tmpl w:val="369C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1D62"/>
    <w:multiLevelType w:val="hybridMultilevel"/>
    <w:tmpl w:val="D09696C6"/>
    <w:lvl w:ilvl="0" w:tplc="8160C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121A97"/>
    <w:multiLevelType w:val="hybridMultilevel"/>
    <w:tmpl w:val="049E87AA"/>
    <w:lvl w:ilvl="0" w:tplc="A93627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E76CB8"/>
    <w:multiLevelType w:val="hybridMultilevel"/>
    <w:tmpl w:val="D1A0695E"/>
    <w:lvl w:ilvl="0" w:tplc="55CCD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EF"/>
    <w:rsid w:val="0009613D"/>
    <w:rsid w:val="000B4B15"/>
    <w:rsid w:val="000C381B"/>
    <w:rsid w:val="000F15D1"/>
    <w:rsid w:val="00130C1F"/>
    <w:rsid w:val="00147E56"/>
    <w:rsid w:val="00166A1F"/>
    <w:rsid w:val="0017109C"/>
    <w:rsid w:val="001B15BB"/>
    <w:rsid w:val="001B571A"/>
    <w:rsid w:val="001C0C49"/>
    <w:rsid w:val="00203226"/>
    <w:rsid w:val="00251BA5"/>
    <w:rsid w:val="0026058F"/>
    <w:rsid w:val="00271667"/>
    <w:rsid w:val="00276377"/>
    <w:rsid w:val="002B2BFE"/>
    <w:rsid w:val="002D0C30"/>
    <w:rsid w:val="002E2D12"/>
    <w:rsid w:val="002F39BB"/>
    <w:rsid w:val="003011C3"/>
    <w:rsid w:val="00330B6D"/>
    <w:rsid w:val="00340191"/>
    <w:rsid w:val="003837F2"/>
    <w:rsid w:val="003E3A3C"/>
    <w:rsid w:val="003F69B8"/>
    <w:rsid w:val="0040637B"/>
    <w:rsid w:val="004168DB"/>
    <w:rsid w:val="00445EEE"/>
    <w:rsid w:val="00471E6C"/>
    <w:rsid w:val="004D0D46"/>
    <w:rsid w:val="004F0E0D"/>
    <w:rsid w:val="00523110"/>
    <w:rsid w:val="005368C1"/>
    <w:rsid w:val="0058323C"/>
    <w:rsid w:val="005B6A2F"/>
    <w:rsid w:val="005B7E2A"/>
    <w:rsid w:val="005C60C9"/>
    <w:rsid w:val="005E04FB"/>
    <w:rsid w:val="005F597D"/>
    <w:rsid w:val="00620FD2"/>
    <w:rsid w:val="0065480B"/>
    <w:rsid w:val="006557B9"/>
    <w:rsid w:val="006619C0"/>
    <w:rsid w:val="00687EB0"/>
    <w:rsid w:val="006C2709"/>
    <w:rsid w:val="006E45B5"/>
    <w:rsid w:val="00735FEF"/>
    <w:rsid w:val="0077345E"/>
    <w:rsid w:val="00773A2B"/>
    <w:rsid w:val="007975BC"/>
    <w:rsid w:val="007C02D5"/>
    <w:rsid w:val="007F4751"/>
    <w:rsid w:val="007F68EC"/>
    <w:rsid w:val="008059B5"/>
    <w:rsid w:val="0081615A"/>
    <w:rsid w:val="00830738"/>
    <w:rsid w:val="00835842"/>
    <w:rsid w:val="00866101"/>
    <w:rsid w:val="00897AB7"/>
    <w:rsid w:val="008A2E7D"/>
    <w:rsid w:val="008A6015"/>
    <w:rsid w:val="008B0036"/>
    <w:rsid w:val="0092127F"/>
    <w:rsid w:val="00925CF0"/>
    <w:rsid w:val="00931C1A"/>
    <w:rsid w:val="00934360"/>
    <w:rsid w:val="009715BB"/>
    <w:rsid w:val="0099483F"/>
    <w:rsid w:val="009C496B"/>
    <w:rsid w:val="009D063D"/>
    <w:rsid w:val="009E47B6"/>
    <w:rsid w:val="00A442EE"/>
    <w:rsid w:val="00A6402E"/>
    <w:rsid w:val="00A8774F"/>
    <w:rsid w:val="00AB65F7"/>
    <w:rsid w:val="00B320CF"/>
    <w:rsid w:val="00B42F7F"/>
    <w:rsid w:val="00B756F0"/>
    <w:rsid w:val="00B8401E"/>
    <w:rsid w:val="00BA463D"/>
    <w:rsid w:val="00BB5E92"/>
    <w:rsid w:val="00BF322D"/>
    <w:rsid w:val="00C82B04"/>
    <w:rsid w:val="00CA12D6"/>
    <w:rsid w:val="00CA468B"/>
    <w:rsid w:val="00CE0D5E"/>
    <w:rsid w:val="00DC7EED"/>
    <w:rsid w:val="00DF456D"/>
    <w:rsid w:val="00EA03E8"/>
    <w:rsid w:val="00EF7C55"/>
    <w:rsid w:val="00F55302"/>
    <w:rsid w:val="00F820C2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DB47C-27E3-434A-8F7A-0ACB2F19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1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B7E2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2020-03-29T15:01:00Z</dcterms:created>
  <dcterms:modified xsi:type="dcterms:W3CDTF">2020-03-29T15:01:00Z</dcterms:modified>
</cp:coreProperties>
</file>