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79" w:rsidRDefault="00D72A79" w:rsidP="009407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дисциплине «Изучение методической литературы по музыкально-теоретическим дисциплинам» для студентов 4 курса специал</w:t>
      </w:r>
      <w:r w:rsidR="007D0AA1">
        <w:rPr>
          <w:rFonts w:ascii="Times New Roman" w:hAnsi="Times New Roman" w:cs="Times New Roman"/>
          <w:sz w:val="28"/>
          <w:szCs w:val="28"/>
        </w:rPr>
        <w:t>ьности 52.02.07 «Теория музыки»; 17 неделя.</w:t>
      </w:r>
    </w:p>
    <w:p w:rsidR="00D72A79" w:rsidRPr="00B91046" w:rsidRDefault="00B91046" w:rsidP="00EE153D">
      <w:pPr>
        <w:tabs>
          <w:tab w:val="left" w:pos="114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1046">
        <w:rPr>
          <w:rFonts w:ascii="Times New Roman" w:hAnsi="Times New Roman" w:cs="Times New Roman"/>
          <w:b/>
          <w:sz w:val="28"/>
          <w:szCs w:val="28"/>
        </w:rPr>
        <w:t>Темы 15-17.</w:t>
      </w:r>
      <w:bookmarkStart w:id="0" w:name="_GoBack"/>
      <w:bookmarkEnd w:id="0"/>
    </w:p>
    <w:p w:rsidR="00AA4986" w:rsidRDefault="00940747" w:rsidP="00AA498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Ответить на вопросы:</w:t>
      </w:r>
    </w:p>
    <w:p w:rsidR="00940747" w:rsidRPr="00AA4986" w:rsidRDefault="00AA4986" w:rsidP="00AA49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4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A79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D72A79">
        <w:rPr>
          <w:rFonts w:ascii="Times New Roman" w:hAnsi="Times New Roman" w:cs="Times New Roman"/>
          <w:b/>
          <w:sz w:val="28"/>
          <w:szCs w:val="28"/>
        </w:rPr>
        <w:t>: «</w:t>
      </w:r>
      <w:r w:rsidRPr="001D3ED8">
        <w:rPr>
          <w:rFonts w:ascii="Times New Roman" w:hAnsi="Times New Roman" w:cs="Times New Roman"/>
          <w:b/>
          <w:sz w:val="28"/>
          <w:szCs w:val="28"/>
        </w:rPr>
        <w:t xml:space="preserve">Методика комплексного певческого воспитания Д.Е. </w:t>
      </w:r>
      <w:proofErr w:type="spellStart"/>
      <w:r w:rsidRPr="001D3ED8">
        <w:rPr>
          <w:rFonts w:ascii="Times New Roman" w:hAnsi="Times New Roman" w:cs="Times New Roman"/>
          <w:b/>
          <w:sz w:val="28"/>
          <w:szCs w:val="28"/>
        </w:rPr>
        <w:t>Огороднова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1D3ED8" w:rsidRPr="001D3ED8" w:rsidRDefault="001D3ED8" w:rsidP="001D3ED8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Назовите основные положения методики комплексного музыкально-певческого воспитания Д. Е.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Огороднова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D3ED8" w:rsidRPr="001D3ED8" w:rsidRDefault="001D3ED8" w:rsidP="001D3ED8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является основами системы?</w:t>
      </w:r>
    </w:p>
    <w:p w:rsidR="001D3ED8" w:rsidRDefault="001D3ED8" w:rsidP="001D3ED8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1D3ED8">
        <w:rPr>
          <w:rFonts w:ascii="Times New Roman" w:hAnsi="Times New Roman" w:cs="Times New Roman"/>
          <w:sz w:val="28"/>
          <w:szCs w:val="28"/>
        </w:rPr>
        <w:t xml:space="preserve"> 6 видов  художественных музыкальных движений в коллективной хоровой работе </w:t>
      </w:r>
      <w:r w:rsidRPr="001D3ED8">
        <w:rPr>
          <w:rFonts w:ascii="Times New Roman" w:hAnsi="Times New Roman" w:cs="Times New Roman"/>
          <w:sz w:val="28"/>
          <w:szCs w:val="28"/>
        </w:rPr>
        <w:t>предлагает</w:t>
      </w:r>
      <w:r w:rsidRPr="001D3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D3ED8">
        <w:rPr>
          <w:rFonts w:ascii="Times New Roman" w:hAnsi="Times New Roman" w:cs="Times New Roman"/>
          <w:sz w:val="28"/>
          <w:szCs w:val="28"/>
        </w:rPr>
        <w:t>етодика КМПВ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E1909" w:rsidRDefault="008E1909" w:rsidP="001D3ED8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основное пособие, в котором изложена методика </w:t>
      </w:r>
      <w:r w:rsidRPr="008E1909">
        <w:rPr>
          <w:rFonts w:ascii="Times New Roman" w:hAnsi="Times New Roman" w:cs="Times New Roman"/>
          <w:sz w:val="28"/>
          <w:szCs w:val="28"/>
        </w:rPr>
        <w:t>КМПВ?</w:t>
      </w:r>
    </w:p>
    <w:p w:rsidR="00AA4986" w:rsidRPr="00AA4986" w:rsidRDefault="00AA4986" w:rsidP="00AA4986">
      <w:pPr>
        <w:pStyle w:val="a3"/>
        <w:spacing w:line="360" w:lineRule="auto"/>
        <w:ind w:left="1155"/>
        <w:rPr>
          <w:rFonts w:ascii="Times New Roman" w:hAnsi="Times New Roman" w:cs="Times New Roman"/>
          <w:b/>
          <w:sz w:val="28"/>
          <w:szCs w:val="28"/>
        </w:rPr>
      </w:pPr>
      <w:r w:rsidRPr="00AA4986">
        <w:rPr>
          <w:rFonts w:ascii="Times New Roman" w:hAnsi="Times New Roman" w:cs="Times New Roman"/>
          <w:b/>
          <w:sz w:val="28"/>
          <w:szCs w:val="28"/>
        </w:rPr>
        <w:t>Тема 16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A4986">
        <w:rPr>
          <w:rFonts w:ascii="Times New Roman" w:hAnsi="Times New Roman" w:cs="Times New Roman"/>
          <w:b/>
          <w:sz w:val="28"/>
          <w:szCs w:val="28"/>
        </w:rPr>
        <w:t xml:space="preserve"> Интегрирующие стратегии обучения. Нетрадиционные методы преподавания сольфеджио и музыкальной литературы.</w:t>
      </w:r>
    </w:p>
    <w:p w:rsidR="00AA4986" w:rsidRDefault="00AA4986" w:rsidP="00AA498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2 тенденции наблюдаются  в музыкальной педагогике на рубеже 20-21 столетий?</w:t>
      </w:r>
    </w:p>
    <w:p w:rsidR="00AA4986" w:rsidRDefault="00AA4986" w:rsidP="00AA498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авторские методики, отвечающие интегрирующим стратегиям обучения.</w:t>
      </w:r>
    </w:p>
    <w:p w:rsidR="00AA4986" w:rsidRDefault="00AA4986" w:rsidP="00AA498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учебно-методических пособиях  изложены нетрадиционные методы преподавания сольфеджио и музыкальной литературы?</w:t>
      </w:r>
    </w:p>
    <w:p w:rsidR="005E1799" w:rsidRPr="005E1799" w:rsidRDefault="005E1799" w:rsidP="005E1799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</w:p>
    <w:p w:rsidR="005E1799" w:rsidRDefault="005E1799" w:rsidP="005E1799">
      <w:pPr>
        <w:pStyle w:val="a3"/>
        <w:spacing w:line="360" w:lineRule="auto"/>
        <w:ind w:left="795"/>
        <w:rPr>
          <w:rFonts w:ascii="Times New Roman" w:hAnsi="Times New Roman" w:cs="Times New Roman"/>
          <w:b/>
          <w:sz w:val="28"/>
          <w:szCs w:val="28"/>
        </w:rPr>
      </w:pPr>
      <w:r w:rsidRPr="005E1799">
        <w:rPr>
          <w:rFonts w:ascii="Times New Roman" w:hAnsi="Times New Roman" w:cs="Times New Roman"/>
          <w:b/>
          <w:sz w:val="28"/>
          <w:szCs w:val="28"/>
        </w:rPr>
        <w:t>Тема 17: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E1799">
        <w:rPr>
          <w:rFonts w:ascii="Times New Roman" w:hAnsi="Times New Roman" w:cs="Times New Roman"/>
          <w:b/>
          <w:sz w:val="28"/>
          <w:szCs w:val="28"/>
        </w:rPr>
        <w:t xml:space="preserve"> Методы современной психологии в обучении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5E1799" w:rsidRDefault="005E1799" w:rsidP="005E1799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 инновационные направления в педагогике последних десятилетий.</w:t>
      </w:r>
    </w:p>
    <w:p w:rsidR="005E1799" w:rsidRPr="005E1799" w:rsidRDefault="005E1799" w:rsidP="005E1799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 дайте краткую характеристику основным новаторским разработкам психологии в обучении музыке.</w:t>
      </w:r>
    </w:p>
    <w:p w:rsidR="005E1799" w:rsidRPr="00AA4986" w:rsidRDefault="005E1799" w:rsidP="005E1799">
      <w:pPr>
        <w:pStyle w:val="a3"/>
        <w:spacing w:line="36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EE153D" w:rsidRPr="007D0AA1" w:rsidRDefault="00EE153D" w:rsidP="007D0AA1">
      <w:pPr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7D0AA1">
        <w:rPr>
          <w:rFonts w:ascii="Times New Roman" w:hAnsi="Times New Roman" w:cs="Times New Roman"/>
          <w:b/>
          <w:sz w:val="28"/>
          <w:szCs w:val="28"/>
        </w:rPr>
        <w:lastRenderedPageBreak/>
        <w:t>Материалы для самостоятельного изучения:</w:t>
      </w:r>
      <w:r w:rsidRPr="007D0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53D" w:rsidRPr="008C3CFA" w:rsidRDefault="00EE153D" w:rsidP="008C3CFA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CFA">
        <w:rPr>
          <w:rFonts w:ascii="Times New Roman" w:hAnsi="Times New Roman" w:cs="Times New Roman"/>
          <w:sz w:val="28"/>
          <w:szCs w:val="28"/>
        </w:rPr>
        <w:t>Иванчикова О. С.  Свободные вариации на тему: Нетрадиционные методы музыкального воспитания. – Симферополь: Издатель А. П. Выродов,2003.</w:t>
      </w:r>
    </w:p>
    <w:p w:rsidR="008C3CFA" w:rsidRPr="008C3CFA" w:rsidRDefault="008C3CFA" w:rsidP="008C3CF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C3CFA">
        <w:rPr>
          <w:rFonts w:ascii="Times New Roman" w:hAnsi="Times New Roman" w:cs="Times New Roman"/>
          <w:sz w:val="28"/>
          <w:szCs w:val="28"/>
        </w:rPr>
        <w:t xml:space="preserve">Карасева М.В. Сольфеджио – психотехника развития музыкального слуха. – М.: «Композитор», 2002;. </w:t>
      </w:r>
    </w:p>
    <w:p w:rsidR="008C3CFA" w:rsidRDefault="008C3CFA" w:rsidP="008C3CF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C3CFA">
        <w:rPr>
          <w:rFonts w:ascii="Times New Roman" w:hAnsi="Times New Roman" w:cs="Times New Roman"/>
          <w:sz w:val="28"/>
          <w:szCs w:val="28"/>
        </w:rPr>
        <w:t>Петрушин</w:t>
      </w:r>
      <w:proofErr w:type="gramEnd"/>
      <w:r w:rsidRPr="008C3CFA">
        <w:rPr>
          <w:rFonts w:ascii="Times New Roman" w:hAnsi="Times New Roman" w:cs="Times New Roman"/>
          <w:sz w:val="28"/>
          <w:szCs w:val="28"/>
        </w:rPr>
        <w:t xml:space="preserve"> В.И. Музыкальная психология: Учебное пособие для вузов. – 2-е изд. – М.: Академический Проект: </w:t>
      </w:r>
      <w:proofErr w:type="spellStart"/>
      <w:r w:rsidRPr="008C3CFA">
        <w:rPr>
          <w:rFonts w:ascii="Times New Roman" w:hAnsi="Times New Roman" w:cs="Times New Roman"/>
          <w:sz w:val="28"/>
          <w:szCs w:val="28"/>
        </w:rPr>
        <w:t>Трикста</w:t>
      </w:r>
      <w:proofErr w:type="spellEnd"/>
      <w:r w:rsidRPr="008C3CFA">
        <w:rPr>
          <w:rFonts w:ascii="Times New Roman" w:hAnsi="Times New Roman" w:cs="Times New Roman"/>
          <w:sz w:val="28"/>
          <w:szCs w:val="28"/>
        </w:rPr>
        <w:t>, 2008;</w:t>
      </w:r>
    </w:p>
    <w:p w:rsidR="0087112A" w:rsidRPr="008C3CFA" w:rsidRDefault="008C3CFA" w:rsidP="008C3CF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7112A">
        <w:rPr>
          <w:rFonts w:ascii="Times New Roman" w:hAnsi="Times New Roman" w:cs="Times New Roman"/>
          <w:sz w:val="28"/>
          <w:szCs w:val="28"/>
        </w:rPr>
        <w:t>Петрушин</w:t>
      </w:r>
      <w:proofErr w:type="gramEnd"/>
      <w:r w:rsidRPr="0087112A">
        <w:rPr>
          <w:rFonts w:ascii="Times New Roman" w:hAnsi="Times New Roman" w:cs="Times New Roman"/>
          <w:sz w:val="28"/>
          <w:szCs w:val="28"/>
        </w:rPr>
        <w:t xml:space="preserve"> В.И.</w:t>
      </w:r>
      <w:r w:rsidR="0087112A">
        <w:rPr>
          <w:rFonts w:ascii="Times New Roman" w:hAnsi="Times New Roman" w:cs="Times New Roman"/>
          <w:sz w:val="28"/>
          <w:szCs w:val="28"/>
        </w:rPr>
        <w:t xml:space="preserve"> Психология и педагогика художественного творчества: Учебное пособие для вузов. – 2-е изд. – М.: Академический Проект; Гаудеамус, 2008. </w:t>
      </w:r>
    </w:p>
    <w:p w:rsidR="008C3CFA" w:rsidRPr="007D0AA1" w:rsidRDefault="008C3CFA" w:rsidP="007D0AA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E153D" w:rsidRPr="00EE153D" w:rsidRDefault="00EE153D" w:rsidP="00EE153D">
      <w:pPr>
        <w:spacing w:line="360" w:lineRule="auto"/>
        <w:ind w:left="75" w:firstLine="285"/>
        <w:rPr>
          <w:rFonts w:ascii="Times New Roman" w:hAnsi="Times New Roman" w:cs="Times New Roman"/>
          <w:sz w:val="28"/>
          <w:szCs w:val="28"/>
        </w:rPr>
      </w:pPr>
      <w:r w:rsidRPr="00EE153D">
        <w:rPr>
          <w:rFonts w:ascii="Times New Roman" w:hAnsi="Times New Roman" w:cs="Times New Roman"/>
          <w:sz w:val="28"/>
          <w:szCs w:val="28"/>
        </w:rPr>
        <w:t>2. Интернет-ресурсы.</w:t>
      </w:r>
    </w:p>
    <w:p w:rsidR="0016589F" w:rsidRPr="00B817AC" w:rsidRDefault="0016589F" w:rsidP="00B817A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16589F" w:rsidRPr="00B8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9DA"/>
    <w:multiLevelType w:val="hybridMultilevel"/>
    <w:tmpl w:val="49C68B5C"/>
    <w:lvl w:ilvl="0" w:tplc="0A5CD6F6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E321FB4"/>
    <w:multiLevelType w:val="hybridMultilevel"/>
    <w:tmpl w:val="1AA225FA"/>
    <w:lvl w:ilvl="0" w:tplc="698A37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B7646"/>
    <w:multiLevelType w:val="hybridMultilevel"/>
    <w:tmpl w:val="390C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C3027"/>
    <w:multiLevelType w:val="hybridMultilevel"/>
    <w:tmpl w:val="99480C38"/>
    <w:lvl w:ilvl="0" w:tplc="0150CAAA">
      <w:start w:val="1"/>
      <w:numFmt w:val="decimal"/>
      <w:lvlText w:val="%1)"/>
      <w:lvlJc w:val="left"/>
      <w:pPr>
        <w:ind w:left="795" w:hanging="72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6B95B96"/>
    <w:multiLevelType w:val="hybridMultilevel"/>
    <w:tmpl w:val="EB98E62A"/>
    <w:lvl w:ilvl="0" w:tplc="AFB655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D062517"/>
    <w:multiLevelType w:val="hybridMultilevel"/>
    <w:tmpl w:val="5C98C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F4358"/>
    <w:multiLevelType w:val="hybridMultilevel"/>
    <w:tmpl w:val="EB98E62A"/>
    <w:lvl w:ilvl="0" w:tplc="AFB655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CE221EA"/>
    <w:multiLevelType w:val="hybridMultilevel"/>
    <w:tmpl w:val="F03EF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653DD"/>
    <w:multiLevelType w:val="hybridMultilevel"/>
    <w:tmpl w:val="E696A270"/>
    <w:lvl w:ilvl="0" w:tplc="B670861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6C1822CB"/>
    <w:multiLevelType w:val="hybridMultilevel"/>
    <w:tmpl w:val="EB98E62A"/>
    <w:lvl w:ilvl="0" w:tplc="AFB6553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6FA55C75"/>
    <w:multiLevelType w:val="hybridMultilevel"/>
    <w:tmpl w:val="76E49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21402"/>
    <w:multiLevelType w:val="hybridMultilevel"/>
    <w:tmpl w:val="047C5F5A"/>
    <w:lvl w:ilvl="0" w:tplc="5556355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29"/>
    <w:rsid w:val="00001FEE"/>
    <w:rsid w:val="00035574"/>
    <w:rsid w:val="00044CD9"/>
    <w:rsid w:val="00055AE6"/>
    <w:rsid w:val="000C192E"/>
    <w:rsid w:val="000E7706"/>
    <w:rsid w:val="0016589F"/>
    <w:rsid w:val="001D01DC"/>
    <w:rsid w:val="001D3ED8"/>
    <w:rsid w:val="0026076F"/>
    <w:rsid w:val="00275C5F"/>
    <w:rsid w:val="002C7A7F"/>
    <w:rsid w:val="00303A5E"/>
    <w:rsid w:val="00377016"/>
    <w:rsid w:val="00466198"/>
    <w:rsid w:val="00466F86"/>
    <w:rsid w:val="004C2F90"/>
    <w:rsid w:val="004F38E2"/>
    <w:rsid w:val="00513D81"/>
    <w:rsid w:val="005923A5"/>
    <w:rsid w:val="005E1799"/>
    <w:rsid w:val="005F708A"/>
    <w:rsid w:val="00617A5C"/>
    <w:rsid w:val="006B02BF"/>
    <w:rsid w:val="00706BC1"/>
    <w:rsid w:val="007415C3"/>
    <w:rsid w:val="007D0AA1"/>
    <w:rsid w:val="007D5B96"/>
    <w:rsid w:val="008043CD"/>
    <w:rsid w:val="0087112A"/>
    <w:rsid w:val="00882855"/>
    <w:rsid w:val="00890448"/>
    <w:rsid w:val="008A0411"/>
    <w:rsid w:val="008C3CFA"/>
    <w:rsid w:val="008D54D4"/>
    <w:rsid w:val="008E1909"/>
    <w:rsid w:val="00921468"/>
    <w:rsid w:val="00940747"/>
    <w:rsid w:val="00984A80"/>
    <w:rsid w:val="009D1ABD"/>
    <w:rsid w:val="00A56D3E"/>
    <w:rsid w:val="00AA4986"/>
    <w:rsid w:val="00AE10A9"/>
    <w:rsid w:val="00AF35AC"/>
    <w:rsid w:val="00B27A59"/>
    <w:rsid w:val="00B57049"/>
    <w:rsid w:val="00B817AC"/>
    <w:rsid w:val="00B83C91"/>
    <w:rsid w:val="00B91046"/>
    <w:rsid w:val="00C02828"/>
    <w:rsid w:val="00C17596"/>
    <w:rsid w:val="00CE5052"/>
    <w:rsid w:val="00D016F5"/>
    <w:rsid w:val="00D10895"/>
    <w:rsid w:val="00D562A3"/>
    <w:rsid w:val="00D72A79"/>
    <w:rsid w:val="00DA0794"/>
    <w:rsid w:val="00DA2573"/>
    <w:rsid w:val="00E23701"/>
    <w:rsid w:val="00E32DDF"/>
    <w:rsid w:val="00E35429"/>
    <w:rsid w:val="00E81401"/>
    <w:rsid w:val="00EE153D"/>
    <w:rsid w:val="00F4572B"/>
    <w:rsid w:val="00F5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dcterms:created xsi:type="dcterms:W3CDTF">2020-04-14T09:45:00Z</dcterms:created>
  <dcterms:modified xsi:type="dcterms:W3CDTF">2020-05-13T10:00:00Z</dcterms:modified>
</cp:coreProperties>
</file>