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00" w:rsidRDefault="00E90D00" w:rsidP="00E90D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EDF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07.05.2020</w:t>
      </w:r>
    </w:p>
    <w:p w:rsidR="00E90D00" w:rsidRDefault="00E90D00" w:rsidP="00E90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Курсовую работу сдать до 18 мая включительно. </w:t>
      </w:r>
    </w:p>
    <w:p w:rsidR="00E90D00" w:rsidRDefault="00E90D00" w:rsidP="00E90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Билет </w:t>
      </w:r>
      <w:r w:rsidR="000B26D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Фактура</w:t>
      </w:r>
      <w:r w:rsidR="000B26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сдаём с видео 11 мая. Крайний срок. Можно раньше.</w:t>
      </w:r>
    </w:p>
    <w:p w:rsidR="00546550" w:rsidRDefault="00546550" w:rsidP="00E90D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пройденных балетов подобрать примеры на балетные формы (балеты Чайковского, Прокофьева, Хачатуряна, Стравинского)</w:t>
      </w:r>
    </w:p>
    <w:p w:rsidR="00546550" w:rsidRDefault="00546550" w:rsidP="0054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550">
        <w:rPr>
          <w:rFonts w:ascii="Times New Roman" w:hAnsi="Times New Roman" w:cs="Times New Roman"/>
          <w:sz w:val="24"/>
          <w:szCs w:val="24"/>
        </w:rPr>
        <w:t>Продолжение темы «Балет»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Хореография является одним из видо</w:t>
      </w:r>
      <w:bookmarkStart w:id="0" w:name="_GoBack"/>
      <w:bookmarkEnd w:id="0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сценического искусства, который имеет свои оригинальные и разнообразные формы и виды, а также развивается в различных направлениях и жанрах. Веками вырабатывались малые и крупные танцевально-хореографические формы, способные выражать обобщенно-поэтическое жизненное содержание. Форма – это способ (метод) изложения хореографического материала, и как он будет изложен – такую форму этот материал, как хореографическое произведение и приобретет. Следует всегда помнить, что все виды танцевального искусства имеют свои формы, свои особенности построения композиции танца.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хореографических форм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«Хореографические формы» – это замкнутые устойчивые танцевальные структуры, в рамках которых осуществляется развитие танцевальных тем. Хореографические формы свойственны только танцу, пантомима в балете определённых форм не имеет. Формальной организацией она подвергается только в сочинениях танцем. Хореографические формы свойственны всем видам танца. Однако каждому присущи свои, оригинальные формы. Они создаются для каждого выразительного средства оптимальной возможности выявления содержания. Структурные формы классического балета стали складываться в XVI веке (Италия). К XVII столетию они закрепились внутри этого театрального действия и стали неотъемлемой частью балетного спектакля.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хореографических форм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вида форм: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1"/>
        <w:gridCol w:w="3394"/>
      </w:tblGrid>
      <w:tr w:rsidR="00546550" w:rsidRPr="00546550" w:rsidTr="005465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550" w:rsidRPr="00546550" w:rsidRDefault="00546550" w:rsidP="005465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1)Формы организующие чистый танец </w:t>
            </w:r>
          </w:p>
        </w:tc>
        <w:tc>
          <w:tcPr>
            <w:tcW w:w="0" w:type="auto"/>
            <w:vAlign w:val="center"/>
            <w:hideMark/>
          </w:tcPr>
          <w:p w:rsidR="00546550" w:rsidRPr="00546550" w:rsidRDefault="00546550" w:rsidP="005465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Формы организующие действенный танец</w:t>
            </w:r>
          </w:p>
        </w:tc>
      </w:tr>
      <w:tr w:rsidR="00546550" w:rsidRPr="00546550" w:rsidTr="005465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550" w:rsidRPr="00546550" w:rsidRDefault="00546550" w:rsidP="005465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формы:</w:t>
            </w:r>
          </w:p>
          <w:p w:rsidR="00546550" w:rsidRPr="00546550" w:rsidRDefault="00546550" w:rsidP="005465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-Вариация</w:t>
            </w:r>
          </w:p>
          <w:p w:rsidR="00546550" w:rsidRPr="00546550" w:rsidRDefault="00546550" w:rsidP="005465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5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Adagio</w:t>
            </w:r>
            <w:proofErr w:type="spellEnd"/>
          </w:p>
          <w:p w:rsidR="00546550" w:rsidRPr="00546550" w:rsidRDefault="00546550" w:rsidP="005465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Дуэт</w:t>
            </w:r>
          </w:p>
          <w:p w:rsidR="00546550" w:rsidRPr="00546550" w:rsidRDefault="00546550" w:rsidP="005465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-Двойки</w:t>
            </w:r>
          </w:p>
          <w:p w:rsidR="00546550" w:rsidRPr="00546550" w:rsidRDefault="00546550" w:rsidP="005465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-Тройки</w:t>
            </w:r>
          </w:p>
        </w:tc>
        <w:tc>
          <w:tcPr>
            <w:tcW w:w="0" w:type="auto"/>
            <w:vAlign w:val="center"/>
            <w:hideMark/>
          </w:tcPr>
          <w:p w:rsidR="00546550" w:rsidRPr="00546550" w:rsidRDefault="00546550" w:rsidP="005465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Простые формы:</w:t>
            </w:r>
          </w:p>
          <w:p w:rsidR="00546550" w:rsidRPr="00546550" w:rsidRDefault="00546550" w:rsidP="005465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-Монолог</w:t>
            </w:r>
          </w:p>
          <w:p w:rsidR="00546550" w:rsidRPr="00546550" w:rsidRDefault="00546550" w:rsidP="005465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-Действенный дуэт</w:t>
            </w:r>
          </w:p>
          <w:p w:rsidR="00546550" w:rsidRPr="00546550" w:rsidRDefault="00546550" w:rsidP="005465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-Танцевальный диалог</w:t>
            </w:r>
          </w:p>
        </w:tc>
      </w:tr>
      <w:tr w:rsidR="00546550" w:rsidRPr="00546550" w:rsidTr="005465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6550" w:rsidRPr="00546550" w:rsidRDefault="00546550" w:rsidP="005465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формы:</w:t>
            </w:r>
          </w:p>
          <w:p w:rsidR="00546550" w:rsidRPr="00546550" w:rsidRDefault="00546550" w:rsidP="005465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 де-ансамбли (до 6 человек)</w:t>
            </w:r>
          </w:p>
          <w:p w:rsidR="00546550" w:rsidRPr="00546550" w:rsidRDefault="00546550" w:rsidP="005465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-Дивертисмент (Гран Па – от 12 человек; Лирическая картина; Дивертисмент в номерной структуре)</w:t>
            </w:r>
          </w:p>
        </w:tc>
        <w:tc>
          <w:tcPr>
            <w:tcW w:w="0" w:type="auto"/>
            <w:vAlign w:val="center"/>
            <w:hideMark/>
          </w:tcPr>
          <w:p w:rsidR="00546550" w:rsidRPr="00546550" w:rsidRDefault="00546550" w:rsidP="005465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формы:</w:t>
            </w:r>
          </w:p>
          <w:p w:rsidR="00546550" w:rsidRPr="00546550" w:rsidRDefault="00546550" w:rsidP="0054655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-Под-</w:t>
            </w:r>
            <w:proofErr w:type="spellStart"/>
            <w:r w:rsidRPr="005465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аксьон</w:t>
            </w:r>
            <w:proofErr w:type="spellEnd"/>
          </w:p>
        </w:tc>
      </w:tr>
    </w:tbl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названных классических форм существуют еще смешанные формы. Они представляют сочетания разных классических форм, структуры которых произвольно переплетаются. Таковы, например, соло и дуэты на фоне танца кордебалета. Их формы не имеют закрепившийся конструкции.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Вариация. 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- (</w:t>
      </w:r>
      <w:proofErr w:type="spellStart"/>
      <w:proofErr w:type="gram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франц.variation</w:t>
      </w:r>
      <w:proofErr w:type="spellEnd"/>
      <w:proofErr w:type="gram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латинского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variatio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изменение) Небольшой сольный классический танец для одного или нескольких танцовщиков, обычно технически сложный и композиционно развернутый. Вариации бывают мужские и женские, построены на технически сложных движениях и прыжковые.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Двух/трех - частная форма, любого характера исполнения танцовщиков предназначена для: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Показа разнообразия хореографии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Раскрытия характера героя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Способствует развитию сюжета, показывает состояние героя на протяжении всего спектакля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С 16 века вариация не сходит со сцены.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вариаций: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1 - В зависимости от структуры (одна, двух, трех - частная)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2 - По жанру (героическая, комическая, трагическая)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3 - Функция вариации (способ экспозиции героя, эволюция персонажа, в кульминации - максимально раскрыть технические возможности танцовщиков, но и исполнительскую виртуозность)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Адажио (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Adagio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музыкальный лирического, драматического характера.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Одна/двух/трех частная форма. Может танцевать любое количество человек, психологическое настроение отношения.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Дуэт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- Парный танец. Может быть часть спектакля или самостоятельным номером. Дуэтный танец, в свою очередь подразделяется на: «танец женщины и мужчины», «танец-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</w:t>
      </w:r>
      <w:proofErr w:type="gram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».Часто</w:t>
      </w:r>
      <w:proofErr w:type="spellEnd"/>
      <w:proofErr w:type="gram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называть адажио, демонстрирует возможности танцовщицы в исполнении различных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develope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поддержкой танцовщика, но это еще и взаимоотношения между героями (чаще лирико-романтического характера). Композиционно - лексическое строение их обычно строится как танец «в унисон». Но случается, что выстраивать эти дуэты необходимо по принципу «зеркального отражения».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«Танец женщины и мужчины» создаётся на определённую тему: любви или ненависти, радости или печали и т. д. «Два действующих лица в этом случае, выражают в танце свои чувства и взаимоотношения». Дуэт может быть мужским, женским.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Двойки, тройки, четверки.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Хореографический фрагмент, который исполняется на два/три/четыре человека. Он носит синхронный характер. Синхронно танцевать могут не только главные герои, но и кордебалет. Эта хореографическая форма присуща каждому балету («Дон Кихот», «Лебединое озеро», «Баядерка»)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Па- де -ансамбли 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Сложная многочастная танцевальная структура, состоящая из:</w:t>
      </w:r>
    </w:p>
    <w:p w:rsidR="00546550" w:rsidRPr="00546550" w:rsidRDefault="00546550" w:rsidP="005465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Антре - выход героев</w:t>
      </w:r>
    </w:p>
    <w:p w:rsidR="00546550" w:rsidRPr="00546550" w:rsidRDefault="00546550" w:rsidP="005465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Адажио</w:t>
      </w:r>
    </w:p>
    <w:p w:rsidR="00546550" w:rsidRPr="00546550" w:rsidRDefault="00546550" w:rsidP="005465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Вариации всех участников па-де-ансамбля</w:t>
      </w:r>
    </w:p>
    <w:p w:rsidR="00546550" w:rsidRPr="00546550" w:rsidRDefault="00546550" w:rsidP="0054655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 - общая часть (бравурного характера, здесь наиболее сложные движения)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Дивертисмент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крупная структура, которая отстоит от самого спектакля, являясь самостоятельной частью спектакля. В ней часто принимают участие персонажи, которые не участвовали в спектакле.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Дивертисмент (от фр.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divertissement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«увеселение», «развлечение» и итал.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divertimento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подразумевает под собой несколько трактовок: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· ряд концертных номеров, составляющих особую увеселительную программу, даваемую в дополнение к какому-либо основному спектаклю, концерту;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· балетный спектакль, состоящий из отдельных номеров, или вставной номер в балете или опере, непосредственно не связанный с сюжетом.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Первоначально, триста лет назад, под этим названием стали появляться отдельные музыкальные пьесы пли целые сборники пьес развлекательного характера. Очень большое распространение такие дивертисменты получили в XVIII веке. Чаще всего их сочиняли для </w:t>
      </w: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камерного ансамбля или небольшого оркестра, в нескольких частях. Дивертисменты писали французские, немецкие, итальянские композиторы.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сейчас в концертах можно услышать дивертисменты Гайдна или Моцарта. А начиная с XIX века этот термин приобрел несколько иное значение. Так стали называть 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музыку, сходную с попурри. Одновременно с такими, чисто музыкальными дивертисментами, во Франции появились дивертисменты музыкально-сценические. Это 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вставные, чаще всего балетные, но иногда и вокальные эпизоды в спектаклях – драматических или оперных. Один из первых таких дивертисментов появился в комедии 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Мольера «Брак по принуждению». Музыку к этому балетному дивертисменту написал придворный композитор Людовика XIV Ж. Б.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Люлли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Известны его 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дивертисменты и к другим пьесам прославленного французского комедиографа. Иногда дивертисменты составляют целое развлекательное представление, своего рода концерт 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спектакля. Таков и дивертисмент во втором акте балета П. И. Чайковского «Щелкунчик».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балет не утратил и своей вспомогательной функции в оперных постановках, даже наоборот: развил её, превратив танец в оперном спектакле в канву общего сюжета. И во многих современных оперных спектаклях часто используются вводные балетные сцены.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дивертисментов:</w:t>
      </w:r>
    </w:p>
    <w:p w:rsidR="00546550" w:rsidRPr="00546550" w:rsidRDefault="00546550" w:rsidP="0054655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номерной структуре - чаще характерный дивертисмент - последовательность отдельных танцев. («Лебединое озеро» - испанский танец, венгерский танец; «Баядерка» - второй акт на свадьбе)</w:t>
      </w:r>
    </w:p>
    <w:p w:rsidR="00546550" w:rsidRPr="00546550" w:rsidRDefault="00546550" w:rsidP="00546550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 па - сложная ансамблевая форма, которая возникла в кульминации, когда главные персонажи достигли результата своих отношений. 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- дуэт главных героев (Адажио)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- танцевальная перестройка</w:t>
      </w:r>
    </w:p>
    <w:p w:rsidR="00546550" w:rsidRPr="00546550" w:rsidRDefault="00546550" w:rsidP="005465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Антре</w:t>
      </w:r>
    </w:p>
    <w:p w:rsidR="00546550" w:rsidRPr="00546550" w:rsidRDefault="00546550" w:rsidP="005465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Кордебалет</w:t>
      </w:r>
    </w:p>
    <w:p w:rsidR="00546550" w:rsidRPr="00546550" w:rsidRDefault="00546550" w:rsidP="005465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Адажио</w:t>
      </w:r>
    </w:p>
    <w:p w:rsidR="00546550" w:rsidRPr="00546550" w:rsidRDefault="00546550" w:rsidP="005465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Вариации</w:t>
      </w:r>
    </w:p>
    <w:p w:rsidR="00546550" w:rsidRPr="00546550" w:rsidRDefault="00546550" w:rsidP="005465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Кордебалет перестроение</w:t>
      </w:r>
    </w:p>
    <w:p w:rsidR="00546550" w:rsidRPr="00546550" w:rsidRDefault="00546550" w:rsidP="00546550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кода в финале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Выражает внешнее действие - результат всего спектакля (музыка меняется)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Лирическая картина 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массовая сцена, в которой нет номерной структуры, одна мелодия чистый образный танец. (Выражает внутреннее действие - сны, мечты, фантазии)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«Сильфида» - второй акт.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«Джеймс и Сильфида в волшебном лесу. Стремясь удержать Сильфиду, влюбленный Джеймс обращается за помощью к колдунье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Мэдж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Колдунья таит обиду на юношу — она помнит, как он прогнал ее, когда она пришла погадать Эффи.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Мэдж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Джеймсу волшебный шарф, с помощью которого он сможет пленить неуловимую Сильфиду. Джеймс набрасывает шарф на плечи Сильфиды, но это прикосновение гибельно для нее. Крылышки опадают, с ними уходит ее жизнь, и она умирает на руках несчастного юноши.»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Подруги уносят Сильфиду в облака. Джеймс в отчаянии… Вдали проходит свадебное шествие, сопровождающее Эффи и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Гурна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«Дон Кихот» - сны Дон Кихота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Сцена сна Дон Кихота — невероятное по красоте, нежности и волшебности зрелище, и в этом огромная заслуга художника-постановщика Евгения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Спекторова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нижегородской сцене Дон Кихоту снится, что он — в хрустальном дворце с хрустальным, но таким «настоящим» фонтаном, и этот дивной, нереальной красоты дворец,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хрусталинки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готовы вот-вот зазвенеть на нежнейшем пиано, — одна из самых прекрасных сценографических вершин, которые мне посчастливилось видеть в театрах. Дриад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Спекторов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одел в бело-бирюзовые пачки, очень им идущие и производящие впечатление сказочной воздушности. В такой атмосфере танцевать можно только прекрасно, это и демонстрировали солистки и кордебалет.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«Раймонда» - сны Раймонды.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«Отшумел праздник, разошлись гости. Уставшая Раймонда погружается в сон на террасе, освещенной луной. Появляется Призрак Белой дамы и велит Раймонде следовать за ней. Раймонда подчиняется.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Терраса, выходящая в сад при замке Дорис. Сюда, влекущая Белой дамой, приходит Раймонда. Сад заволакивает туман, а когда он рассеивается, Раймонда видит своего жениха. Она бросается к нему. Но перед девушкой оказывается шейх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Абдерахман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Он объясняется ей в любви, Раймонда негодует.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Абдерахман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исчезает, но девушку окружают призраки, и она теряет сознание. Наступает рассвет. Призраки рассеиваются. Появившиеся дамы и пажи спешат помочь Раймонде.»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форма выражения мыслей. Появилось в начале 20-го века, ее корни лежат в драматическом театре. Резкого отличия от других вариаций нет, изначально монолог осуществлялся в пантомиме.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Вариация-монолог или хореографический монолог представляет собой трёх, или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четырёхчастную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форму. Характер, сопутствующие обстоятельства, чувства – всё здесь более конкретные, в отличие от балетной вариации. Монолог может быть решён с помощью всевозможных выразительных средств. Создавая своё произведение, балетмейстер раскрывал чувства героя в определённый, переломный момент в его жизни, прослеживая реакцию характера на события. Монолог Фригии в балете «Спартак» постановщика Л. Якобсона, вызван издевательствами спартанцев на пиру. Монолог Ивана Грозного передаёт чувства и переживания смерти любимой жены Анастасии. Во всех вариациях-монологах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сохраняется принцип хореографической логики, контрастности. В вариациях-монологах (хореографических монологах) главным является содержательное начало.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Сольное исполнительство существует и в других жанрах танцевального искусства. Соло от итальянского «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solo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от латинского «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solus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«один». В различных видах искусств термин означает исполнение одним танцовщиком (или танцовщицей) вариации, концертного номера или любого танцевального фрагмента в балетном спектакле.        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Действенный дуэт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танцевальная форма, работающая на сюжет, выяснение взаимоотношений героев, также воплощающая развитие действия балетного спектакля.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дуэте согласия - духовное единство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дуэте борьбы - противоборство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(«Каменный цветок» 1957г. Ю. Григорович - Данила Мастер приходит на змеиную горку встречаться с хозяйкой медной горы, которая начала его испытывать, чтобы проверить достоин ли это человек знать тайну камня)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Танцевальный диалог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 - некий разговор между персонажами, в итоге они могут достичь единства мнения - их хореография становится синхронной и единой.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«Танец-диалог» – это высший вид дуэтного танца. Здесь каждый партнёр посредством индивидуальной пластики ведёт свою тему, несущую мысль и чувство. Дуэты в форме 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действенного диалога, являются непременной важнейшей частью балетного спектакля. Но следует отметить, что термин не закрепился в балетном обиходе, это объясняется тем, что 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 общения героев есть в каждом дуэте, к примеру, Фригия и Спартак, Жизель и Альберт и т. д. Общение, взаимосвязь с партнёром – элемент единый у дуэта с диалогом.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«Легенда о любви» (Юрий Григорович) - встреча принцессы Ширин и скульптура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Ферхода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. (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вкакой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-то момент они начинают танцевать зеркально, становится понятно, что их души тянутся друг к другу)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Па-да-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ксьон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Pas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d’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aktion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(действенный танец)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Танец, по которому действие будет читаться, но оно не превращается в пантомиму.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выражает и внешнее и внутреннее действие. Действие конкретных движений в танце, в нем присутствуют изобразительные мотивы, характерность и жестикуляция.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Хореографические формы, возникшие под воздействием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симфонической музыки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19 - начале 20-го века в балетный театр приходит симфоническая музыка (Чайковский, Глазунов и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.) которая оказывает большое влияние на появление новых хореографических форм. Появляются танцевальные формы, производные от музыкальных.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выразить новое содержание постоянно приводит к трансформации классических хореографических форм, с одной стороны, и к образованию новых форм – с 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другой. Формообразование иногда является результатом исканий хореографии, иногда следствием влияния других искусств.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Например, в 20 веке появляются хореографические трио, квартеты. Их структура отличается от форм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pas-da-trois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pas-de-quatre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имеют иные смысловые и драматургические функции в спектакле.</w:t>
      </w:r>
    </w:p>
    <w:p w:rsidR="00546550" w:rsidRPr="00546550" w:rsidRDefault="00546550" w:rsidP="0054655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Трио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же, как и дуэтный танец имеет две основные формы существования: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Pasdetrois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Трио.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Pasdetrois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«танец втроём» – одна из разновидностей классического ансамбля, включающая танец трёх солистов. Композиционной основой является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pasdedeux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танцовщицей, исполняющей свою вариацию между адажио и вариацией танцовщика.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и другие малые формы,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pasdetrois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каноничную структуру: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Вступление (антре).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Адажио.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Вариации каждого из участников.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Общая кода.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Трио – танцевальная форма, представленная в виде танца трёх исполнителей. Обычно имеет более свободную пластику и разнообразие в движениях, не замкнутыми канонами классического балета.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в четырёх вариантах: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две женские партии и одна мужская;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· три женских партии;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две мужские и одна женская;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· три мужских партий.</w:t>
      </w:r>
    </w:p>
    <w:p w:rsidR="00546550" w:rsidRPr="00546550" w:rsidRDefault="00546550" w:rsidP="0054655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Квартет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Pasdequatre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переводе с французского «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quatre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– «четыре». Термин утвердился к XIX веку. В балет эта танцевальная форма вошла вместе с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pasdedeux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pasdetrois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Построение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pasdequatre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многом выстраивалось по принципу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pasdedeux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сохраняя всю структуру: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Антре.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Вариации четырёх танцовщиков.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Кода.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Pasdequatre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быть, как дивертисментным (чистым), так и действенным (сюжетным). Помимо канонической структуры, существуют и другие формы построения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pasdequatre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например, «Танец маленьких лебедей» в балете П.И. Чайковского «Лебединое озеро».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Хореографический квартет. В XX веке эта разновидность малой хореографической формы трансформируется в хореографические квартеты. Структура их становится более иной, более свободной в вариационном смысле. Это обусловлено и тем, что возможности </w:t>
      </w: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сочинения танцев для четырёх танцовщиков весьма значительны: для четырёх женщин, для четырёх мужчин, двух мужчин и двух женщин, трёх мужчин и одной женщины, трёх женщин и одного мужчины.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Pasdequatre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канонической формы не являются такими доминирующими в балетном спектакле как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pasdedeux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тем не менее достаточно часто используются как выразительная форма. Наиболее известными широкому кругу зрителей примерами формы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pasdequatre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помимо «Танца маленьких лебедей» из балета П. Чайковского «Лебединое озеро», является танец Фей: Золота, Серебра, Сапфиров, Бриллиантов из балета П. Чайковского «Спящая красавица» (балетмейстер М. Петипа). В форме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pasdequatre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выстроена хореографическая фантазия «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Павана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Мавра» Х. Лимона.</w:t>
      </w:r>
    </w:p>
    <w:p w:rsidR="00546550" w:rsidRPr="00546550" w:rsidRDefault="00546550" w:rsidP="00546550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 Квинтет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Хореографическая форма, насчитывающая пять исполнителей. Эта форма не имеет аналога в канонических строениях классической хореографии, однако, начиная с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XXв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приобрела широкое распространение в области народной и современной хореографии.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Формы хор произведения.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 хореографического произведения. Существует во всех направлениях хореографии. Представляет собой небольшое произведение, в котором участвует одно лицо или несколько, но не более пяти. Может быть сюжетной и бессюжетной.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хореографии существует три вида сюжетных миниатюр: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Игровая миниатюра – основной задачей здесь является показать характер персонажа (или персонажей), т.е. создать т.н. пластический портрет.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Тематическая миниатюра – здесь в основе всегда лежит конфликт между изображаемыми героями или между героями и обстоятельствами, в которых они находятся. В любом конфликте обязательно присутствует объект, который интересует конфликтующие стороны. Вокруг этого объекта интереса и происходит столкновение.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3.Миниатюра с развитым (развернутым) сюжетом - главной особенностью этого вида миниатюры является какого-либо рода событие. На сцене всегда должно что-то происходить, иначе зритель будет скучать. Тем более это важно, когда речь идет о сюжетной миниатюре, которая не может существовать без показа происшествия.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Хореографическая миниатюра сформировалась внутри балетного спектакля. В начале XIX в. в России такие хореографические формы составляли дивертисменты И.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Аблеца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И.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Вальберха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Глушковского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середины XIX в. миниатюра, не прекращая своего развития как часть дивертисмента в балетном спектакле ("сказки" в "Спящей красавице", нац. дивертисменты в "Лебедином озере" и в "Раймонде",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балетм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М. Петипа), обретает форму самостоятельного хореографического произведения в рамках т. н. «эстрадных» представлений или танцевальных вечеров ("Мужичок" в исполнении M.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Суровщиковой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-Петипа, балетмейстер М. Петипа; "Матлот" в исполнении О. Преображенской, "Вакханалия", "Лебедь" - обе на муз. Сен-Санса, балетмейстер М. Фокин).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хореографические миниатюры, объединённые единым замыслом, складываются в серии ("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Скрябиниана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балетм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К.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Голейзовского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"Образы Родена"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балетм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Л. Якобсона, "Картинки с выставки"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балетм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Ф.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Лопухова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На их основе может создаваться целостный спектакль ("Хореографические миниатюры" Л. Якобсона, «Мимолетности» К. </w:t>
      </w:r>
      <w:proofErr w:type="spellStart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Голейзовского</w:t>
      </w:r>
      <w:proofErr w:type="spellEnd"/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, "Хореографические новеллы" Д. Брянцева).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4.  Танцевальная тема с вариациями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Танцевальное рондо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 Ноктюрн </w:t>
      </w:r>
    </w:p>
    <w:p w:rsidR="00546550" w:rsidRPr="00546550" w:rsidRDefault="00546550" w:rsidP="00546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7.  Скерцо</w:t>
      </w:r>
    </w:p>
    <w:p w:rsidR="00546550" w:rsidRPr="00546550" w:rsidRDefault="00546550" w:rsidP="005465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50">
        <w:rPr>
          <w:rFonts w:ascii="Times New Roman" w:eastAsia="Times New Roman" w:hAnsi="Times New Roman" w:cs="Times New Roman"/>
          <w:sz w:val="24"/>
          <w:szCs w:val="24"/>
          <w:lang w:eastAsia="ru-RU"/>
        </w:rPr>
        <w:t>8. Фуга</w:t>
      </w:r>
    </w:p>
    <w:p w:rsidR="00546550" w:rsidRPr="00546550" w:rsidRDefault="00546550" w:rsidP="005465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41D6" w:rsidRDefault="00F941D6"/>
    <w:sectPr w:rsidR="00F941D6" w:rsidSect="0054655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811D9"/>
    <w:multiLevelType w:val="multilevel"/>
    <w:tmpl w:val="B600C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D6618"/>
    <w:multiLevelType w:val="multilevel"/>
    <w:tmpl w:val="0C5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8C0AD4"/>
    <w:multiLevelType w:val="hybridMultilevel"/>
    <w:tmpl w:val="4F62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E6615"/>
    <w:multiLevelType w:val="multilevel"/>
    <w:tmpl w:val="064ABF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9778F9"/>
    <w:multiLevelType w:val="multilevel"/>
    <w:tmpl w:val="67849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7452D1"/>
    <w:multiLevelType w:val="multilevel"/>
    <w:tmpl w:val="BAEC8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C3215"/>
    <w:multiLevelType w:val="multilevel"/>
    <w:tmpl w:val="F8A8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00"/>
    <w:rsid w:val="000B26D8"/>
    <w:rsid w:val="00546550"/>
    <w:rsid w:val="00E90D00"/>
    <w:rsid w:val="00F9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3968D"/>
  <w15:chartTrackingRefBased/>
  <w15:docId w15:val="{8382A270-34D8-42B1-9938-284E8BDC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0D00"/>
    <w:pPr>
      <w:ind w:left="720"/>
      <w:contextualSpacing/>
    </w:pPr>
  </w:style>
  <w:style w:type="paragraph" w:customStyle="1" w:styleId="c8">
    <w:name w:val="c8"/>
    <w:basedOn w:val="a"/>
    <w:rsid w:val="0054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46550"/>
  </w:style>
  <w:style w:type="character" w:customStyle="1" w:styleId="c4">
    <w:name w:val="c4"/>
    <w:basedOn w:val="a0"/>
    <w:rsid w:val="00546550"/>
  </w:style>
  <w:style w:type="paragraph" w:customStyle="1" w:styleId="c13">
    <w:name w:val="c13"/>
    <w:basedOn w:val="a"/>
    <w:rsid w:val="0054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546550"/>
  </w:style>
  <w:style w:type="character" w:customStyle="1" w:styleId="c3">
    <w:name w:val="c3"/>
    <w:basedOn w:val="a0"/>
    <w:rsid w:val="00546550"/>
  </w:style>
  <w:style w:type="paragraph" w:customStyle="1" w:styleId="c23">
    <w:name w:val="c23"/>
    <w:basedOn w:val="a"/>
    <w:rsid w:val="0054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4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546550"/>
  </w:style>
  <w:style w:type="paragraph" w:customStyle="1" w:styleId="c35">
    <w:name w:val="c35"/>
    <w:basedOn w:val="a"/>
    <w:rsid w:val="0054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546550"/>
  </w:style>
  <w:style w:type="paragraph" w:customStyle="1" w:styleId="c29">
    <w:name w:val="c29"/>
    <w:basedOn w:val="a"/>
    <w:rsid w:val="0054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54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4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4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4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546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2679</Words>
  <Characters>15272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2020-04-29T19:54:00Z</dcterms:created>
  <dcterms:modified xsi:type="dcterms:W3CDTF">2020-04-29T20:25:00Z</dcterms:modified>
</cp:coreProperties>
</file>