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3.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Полифония</w:t>
      </w:r>
    </w:p>
    <w:p w:rsidR="00AB334D" w:rsidRDefault="00AB334D" w:rsidP="00AB33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AB334D" w:rsidRDefault="00AB334D" w:rsidP="00AB334D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AB334D" w:rsidRPr="00AB334D" w:rsidRDefault="00AB334D" w:rsidP="00AB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D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8A772F">
        <w:rPr>
          <w:rFonts w:ascii="Times New Roman" w:hAnsi="Times New Roman" w:cs="Times New Roman"/>
          <w:b/>
          <w:sz w:val="28"/>
          <w:szCs w:val="28"/>
        </w:rPr>
        <w:t>12</w:t>
      </w:r>
      <w:r w:rsidRPr="00AB334D">
        <w:rPr>
          <w:rFonts w:ascii="Times New Roman" w:hAnsi="Times New Roman" w:cs="Times New Roman"/>
          <w:b/>
          <w:sz w:val="28"/>
          <w:szCs w:val="28"/>
        </w:rPr>
        <w:t>-</w:t>
      </w:r>
      <w:r w:rsidR="008A772F">
        <w:rPr>
          <w:rFonts w:ascii="Times New Roman" w:hAnsi="Times New Roman" w:cs="Times New Roman"/>
          <w:b/>
          <w:sz w:val="28"/>
          <w:szCs w:val="28"/>
        </w:rPr>
        <w:t>16</w:t>
      </w:r>
      <w:bookmarkStart w:id="0" w:name="_GoBack"/>
      <w:bookmarkEnd w:id="0"/>
      <w:r w:rsidR="00B60AD8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AB334D" w:rsidRDefault="00AB334D" w:rsidP="00AB33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D">
        <w:rPr>
          <w:rFonts w:ascii="Times New Roman" w:hAnsi="Times New Roman" w:cs="Times New Roman"/>
          <w:b/>
          <w:sz w:val="28"/>
          <w:szCs w:val="28"/>
        </w:rPr>
        <w:t>Тема</w:t>
      </w:r>
      <w:r w:rsidR="00876A6C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B334D">
        <w:rPr>
          <w:rFonts w:ascii="Times New Roman" w:hAnsi="Times New Roman" w:cs="Times New Roman"/>
          <w:b/>
          <w:sz w:val="28"/>
          <w:szCs w:val="28"/>
        </w:rPr>
        <w:t xml:space="preserve">: Полифония </w:t>
      </w:r>
      <w:r w:rsidR="005B7C71">
        <w:rPr>
          <w:rFonts w:ascii="Times New Roman" w:hAnsi="Times New Roman" w:cs="Times New Roman"/>
          <w:b/>
          <w:sz w:val="28"/>
          <w:szCs w:val="28"/>
        </w:rPr>
        <w:t xml:space="preserve">эпохи </w:t>
      </w:r>
      <w:r w:rsidR="00B60AD8">
        <w:rPr>
          <w:rFonts w:ascii="Times New Roman" w:hAnsi="Times New Roman" w:cs="Times New Roman"/>
          <w:b/>
          <w:sz w:val="28"/>
          <w:szCs w:val="28"/>
        </w:rPr>
        <w:t>Барокко</w:t>
      </w:r>
      <w:r w:rsidR="00876A6C">
        <w:rPr>
          <w:rFonts w:ascii="Times New Roman" w:hAnsi="Times New Roman" w:cs="Times New Roman"/>
          <w:b/>
          <w:sz w:val="28"/>
          <w:szCs w:val="28"/>
        </w:rPr>
        <w:t>.</w:t>
      </w:r>
    </w:p>
    <w:p w:rsidR="00AB334D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Прочитать</w:t>
      </w:r>
      <w:r>
        <w:rPr>
          <w:rFonts w:cs="Times New Roman"/>
          <w:lang w:val="ru-RU"/>
        </w:rPr>
        <w:t xml:space="preserve"> Опорный конспект по теме</w:t>
      </w:r>
      <w:r w:rsidR="00503BF2">
        <w:rPr>
          <w:rFonts w:cs="Times New Roman"/>
          <w:lang w:val="ru-RU"/>
        </w:rPr>
        <w:t>.</w:t>
      </w:r>
    </w:p>
    <w:p w:rsidR="00AB334D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Прочитать</w:t>
      </w:r>
      <w:r>
        <w:rPr>
          <w:rFonts w:cs="Times New Roman"/>
          <w:lang w:val="ru-RU"/>
        </w:rPr>
        <w:t xml:space="preserve"> материал по теме в учебнике (</w:t>
      </w:r>
      <w:proofErr w:type="spellStart"/>
      <w:r>
        <w:rPr>
          <w:rFonts w:cs="Times New Roman"/>
          <w:lang w:val="ru-RU"/>
        </w:rPr>
        <w:t>В.Фраенов</w:t>
      </w:r>
      <w:proofErr w:type="spellEnd"/>
      <w:r>
        <w:rPr>
          <w:rFonts w:cs="Times New Roman"/>
          <w:lang w:val="ru-RU"/>
        </w:rPr>
        <w:t>. Полифония. Стр.</w:t>
      </w:r>
      <w:r w:rsidR="00503BF2">
        <w:rPr>
          <w:rFonts w:cs="Times New Roman"/>
          <w:lang w:val="ru-RU"/>
        </w:rPr>
        <w:t>184</w:t>
      </w:r>
      <w:r w:rsidR="00B60AD8">
        <w:rPr>
          <w:rFonts w:cs="Times New Roman"/>
          <w:lang w:val="ru-RU"/>
        </w:rPr>
        <w:t>-188</w:t>
      </w:r>
      <w:r>
        <w:rPr>
          <w:rFonts w:cs="Times New Roman"/>
          <w:lang w:val="ru-RU"/>
        </w:rPr>
        <w:t>)</w:t>
      </w:r>
      <w:r w:rsidR="00503BF2">
        <w:rPr>
          <w:rFonts w:cs="Times New Roman"/>
          <w:lang w:val="ru-RU"/>
        </w:rPr>
        <w:t>.</w:t>
      </w:r>
    </w:p>
    <w:p w:rsidR="00503BF2" w:rsidRDefault="00503BF2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Переписать </w:t>
      </w:r>
      <w:r>
        <w:rPr>
          <w:rFonts w:cs="Times New Roman"/>
          <w:lang w:val="ru-RU"/>
        </w:rPr>
        <w:t>опорный конспект в рабочую тетрадь, дополнив его материалом из учебника.</w:t>
      </w:r>
      <w:r w:rsidR="00A57351">
        <w:rPr>
          <w:rFonts w:cs="Times New Roman"/>
          <w:lang w:val="ru-RU"/>
        </w:rPr>
        <w:t xml:space="preserve"> </w:t>
      </w:r>
      <w:r w:rsidR="000976D3">
        <w:rPr>
          <w:rFonts w:cs="Times New Roman"/>
          <w:lang w:val="ru-RU"/>
        </w:rPr>
        <w:t>Сделанный конспект сфотографировать и прислать педагогу.</w:t>
      </w:r>
    </w:p>
    <w:p w:rsidR="00AB334D" w:rsidRDefault="00AB334D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Послушать </w:t>
      </w:r>
      <w:r w:rsidR="00503BF2" w:rsidRPr="00503BF2">
        <w:rPr>
          <w:rFonts w:cs="Times New Roman"/>
          <w:lang w:val="ru-RU"/>
        </w:rPr>
        <w:t>в</w:t>
      </w:r>
      <w:r w:rsidR="00503BF2">
        <w:rPr>
          <w:rFonts w:cs="Times New Roman"/>
          <w:lang w:val="ru-RU"/>
        </w:rPr>
        <w:t xml:space="preserve"> записи образц</w:t>
      </w:r>
      <w:r w:rsidR="005B7C71">
        <w:rPr>
          <w:rFonts w:cs="Times New Roman"/>
          <w:lang w:val="ru-RU"/>
        </w:rPr>
        <w:t xml:space="preserve">ы барочных инструментальных жанров: </w:t>
      </w:r>
      <w:proofErr w:type="spellStart"/>
      <w:r w:rsidR="005B7C71">
        <w:rPr>
          <w:rFonts w:cs="Times New Roman"/>
          <w:lang w:val="ru-RU"/>
        </w:rPr>
        <w:t>Ричеркар</w:t>
      </w:r>
      <w:proofErr w:type="spellEnd"/>
      <w:r w:rsidR="005B7C71">
        <w:rPr>
          <w:rFonts w:cs="Times New Roman"/>
          <w:lang w:val="ru-RU"/>
        </w:rPr>
        <w:t xml:space="preserve"> </w:t>
      </w:r>
      <w:proofErr w:type="gramStart"/>
      <w:r w:rsidR="005B7C71">
        <w:rPr>
          <w:rFonts w:cs="Times New Roman"/>
          <w:lang w:val="ru-RU"/>
        </w:rPr>
        <w:t>и  Канцона</w:t>
      </w:r>
      <w:proofErr w:type="gramEnd"/>
      <w:r w:rsidR="005B7C71">
        <w:rPr>
          <w:rFonts w:cs="Times New Roman"/>
          <w:lang w:val="ru-RU"/>
        </w:rPr>
        <w:t xml:space="preserve"> из сборника </w:t>
      </w:r>
      <w:proofErr w:type="spellStart"/>
      <w:r w:rsidR="005B7C71">
        <w:rPr>
          <w:rFonts w:cs="Times New Roman"/>
          <w:lang w:val="ru-RU"/>
        </w:rPr>
        <w:t>Дж.Фрескобальди</w:t>
      </w:r>
      <w:proofErr w:type="spellEnd"/>
      <w:r w:rsidR="005B7C71">
        <w:rPr>
          <w:rFonts w:cs="Times New Roman"/>
          <w:lang w:val="ru-RU"/>
        </w:rPr>
        <w:t xml:space="preserve"> «</w:t>
      </w:r>
      <w:r w:rsidR="005B7C71">
        <w:rPr>
          <w:rFonts w:cs="Times New Roman"/>
        </w:rPr>
        <w:t>Fiori</w:t>
      </w:r>
      <w:r w:rsidR="005B7C71" w:rsidRPr="005B7C71">
        <w:rPr>
          <w:rFonts w:cs="Times New Roman"/>
          <w:lang w:val="ru-RU"/>
        </w:rPr>
        <w:t xml:space="preserve"> </w:t>
      </w:r>
      <w:proofErr w:type="spellStart"/>
      <w:r w:rsidR="005B7C71">
        <w:rPr>
          <w:rFonts w:cs="Times New Roman"/>
        </w:rPr>
        <w:t>musicali</w:t>
      </w:r>
      <w:proofErr w:type="spellEnd"/>
      <w:r w:rsidR="005B7C71">
        <w:rPr>
          <w:rFonts w:cs="Times New Roman"/>
          <w:lang w:val="ru-RU"/>
        </w:rPr>
        <w:t>»</w:t>
      </w:r>
      <w:r w:rsidR="00503BF2">
        <w:rPr>
          <w:rFonts w:cs="Times New Roman"/>
          <w:lang w:val="ru-RU"/>
        </w:rPr>
        <w:t xml:space="preserve"> </w:t>
      </w:r>
      <w:r w:rsidR="005B7C71">
        <w:rPr>
          <w:rFonts w:cs="Times New Roman"/>
          <w:lang w:val="ru-RU"/>
        </w:rPr>
        <w:t xml:space="preserve">(«Музыкальные цветы»). </w:t>
      </w:r>
      <w:r>
        <w:rPr>
          <w:rFonts w:cs="Times New Roman"/>
          <w:lang w:val="ru-RU"/>
        </w:rPr>
        <w:t>Перед прослушиванием внимательно п</w:t>
      </w:r>
      <w:r w:rsidR="00657C6E">
        <w:rPr>
          <w:rFonts w:cs="Times New Roman"/>
          <w:lang w:val="ru-RU"/>
        </w:rPr>
        <w:t>р</w:t>
      </w:r>
      <w:r>
        <w:rPr>
          <w:rFonts w:cs="Times New Roman"/>
          <w:lang w:val="ru-RU"/>
        </w:rPr>
        <w:t xml:space="preserve">очитать характеристику </w:t>
      </w:r>
      <w:r w:rsidR="00503BF2">
        <w:rPr>
          <w:rFonts w:cs="Times New Roman"/>
          <w:lang w:val="ru-RU"/>
        </w:rPr>
        <w:t xml:space="preserve">этих </w:t>
      </w:r>
      <w:r w:rsidR="005B7C71">
        <w:rPr>
          <w:rFonts w:cs="Times New Roman"/>
          <w:lang w:val="ru-RU"/>
        </w:rPr>
        <w:t>жанров и сборника в книге</w:t>
      </w:r>
      <w:r w:rsidR="00503BF2">
        <w:rPr>
          <w:rFonts w:cs="Times New Roman"/>
          <w:lang w:val="ru-RU"/>
        </w:rPr>
        <w:t xml:space="preserve"> </w:t>
      </w:r>
      <w:proofErr w:type="spellStart"/>
      <w:r w:rsidR="00503BF2">
        <w:rPr>
          <w:rFonts w:cs="Times New Roman"/>
          <w:lang w:val="ru-RU"/>
        </w:rPr>
        <w:t>Н.Симаковой</w:t>
      </w:r>
      <w:proofErr w:type="spellEnd"/>
      <w:r w:rsidR="00503BF2">
        <w:rPr>
          <w:rFonts w:cs="Times New Roman"/>
          <w:lang w:val="ru-RU"/>
        </w:rPr>
        <w:t xml:space="preserve"> «</w:t>
      </w:r>
      <w:r w:rsidR="005B7C71">
        <w:rPr>
          <w:rFonts w:cs="Times New Roman"/>
          <w:lang w:val="ru-RU"/>
        </w:rPr>
        <w:t>Контрапункт строгого стиля и фуга</w:t>
      </w:r>
      <w:r w:rsidR="00503BF2">
        <w:rPr>
          <w:rFonts w:cs="Times New Roman"/>
          <w:lang w:val="ru-RU"/>
        </w:rPr>
        <w:t>» (стр.7</w:t>
      </w:r>
      <w:r w:rsidR="005B7C71">
        <w:rPr>
          <w:rFonts w:cs="Times New Roman"/>
          <w:lang w:val="ru-RU"/>
        </w:rPr>
        <w:t>34</w:t>
      </w:r>
      <w:r w:rsidR="00503BF2">
        <w:rPr>
          <w:rFonts w:cs="Times New Roman"/>
          <w:lang w:val="ru-RU"/>
        </w:rPr>
        <w:t>-</w:t>
      </w:r>
      <w:r w:rsidR="005B7C71">
        <w:rPr>
          <w:rFonts w:cs="Times New Roman"/>
          <w:lang w:val="ru-RU"/>
        </w:rPr>
        <w:t>744</w:t>
      </w:r>
      <w:r w:rsidR="00503BF2">
        <w:rPr>
          <w:rFonts w:cs="Times New Roman"/>
          <w:lang w:val="ru-RU"/>
        </w:rPr>
        <w:t>).</w:t>
      </w:r>
      <w:r w:rsidR="005B7C71">
        <w:rPr>
          <w:rFonts w:cs="Times New Roman"/>
          <w:lang w:val="ru-RU"/>
        </w:rPr>
        <w:t xml:space="preserve"> </w:t>
      </w:r>
    </w:p>
    <w:p w:rsidR="00503BF2" w:rsidRPr="00A57351" w:rsidRDefault="005B7C71" w:rsidP="00AB334D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Для закрепления </w:t>
      </w:r>
      <w:r w:rsidR="00503BF2" w:rsidRPr="00503BF2">
        <w:rPr>
          <w:rFonts w:cs="Times New Roman"/>
          <w:lang w:val="ru-RU"/>
        </w:rPr>
        <w:t>материала</w:t>
      </w:r>
      <w:r w:rsidR="00503BF2">
        <w:rPr>
          <w:rFonts w:cs="Times New Roman"/>
          <w:b/>
          <w:lang w:val="ru-RU"/>
        </w:rPr>
        <w:t xml:space="preserve"> ответить </w:t>
      </w:r>
      <w:r w:rsidR="00503BF2" w:rsidRPr="00A57351">
        <w:rPr>
          <w:rFonts w:cs="Times New Roman"/>
          <w:lang w:val="ru-RU"/>
        </w:rPr>
        <w:t xml:space="preserve">устно </w:t>
      </w:r>
      <w:r w:rsidR="00503BF2">
        <w:rPr>
          <w:rFonts w:cs="Times New Roman"/>
          <w:b/>
          <w:lang w:val="ru-RU"/>
        </w:rPr>
        <w:t>на вопросы:</w:t>
      </w:r>
    </w:p>
    <w:p w:rsid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A57351">
        <w:rPr>
          <w:rFonts w:cs="Times New Roman"/>
          <w:lang w:val="ru-RU"/>
        </w:rPr>
        <w:t xml:space="preserve">-хронологические рамки эпохи </w:t>
      </w:r>
      <w:r w:rsidR="005B7C71">
        <w:rPr>
          <w:rFonts w:cs="Times New Roman"/>
          <w:lang w:val="ru-RU"/>
        </w:rPr>
        <w:t>Барокко</w:t>
      </w:r>
      <w:r>
        <w:rPr>
          <w:rFonts w:cs="Times New Roman"/>
          <w:lang w:val="ru-RU"/>
        </w:rPr>
        <w:t>;</w:t>
      </w:r>
    </w:p>
    <w:p w:rsid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-ведущие композиторские школы и крупнейшие композиторы эпохи </w:t>
      </w:r>
      <w:r w:rsidR="005B7C71">
        <w:rPr>
          <w:rFonts w:cs="Times New Roman"/>
          <w:lang w:val="ru-RU"/>
        </w:rPr>
        <w:t>Барокко</w:t>
      </w:r>
      <w:r>
        <w:rPr>
          <w:rFonts w:cs="Times New Roman"/>
          <w:lang w:val="ru-RU"/>
        </w:rPr>
        <w:t>;</w:t>
      </w:r>
    </w:p>
    <w:p w:rsid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-основные жанры;</w:t>
      </w:r>
    </w:p>
    <w:p w:rsidR="00A57351" w:rsidRPr="00A57351" w:rsidRDefault="00A57351" w:rsidP="00A57351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-основные отличия </w:t>
      </w:r>
      <w:r w:rsidR="005B7C71">
        <w:rPr>
          <w:rFonts w:cs="Times New Roman"/>
          <w:lang w:val="ru-RU"/>
        </w:rPr>
        <w:t>«полифонии свободного стиля»</w:t>
      </w:r>
      <w:r>
        <w:rPr>
          <w:rFonts w:cs="Times New Roman"/>
          <w:lang w:val="ru-RU"/>
        </w:rPr>
        <w:t xml:space="preserve"> от «полифонии строгого стиля».</w:t>
      </w: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lang w:val="ru-RU"/>
        </w:rPr>
      </w:pPr>
    </w:p>
    <w:p w:rsidR="00657C6E" w:rsidRPr="00657C6E" w:rsidRDefault="00657C6E" w:rsidP="00657C6E">
      <w:pPr>
        <w:pStyle w:val="a3"/>
        <w:widowControl/>
        <w:suppressAutoHyphens w:val="0"/>
        <w:spacing w:after="160" w:line="256" w:lineRule="auto"/>
        <w:rPr>
          <w:b/>
          <w:lang w:val="ru-RU"/>
        </w:rPr>
      </w:pPr>
      <w:r w:rsidRPr="00657C6E">
        <w:rPr>
          <w:b/>
          <w:lang w:val="ru-RU"/>
        </w:rPr>
        <w:t xml:space="preserve">Для выполнения п.4 данного задания использовать: </w:t>
      </w:r>
    </w:p>
    <w:p w:rsidR="00503BF2" w:rsidRPr="00503BF2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  <w:r>
        <w:rPr>
          <w:lang w:val="ru-RU"/>
        </w:rPr>
        <w:t xml:space="preserve">а) </w:t>
      </w:r>
      <w:proofErr w:type="spellStart"/>
      <w:r>
        <w:rPr>
          <w:rFonts w:cs="Times New Roman"/>
          <w:lang w:val="ru-RU"/>
        </w:rPr>
        <w:t>Н.Симакова</w:t>
      </w:r>
      <w:proofErr w:type="spellEnd"/>
      <w:r>
        <w:rPr>
          <w:rFonts w:cs="Times New Roman"/>
          <w:lang w:val="ru-RU"/>
        </w:rPr>
        <w:t xml:space="preserve"> «</w:t>
      </w:r>
      <w:r w:rsidR="00212728">
        <w:rPr>
          <w:rFonts w:cs="Times New Roman"/>
          <w:lang w:val="ru-RU"/>
        </w:rPr>
        <w:t>Контрапункт строгого стиля. Фуга</w:t>
      </w:r>
      <w:r>
        <w:rPr>
          <w:rFonts w:cs="Times New Roman"/>
          <w:lang w:val="ru-RU"/>
        </w:rPr>
        <w:t>» стр.</w:t>
      </w:r>
      <w:r w:rsidR="00212728">
        <w:rPr>
          <w:rFonts w:cs="Times New Roman"/>
          <w:lang w:val="ru-RU"/>
        </w:rPr>
        <w:t>773</w:t>
      </w:r>
      <w:r>
        <w:rPr>
          <w:rFonts w:cs="Times New Roman"/>
          <w:lang w:val="ru-RU"/>
        </w:rPr>
        <w:t xml:space="preserve"> – ноты </w:t>
      </w:r>
      <w:proofErr w:type="spellStart"/>
      <w:r w:rsidR="00876A6C">
        <w:rPr>
          <w:rFonts w:cs="Times New Roman"/>
          <w:lang w:val="ru-RU"/>
        </w:rPr>
        <w:t>Ричеркара</w:t>
      </w:r>
      <w:proofErr w:type="spellEnd"/>
      <w:r w:rsidR="00876A6C">
        <w:rPr>
          <w:rFonts w:cs="Times New Roman"/>
          <w:lang w:val="ru-RU"/>
        </w:rPr>
        <w:t xml:space="preserve"> </w:t>
      </w:r>
      <w:proofErr w:type="spellStart"/>
      <w:r w:rsidR="00876A6C">
        <w:rPr>
          <w:rFonts w:cs="Times New Roman"/>
          <w:lang w:val="ru-RU"/>
        </w:rPr>
        <w:t>Дж.Фрескобальди</w:t>
      </w:r>
      <w:proofErr w:type="spellEnd"/>
      <w:r w:rsidR="00876A6C">
        <w:rPr>
          <w:rFonts w:cs="Times New Roman"/>
          <w:lang w:val="ru-RU"/>
        </w:rPr>
        <w:t xml:space="preserve">, стр.775 – ноты Канцоны </w:t>
      </w:r>
      <w:proofErr w:type="spellStart"/>
      <w:r w:rsidR="00876A6C">
        <w:rPr>
          <w:rFonts w:cs="Times New Roman"/>
          <w:lang w:val="ru-RU"/>
        </w:rPr>
        <w:t>Дж.Фрескобальди</w:t>
      </w:r>
      <w:proofErr w:type="spellEnd"/>
      <w:r w:rsidR="00876A6C">
        <w:rPr>
          <w:rFonts w:cs="Times New Roman"/>
          <w:lang w:val="ru-RU"/>
        </w:rPr>
        <w:t>.</w:t>
      </w:r>
    </w:p>
    <w:p w:rsidR="00212728" w:rsidRPr="00212728" w:rsidRDefault="00876A6C" w:rsidP="00657C6E">
      <w:pPr>
        <w:pStyle w:val="a3"/>
        <w:widowControl/>
        <w:suppressAutoHyphens w:val="0"/>
        <w:spacing w:after="160" w:line="256" w:lineRule="auto"/>
        <w:rPr>
          <w:lang w:val="ru-RU"/>
        </w:rPr>
      </w:pPr>
      <w:r>
        <w:rPr>
          <w:lang w:val="ru-RU"/>
        </w:rPr>
        <w:t>б</w:t>
      </w:r>
      <w:r w:rsidR="00657C6E">
        <w:rPr>
          <w:lang w:val="ru-RU"/>
        </w:rPr>
        <w:t xml:space="preserve">) </w:t>
      </w:r>
      <w:hyperlink r:id="rId5" w:history="1">
        <w:r w:rsidR="00212728">
          <w:rPr>
            <w:rStyle w:val="a4"/>
          </w:rPr>
          <w:t>https</w:t>
        </w:r>
        <w:r w:rsidR="00212728" w:rsidRPr="00212728">
          <w:rPr>
            <w:rStyle w:val="a4"/>
            <w:lang w:val="ru-RU"/>
          </w:rPr>
          <w:t>://</w:t>
        </w:r>
        <w:r w:rsidR="00212728">
          <w:rPr>
            <w:rStyle w:val="a4"/>
          </w:rPr>
          <w:t>classic</w:t>
        </w:r>
        <w:r w:rsidR="00212728" w:rsidRPr="00212728">
          <w:rPr>
            <w:rStyle w:val="a4"/>
            <w:lang w:val="ru-RU"/>
          </w:rPr>
          <w:t>-</w:t>
        </w:r>
        <w:r w:rsidR="00212728">
          <w:rPr>
            <w:rStyle w:val="a4"/>
          </w:rPr>
          <w:t>online</w:t>
        </w:r>
        <w:r w:rsidR="00212728" w:rsidRPr="00212728">
          <w:rPr>
            <w:rStyle w:val="a4"/>
            <w:lang w:val="ru-RU"/>
          </w:rPr>
          <w:t>.</w:t>
        </w:r>
        <w:proofErr w:type="spellStart"/>
        <w:r w:rsidR="00212728">
          <w:rPr>
            <w:rStyle w:val="a4"/>
          </w:rPr>
          <w:t>ru</w:t>
        </w:r>
        <w:proofErr w:type="spellEnd"/>
        <w:r w:rsidR="00212728" w:rsidRPr="00212728">
          <w:rPr>
            <w:rStyle w:val="a4"/>
            <w:lang w:val="ru-RU"/>
          </w:rPr>
          <w:t>/</w:t>
        </w:r>
        <w:proofErr w:type="spellStart"/>
        <w:r w:rsidR="00212728">
          <w:rPr>
            <w:rStyle w:val="a4"/>
          </w:rPr>
          <w:t>ru</w:t>
        </w:r>
        <w:proofErr w:type="spellEnd"/>
        <w:r w:rsidR="00212728" w:rsidRPr="00212728">
          <w:rPr>
            <w:rStyle w:val="a4"/>
            <w:lang w:val="ru-RU"/>
          </w:rPr>
          <w:t>/</w:t>
        </w:r>
        <w:r w:rsidR="00212728">
          <w:rPr>
            <w:rStyle w:val="a4"/>
          </w:rPr>
          <w:t>performer</w:t>
        </w:r>
        <w:r w:rsidR="00212728" w:rsidRPr="00212728">
          <w:rPr>
            <w:rStyle w:val="a4"/>
            <w:lang w:val="ru-RU"/>
          </w:rPr>
          <w:t>/5085?</w:t>
        </w:r>
        <w:r w:rsidR="00212728">
          <w:rPr>
            <w:rStyle w:val="a4"/>
          </w:rPr>
          <w:t>composer</w:t>
        </w:r>
        <w:r w:rsidR="00212728" w:rsidRPr="00212728">
          <w:rPr>
            <w:rStyle w:val="a4"/>
            <w:lang w:val="ru-RU"/>
          </w:rPr>
          <w:t>_</w:t>
        </w:r>
        <w:r w:rsidR="00212728">
          <w:rPr>
            <w:rStyle w:val="a4"/>
          </w:rPr>
          <w:t>sort</w:t>
        </w:r>
        <w:r w:rsidR="00212728" w:rsidRPr="00212728">
          <w:rPr>
            <w:rStyle w:val="a4"/>
            <w:lang w:val="ru-RU"/>
          </w:rPr>
          <w:t>=3324&amp;</w:t>
        </w:r>
        <w:r w:rsidR="00212728">
          <w:rPr>
            <w:rStyle w:val="a4"/>
          </w:rPr>
          <w:t>prod</w:t>
        </w:r>
        <w:r w:rsidR="00212728" w:rsidRPr="00212728">
          <w:rPr>
            <w:rStyle w:val="a4"/>
            <w:lang w:val="ru-RU"/>
          </w:rPr>
          <w:t>_</w:t>
        </w:r>
        <w:r w:rsidR="00212728">
          <w:rPr>
            <w:rStyle w:val="a4"/>
          </w:rPr>
          <w:t>sort</w:t>
        </w:r>
        <w:r w:rsidR="00212728" w:rsidRPr="00212728">
          <w:rPr>
            <w:rStyle w:val="a4"/>
            <w:lang w:val="ru-RU"/>
          </w:rPr>
          <w:t>=27966</w:t>
        </w:r>
      </w:hyperlink>
    </w:p>
    <w:p w:rsidR="00657C6E" w:rsidRDefault="00212728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  <w:r>
        <w:rPr>
          <w:lang w:val="ru-RU"/>
        </w:rPr>
        <w:t xml:space="preserve">- запись Канцоны </w:t>
      </w:r>
      <w:proofErr w:type="spellStart"/>
      <w:r>
        <w:rPr>
          <w:lang w:val="ru-RU"/>
        </w:rPr>
        <w:t>Дж.Фрескобальди</w:t>
      </w:r>
      <w:proofErr w:type="spellEnd"/>
      <w:r>
        <w:rPr>
          <w:lang w:val="ru-RU"/>
        </w:rPr>
        <w:t>.</w:t>
      </w:r>
      <w:r w:rsidR="00AB334D">
        <w:rPr>
          <w:rFonts w:cs="Times New Roman"/>
          <w:lang w:val="ru-RU"/>
        </w:rPr>
        <w:t xml:space="preserve"> </w:t>
      </w:r>
    </w:p>
    <w:p w:rsidR="00657C6E" w:rsidRDefault="00657C6E" w:rsidP="00657C6E">
      <w:pPr>
        <w:pStyle w:val="a3"/>
        <w:widowControl/>
        <w:suppressAutoHyphens w:val="0"/>
        <w:spacing w:after="160" w:line="256" w:lineRule="auto"/>
        <w:rPr>
          <w:rFonts w:cs="Times New Roman"/>
          <w:lang w:val="ru-RU"/>
        </w:rPr>
      </w:pPr>
    </w:p>
    <w:p w:rsidR="00657C6E" w:rsidRDefault="00B60AD8" w:rsidP="00B60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4D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AB334D">
        <w:rPr>
          <w:rFonts w:ascii="Times New Roman" w:hAnsi="Times New Roman" w:cs="Times New Roman"/>
          <w:b/>
          <w:sz w:val="28"/>
          <w:szCs w:val="28"/>
        </w:rPr>
        <w:t xml:space="preserve">: Полифония </w:t>
      </w:r>
      <w:r>
        <w:rPr>
          <w:rFonts w:ascii="Times New Roman" w:hAnsi="Times New Roman" w:cs="Times New Roman"/>
          <w:b/>
          <w:sz w:val="28"/>
          <w:szCs w:val="28"/>
        </w:rPr>
        <w:t>Венских классиков. Смешанные гомофонно-полифонические формы.</w:t>
      </w:r>
    </w:p>
    <w:p w:rsidR="00B60AD8" w:rsidRDefault="00B60AD8" w:rsidP="00B60AD8">
      <w:pPr>
        <w:pStyle w:val="a3"/>
        <w:widowControl/>
        <w:numPr>
          <w:ilvl w:val="0"/>
          <w:numId w:val="1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Прочитать</w:t>
      </w:r>
      <w:r>
        <w:rPr>
          <w:rFonts w:cs="Times New Roman"/>
          <w:lang w:val="ru-RU"/>
        </w:rPr>
        <w:t xml:space="preserve"> Опорный конспект по теме.</w:t>
      </w:r>
    </w:p>
    <w:p w:rsidR="00B60AD8" w:rsidRDefault="00B60AD8" w:rsidP="00B60AD8">
      <w:pPr>
        <w:pStyle w:val="a3"/>
        <w:widowControl/>
        <w:numPr>
          <w:ilvl w:val="0"/>
          <w:numId w:val="1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>Прочитать</w:t>
      </w:r>
      <w:r>
        <w:rPr>
          <w:rFonts w:cs="Times New Roman"/>
          <w:lang w:val="ru-RU"/>
        </w:rPr>
        <w:t xml:space="preserve"> материал по теме в учебнике (</w:t>
      </w:r>
      <w:proofErr w:type="spellStart"/>
      <w:r>
        <w:rPr>
          <w:rFonts w:cs="Times New Roman"/>
          <w:lang w:val="ru-RU"/>
        </w:rPr>
        <w:t>В.Фраенов</w:t>
      </w:r>
      <w:proofErr w:type="spellEnd"/>
      <w:r>
        <w:rPr>
          <w:rFonts w:cs="Times New Roman"/>
          <w:lang w:val="ru-RU"/>
        </w:rPr>
        <w:t>. Полифония. Стр.188</w:t>
      </w:r>
      <w:r w:rsidR="000976D3">
        <w:rPr>
          <w:rFonts w:cs="Times New Roman"/>
          <w:lang w:val="ru-RU"/>
        </w:rPr>
        <w:t>-191</w:t>
      </w:r>
      <w:r>
        <w:rPr>
          <w:rFonts w:cs="Times New Roman"/>
          <w:lang w:val="ru-RU"/>
        </w:rPr>
        <w:t>).</w:t>
      </w:r>
    </w:p>
    <w:p w:rsidR="00B60AD8" w:rsidRDefault="00B60AD8" w:rsidP="00B60AD8">
      <w:pPr>
        <w:pStyle w:val="a3"/>
        <w:widowControl/>
        <w:numPr>
          <w:ilvl w:val="0"/>
          <w:numId w:val="1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Переписать </w:t>
      </w:r>
      <w:r>
        <w:rPr>
          <w:rFonts w:cs="Times New Roman"/>
          <w:lang w:val="ru-RU"/>
        </w:rPr>
        <w:t>опорный конспект в рабочую тетрадь, дополнив его материалом из учебника. Сделанный конспект сфотографировать и прислать педагогу.</w:t>
      </w:r>
    </w:p>
    <w:p w:rsidR="000976D3" w:rsidRDefault="00B60AD8" w:rsidP="00B60AD8">
      <w:pPr>
        <w:pStyle w:val="a3"/>
        <w:widowControl/>
        <w:numPr>
          <w:ilvl w:val="0"/>
          <w:numId w:val="1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Послушать </w:t>
      </w:r>
      <w:r w:rsidRPr="00503BF2">
        <w:rPr>
          <w:rFonts w:cs="Times New Roman"/>
          <w:lang w:val="ru-RU"/>
        </w:rPr>
        <w:t>в</w:t>
      </w:r>
      <w:r>
        <w:rPr>
          <w:rFonts w:cs="Times New Roman"/>
          <w:lang w:val="ru-RU"/>
        </w:rPr>
        <w:t xml:space="preserve"> записи образц</w:t>
      </w:r>
      <w:r w:rsidR="000976D3">
        <w:rPr>
          <w:rFonts w:cs="Times New Roman"/>
          <w:lang w:val="ru-RU"/>
        </w:rPr>
        <w:t>ы полифонической музыки Венских классиков:</w:t>
      </w:r>
    </w:p>
    <w:p w:rsidR="00B60AD8" w:rsidRDefault="000976D3" w:rsidP="000976D3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t xml:space="preserve">А) </w:t>
      </w:r>
      <w:proofErr w:type="spellStart"/>
      <w:r>
        <w:rPr>
          <w:rFonts w:cs="Times New Roman"/>
          <w:lang w:val="ru-RU"/>
        </w:rPr>
        <w:t>В.А.Моцарт</w:t>
      </w:r>
      <w:proofErr w:type="spellEnd"/>
      <w:r>
        <w:rPr>
          <w:rFonts w:cs="Times New Roman"/>
          <w:lang w:val="ru-RU"/>
        </w:rPr>
        <w:t>. Реквием. №1</w:t>
      </w:r>
      <w:r w:rsidRPr="000976D3"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</w:rPr>
        <w:t>Introitus</w:t>
      </w:r>
      <w:proofErr w:type="spellEnd"/>
      <w:r w:rsidRPr="000976D3">
        <w:rPr>
          <w:rFonts w:cs="Times New Roman"/>
          <w:lang w:val="ru-RU"/>
        </w:rPr>
        <w:t>.</w:t>
      </w:r>
      <w:r w:rsidR="00B60AD8">
        <w:rPr>
          <w:rFonts w:cs="Times New Roman"/>
          <w:lang w:val="ru-RU"/>
        </w:rPr>
        <w:t xml:space="preserve"> Перед прослушиванием внимательно прочитать характеристику эт</w:t>
      </w:r>
      <w:r>
        <w:rPr>
          <w:rFonts w:cs="Times New Roman"/>
          <w:lang w:val="ru-RU"/>
        </w:rPr>
        <w:t>ой части</w:t>
      </w:r>
      <w:r w:rsidR="00B60AD8">
        <w:rPr>
          <w:rFonts w:cs="Times New Roman"/>
          <w:lang w:val="ru-RU"/>
        </w:rPr>
        <w:t xml:space="preserve"> в </w:t>
      </w:r>
      <w:r>
        <w:rPr>
          <w:rFonts w:cs="Times New Roman"/>
          <w:lang w:val="ru-RU"/>
        </w:rPr>
        <w:t xml:space="preserve">учебнике </w:t>
      </w:r>
      <w:proofErr w:type="spellStart"/>
      <w:r>
        <w:rPr>
          <w:rFonts w:cs="Times New Roman"/>
          <w:lang w:val="ru-RU"/>
        </w:rPr>
        <w:t>В.Фраёнова</w:t>
      </w:r>
      <w:proofErr w:type="spellEnd"/>
      <w:r>
        <w:rPr>
          <w:rFonts w:cs="Times New Roman"/>
          <w:lang w:val="ru-RU"/>
        </w:rPr>
        <w:t xml:space="preserve"> </w:t>
      </w:r>
      <w:r w:rsidR="00B60AD8">
        <w:rPr>
          <w:rFonts w:cs="Times New Roman"/>
          <w:lang w:val="ru-RU"/>
        </w:rPr>
        <w:t>(стр.</w:t>
      </w:r>
      <w:r>
        <w:rPr>
          <w:rFonts w:cs="Times New Roman"/>
          <w:lang w:val="ru-RU"/>
        </w:rPr>
        <w:t>6</w:t>
      </w:r>
      <w:r w:rsidR="00B60AD8">
        <w:rPr>
          <w:rFonts w:cs="Times New Roman"/>
          <w:lang w:val="ru-RU"/>
        </w:rPr>
        <w:t>7).</w:t>
      </w:r>
      <w:r>
        <w:rPr>
          <w:rFonts w:cs="Times New Roman"/>
          <w:lang w:val="ru-RU"/>
        </w:rPr>
        <w:t xml:space="preserve"> Во время прослушивания использовать ноты Реквиема.</w:t>
      </w:r>
    </w:p>
    <w:p w:rsidR="000976D3" w:rsidRPr="000976D3" w:rsidRDefault="000976D3" w:rsidP="00876A6C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0976D3">
        <w:rPr>
          <w:rFonts w:cs="Times New Roman"/>
          <w:b/>
          <w:lang w:val="ru-RU"/>
        </w:rPr>
        <w:t xml:space="preserve">Б) </w:t>
      </w:r>
      <w:proofErr w:type="spellStart"/>
      <w:r w:rsidRPr="000976D3">
        <w:rPr>
          <w:rFonts w:cs="Times New Roman"/>
          <w:lang w:val="ru-RU"/>
        </w:rPr>
        <w:t>Л.Бетховен</w:t>
      </w:r>
      <w:proofErr w:type="spellEnd"/>
      <w:r w:rsidRPr="000976D3">
        <w:rPr>
          <w:rFonts w:cs="Times New Roman"/>
          <w:lang w:val="ru-RU"/>
        </w:rPr>
        <w:t xml:space="preserve">. Симфония №9 ре минор, 4-ая часть, двойная фуга. Перед прослушиванием внимательно прочитать характеристику этого раздела симфонии </w:t>
      </w:r>
      <w:proofErr w:type="gramStart"/>
      <w:r w:rsidRPr="000976D3">
        <w:rPr>
          <w:rFonts w:cs="Times New Roman"/>
          <w:lang w:val="ru-RU"/>
        </w:rPr>
        <w:t>в  книге</w:t>
      </w:r>
      <w:proofErr w:type="gramEnd"/>
      <w:r w:rsidRPr="000976D3">
        <w:rPr>
          <w:rFonts w:cs="Times New Roman"/>
          <w:lang w:val="ru-RU"/>
        </w:rPr>
        <w:t xml:space="preserve"> </w:t>
      </w:r>
      <w:proofErr w:type="spellStart"/>
      <w:r w:rsidRPr="000976D3">
        <w:rPr>
          <w:rFonts w:cs="Times New Roman"/>
          <w:lang w:val="ru-RU"/>
        </w:rPr>
        <w:t>Н.Симаковой</w:t>
      </w:r>
      <w:proofErr w:type="spellEnd"/>
      <w:r w:rsidRPr="000976D3">
        <w:rPr>
          <w:rFonts w:cs="Times New Roman"/>
          <w:lang w:val="ru-RU"/>
        </w:rPr>
        <w:t xml:space="preserve"> «Контрапункт строгого стиля и фуга» (стр.553). Во время прослушивания использовать ноты </w:t>
      </w:r>
      <w:r>
        <w:rPr>
          <w:rFonts w:cs="Times New Roman"/>
          <w:lang w:val="ru-RU"/>
        </w:rPr>
        <w:t>Симфонии №9.</w:t>
      </w:r>
    </w:p>
    <w:p w:rsidR="00B60AD8" w:rsidRPr="00A57351" w:rsidRDefault="00B60AD8" w:rsidP="00B60AD8">
      <w:pPr>
        <w:pStyle w:val="a3"/>
        <w:widowControl/>
        <w:numPr>
          <w:ilvl w:val="0"/>
          <w:numId w:val="1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503BF2">
        <w:rPr>
          <w:rFonts w:cs="Times New Roman"/>
          <w:lang w:val="ru-RU"/>
        </w:rPr>
        <w:t>Для закрепления материала</w:t>
      </w:r>
      <w:r>
        <w:rPr>
          <w:rFonts w:cs="Times New Roman"/>
          <w:b/>
          <w:lang w:val="ru-RU"/>
        </w:rPr>
        <w:t xml:space="preserve"> ответить </w:t>
      </w:r>
      <w:r w:rsidRPr="00A57351">
        <w:rPr>
          <w:rFonts w:cs="Times New Roman"/>
          <w:lang w:val="ru-RU"/>
        </w:rPr>
        <w:t xml:space="preserve">устно </w:t>
      </w:r>
      <w:r>
        <w:rPr>
          <w:rFonts w:cs="Times New Roman"/>
          <w:b/>
          <w:lang w:val="ru-RU"/>
        </w:rPr>
        <w:t>на вопросы:</w:t>
      </w:r>
    </w:p>
    <w:p w:rsidR="00B60AD8" w:rsidRDefault="00B60AD8" w:rsidP="00B60AD8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 w:rsidRPr="00A57351">
        <w:rPr>
          <w:rFonts w:cs="Times New Roman"/>
          <w:lang w:val="ru-RU"/>
        </w:rPr>
        <w:t xml:space="preserve">-хронологические рамки эпохи </w:t>
      </w:r>
      <w:r w:rsidR="00876A6C">
        <w:rPr>
          <w:rFonts w:cs="Times New Roman"/>
          <w:lang w:val="ru-RU"/>
        </w:rPr>
        <w:t>Классицизма</w:t>
      </w:r>
      <w:r>
        <w:rPr>
          <w:rFonts w:cs="Times New Roman"/>
          <w:lang w:val="ru-RU"/>
        </w:rPr>
        <w:t>;</w:t>
      </w:r>
    </w:p>
    <w:p w:rsidR="00B60AD8" w:rsidRDefault="00B60AD8" w:rsidP="00B60AD8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-крупнейшие композиторы</w:t>
      </w:r>
      <w:r w:rsidR="00876A6C">
        <w:rPr>
          <w:rFonts w:cs="Times New Roman"/>
          <w:lang w:val="ru-RU"/>
        </w:rPr>
        <w:t>-классики</w:t>
      </w:r>
      <w:r>
        <w:rPr>
          <w:rFonts w:cs="Times New Roman"/>
          <w:lang w:val="ru-RU"/>
        </w:rPr>
        <w:t>;</w:t>
      </w:r>
    </w:p>
    <w:p w:rsidR="00B60AD8" w:rsidRDefault="00B60AD8" w:rsidP="00B60AD8">
      <w:pPr>
        <w:pStyle w:val="a3"/>
        <w:widowControl/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-</w:t>
      </w:r>
      <w:r w:rsidR="00876A6C">
        <w:rPr>
          <w:rFonts w:cs="Times New Roman"/>
          <w:lang w:val="ru-RU"/>
        </w:rPr>
        <w:t>разные формы взаимодействия полифонии и гомофонии в музыке венских классиков (привести примеры).</w:t>
      </w:r>
    </w:p>
    <w:p w:rsidR="00876A6C" w:rsidRDefault="00876A6C" w:rsidP="00876A6C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b/>
          <w:lang w:val="ru-RU"/>
        </w:rPr>
        <w:lastRenderedPageBreak/>
        <w:t>Продолжить учить наизусть</w:t>
      </w:r>
      <w:r>
        <w:rPr>
          <w:rFonts w:cs="Times New Roman"/>
          <w:lang w:val="ru-RU"/>
        </w:rPr>
        <w:t xml:space="preserve"> музыкальные примеры по теме «Фуга» из своей «Хрестоматии музыкальных примеров».  </w:t>
      </w:r>
    </w:p>
    <w:p w:rsidR="00876A6C" w:rsidRDefault="00876A6C" w:rsidP="00876A6C">
      <w:pPr>
        <w:pStyle w:val="a3"/>
        <w:widowControl/>
        <w:numPr>
          <w:ilvl w:val="0"/>
          <w:numId w:val="1"/>
        </w:numPr>
        <w:suppressAutoHyphens w:val="0"/>
        <w:spacing w:after="160" w:line="256" w:lineRule="auto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Продолжить работу над полифоническим анализом </w:t>
      </w:r>
      <w:proofErr w:type="spellStart"/>
      <w:r>
        <w:rPr>
          <w:rFonts w:cs="Times New Roman"/>
          <w:lang w:val="ru-RU"/>
        </w:rPr>
        <w:t>однотемной</w:t>
      </w:r>
      <w:proofErr w:type="spellEnd"/>
      <w:r>
        <w:rPr>
          <w:rFonts w:cs="Times New Roman"/>
          <w:lang w:val="ru-RU"/>
        </w:rPr>
        <w:t xml:space="preserve"> фуги: по предложенному ранее плану </w:t>
      </w:r>
      <w:r>
        <w:rPr>
          <w:rFonts w:cs="Times New Roman"/>
          <w:b/>
          <w:lang w:val="ru-RU"/>
        </w:rPr>
        <w:t>сделать</w:t>
      </w:r>
      <w:r>
        <w:rPr>
          <w:rFonts w:cs="Times New Roman"/>
          <w:lang w:val="ru-RU"/>
        </w:rPr>
        <w:t xml:space="preserve"> письменно </w:t>
      </w:r>
      <w:r>
        <w:rPr>
          <w:rFonts w:cs="Times New Roman"/>
          <w:b/>
          <w:lang w:val="ru-RU"/>
        </w:rPr>
        <w:t>полифонический анализ</w:t>
      </w:r>
      <w:r>
        <w:rPr>
          <w:rFonts w:cs="Times New Roman"/>
          <w:lang w:val="ru-RU"/>
        </w:rPr>
        <w:t xml:space="preserve"> фуги Фа мажор №11 из 1 тома ХТК </w:t>
      </w:r>
      <w:proofErr w:type="spellStart"/>
      <w:r>
        <w:rPr>
          <w:rFonts w:cs="Times New Roman"/>
          <w:lang w:val="ru-RU"/>
        </w:rPr>
        <w:t>И.С.Баха</w:t>
      </w:r>
      <w:proofErr w:type="spellEnd"/>
      <w:r>
        <w:rPr>
          <w:rFonts w:cs="Times New Roman"/>
          <w:lang w:val="ru-RU"/>
        </w:rPr>
        <w:t>. Предварительно прослушать фугу в записи. Сделанный письменно анализ фуги (схема с комментариями) сфотографировать и прислать педагогу.</w:t>
      </w:r>
    </w:p>
    <w:p w:rsidR="00876A6C" w:rsidRDefault="00876A6C" w:rsidP="00876A6C">
      <w:pPr>
        <w:pStyle w:val="a3"/>
        <w:widowControl/>
        <w:suppressAutoHyphens w:val="0"/>
        <w:spacing w:after="160" w:line="256" w:lineRule="auto"/>
        <w:rPr>
          <w:lang w:val="ru-RU"/>
        </w:rPr>
      </w:pPr>
    </w:p>
    <w:p w:rsidR="00AB334D" w:rsidRPr="00AB334D" w:rsidRDefault="00B60AD8" w:rsidP="00B60AD8">
      <w:pPr>
        <w:pStyle w:val="a3"/>
        <w:widowControl/>
        <w:suppressAutoHyphens w:val="0"/>
        <w:spacing w:after="160" w:line="256" w:lineRule="auto"/>
        <w:jc w:val="center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Опорный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конспект</w:t>
      </w:r>
      <w:proofErr w:type="spellEnd"/>
    </w:p>
    <w:p w:rsidR="00AB334D" w:rsidRDefault="00AB334D" w:rsidP="00AB334D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</w:p>
    <w:p w:rsidR="004A7FE1" w:rsidRPr="00BE25A3" w:rsidRDefault="004A7FE1" w:rsidP="004A7FE1">
      <w:pPr>
        <w:pStyle w:val="a3"/>
        <w:ind w:left="0"/>
        <w:rPr>
          <w:rFonts w:cs="Times New Roman"/>
          <w:b/>
          <w:sz w:val="28"/>
          <w:lang w:val="ru-RU"/>
        </w:rPr>
      </w:pPr>
      <w:r w:rsidRPr="00BE25A3">
        <w:rPr>
          <w:rFonts w:cs="Times New Roman"/>
          <w:b/>
          <w:sz w:val="28"/>
          <w:lang w:val="ru-RU"/>
        </w:rPr>
        <w:t xml:space="preserve">Полифония эпохи </w:t>
      </w:r>
      <w:r w:rsidR="00B60AD8">
        <w:rPr>
          <w:rFonts w:cs="Times New Roman"/>
          <w:b/>
          <w:sz w:val="28"/>
          <w:lang w:val="ru-RU"/>
        </w:rPr>
        <w:t>Барокко</w:t>
      </w:r>
      <w:r w:rsidRPr="00BE25A3">
        <w:rPr>
          <w:rFonts w:cs="Times New Roman"/>
          <w:b/>
          <w:sz w:val="28"/>
          <w:lang w:val="ru-RU"/>
        </w:rPr>
        <w:t xml:space="preserve"> </w:t>
      </w:r>
    </w:p>
    <w:p w:rsidR="004A7FE1" w:rsidRPr="00715CDE" w:rsidRDefault="004A7FE1" w:rsidP="004A7FE1">
      <w:pPr>
        <w:pStyle w:val="a3"/>
        <w:ind w:left="1593"/>
        <w:rPr>
          <w:rFonts w:cs="Times New Roman"/>
          <w:b/>
          <w:lang w:val="ru-RU"/>
        </w:rPr>
      </w:pPr>
    </w:p>
    <w:p w:rsidR="00B60AD8" w:rsidRDefault="00B60AD8" w:rsidP="00B60AD8">
      <w:pPr>
        <w:pStyle w:val="a3"/>
        <w:widowControl/>
        <w:numPr>
          <w:ilvl w:val="0"/>
          <w:numId w:val="6"/>
        </w:numPr>
        <w:suppressAutoHyphens w:val="0"/>
        <w:autoSpaceDN/>
        <w:ind w:left="0" w:firstLine="0"/>
        <w:jc w:val="both"/>
        <w:rPr>
          <w:rFonts w:cs="Times New Roman"/>
        </w:rPr>
      </w:pPr>
      <w:r w:rsidRPr="00715CDE">
        <w:rPr>
          <w:rFonts w:cs="Times New Roman"/>
          <w:lang w:val="ru-RU"/>
        </w:rPr>
        <w:t>Хронологические рамки Барокко (</w:t>
      </w:r>
      <w:r>
        <w:rPr>
          <w:rFonts w:cs="Times New Roman"/>
        </w:rPr>
        <w:t>XVII</w:t>
      </w:r>
      <w:r w:rsidRPr="00715CDE">
        <w:rPr>
          <w:rFonts w:cs="Times New Roman"/>
          <w:lang w:val="ru-RU"/>
        </w:rPr>
        <w:t xml:space="preserve">-первая половина </w:t>
      </w:r>
      <w:r>
        <w:rPr>
          <w:rFonts w:cs="Times New Roman"/>
        </w:rPr>
        <w:t>XVIII</w:t>
      </w:r>
      <w:r w:rsidRPr="00715CDE">
        <w:rPr>
          <w:rFonts w:cs="Times New Roman"/>
          <w:lang w:val="ru-RU"/>
        </w:rPr>
        <w:t xml:space="preserve"> века). Новые процессы в музыкальном искусстве (роль светских форм </w:t>
      </w:r>
      <w:proofErr w:type="spellStart"/>
      <w:r w:rsidRPr="00715CDE">
        <w:rPr>
          <w:rFonts w:cs="Times New Roman"/>
          <w:lang w:val="ru-RU"/>
        </w:rPr>
        <w:t>музицирования</w:t>
      </w:r>
      <w:proofErr w:type="spellEnd"/>
      <w:r w:rsidRPr="00715CDE">
        <w:rPr>
          <w:rFonts w:cs="Times New Roman"/>
          <w:lang w:val="ru-RU"/>
        </w:rPr>
        <w:t xml:space="preserve">, рождение оперы, стремительное развитие инструментальной музыки, утверждение нового гомофонно-гармонического склада) и их влияние на развитие полифонической музыки. </w:t>
      </w:r>
      <w:proofErr w:type="spellStart"/>
      <w:r>
        <w:rPr>
          <w:rFonts w:cs="Times New Roman"/>
        </w:rPr>
        <w:t>Важнейшие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национальные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школы</w:t>
      </w:r>
      <w:proofErr w:type="spellEnd"/>
      <w:r>
        <w:rPr>
          <w:rFonts w:cs="Times New Roman"/>
        </w:rPr>
        <w:t xml:space="preserve"> и </w:t>
      </w:r>
      <w:proofErr w:type="spellStart"/>
      <w:r>
        <w:rPr>
          <w:rFonts w:cs="Times New Roman"/>
        </w:rPr>
        <w:t>ключевые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творческие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фигуры</w:t>
      </w:r>
      <w:proofErr w:type="spellEnd"/>
      <w:r>
        <w:rPr>
          <w:rFonts w:cs="Times New Roman"/>
        </w:rPr>
        <w:t>.</w:t>
      </w:r>
    </w:p>
    <w:p w:rsidR="00B60AD8" w:rsidRPr="00715CDE" w:rsidRDefault="00B60AD8" w:rsidP="00B60AD8">
      <w:pPr>
        <w:pStyle w:val="a3"/>
        <w:widowControl/>
        <w:numPr>
          <w:ilvl w:val="0"/>
          <w:numId w:val="6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«Свободный стиль» - художественно-историческое понятие, обобщающее свойства полифонии этого периода. Новое образное содержание (яркость, драматизм, экспрессия, психологизм). Усиление роли авторского начала. Новая </w:t>
      </w:r>
      <w:proofErr w:type="gramStart"/>
      <w:r w:rsidRPr="00715CDE">
        <w:rPr>
          <w:rFonts w:cs="Times New Roman"/>
          <w:lang w:val="ru-RU"/>
        </w:rPr>
        <w:t>ладо-тональная</w:t>
      </w:r>
      <w:proofErr w:type="gramEnd"/>
      <w:r w:rsidRPr="00715CDE">
        <w:rPr>
          <w:rFonts w:cs="Times New Roman"/>
          <w:lang w:val="ru-RU"/>
        </w:rPr>
        <w:t xml:space="preserve"> основа полифонии (мажор и минор). Новые закономерности ритмики и мелодики в полифонической музыке Барокко.</w:t>
      </w:r>
    </w:p>
    <w:p w:rsidR="00B60AD8" w:rsidRDefault="00B60AD8" w:rsidP="00B60AD8">
      <w:pPr>
        <w:pStyle w:val="a3"/>
        <w:widowControl/>
        <w:numPr>
          <w:ilvl w:val="0"/>
          <w:numId w:val="6"/>
        </w:numPr>
        <w:suppressAutoHyphens w:val="0"/>
        <w:autoSpaceDN/>
        <w:ind w:left="0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Основные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полифонические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жанры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Барокко</w:t>
      </w:r>
      <w:proofErr w:type="spellEnd"/>
      <w:r>
        <w:rPr>
          <w:rFonts w:cs="Times New Roman"/>
        </w:rPr>
        <w:t>:</w:t>
      </w:r>
    </w:p>
    <w:p w:rsidR="00B60AD8" w:rsidRPr="00715CDE" w:rsidRDefault="00B60AD8" w:rsidP="00B60AD8">
      <w:pPr>
        <w:pStyle w:val="a3"/>
        <w:widowControl/>
        <w:numPr>
          <w:ilvl w:val="0"/>
          <w:numId w:val="7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Мадригал, мотет продолжают разрабатываться композиторами, но теряют главенствующее значение.</w:t>
      </w:r>
    </w:p>
    <w:p w:rsidR="00B60AD8" w:rsidRPr="00715CDE" w:rsidRDefault="00B60AD8" w:rsidP="00B60AD8">
      <w:pPr>
        <w:pStyle w:val="a3"/>
        <w:widowControl/>
        <w:numPr>
          <w:ilvl w:val="0"/>
          <w:numId w:val="7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Месса превращается в вокально-инструментальный жанр.</w:t>
      </w:r>
    </w:p>
    <w:p w:rsidR="00B60AD8" w:rsidRPr="00715CDE" w:rsidRDefault="00B60AD8" w:rsidP="00B60AD8">
      <w:pPr>
        <w:pStyle w:val="a3"/>
        <w:widowControl/>
        <w:numPr>
          <w:ilvl w:val="0"/>
          <w:numId w:val="7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Рождаются новые, родственные между собой, инструментальные жанры – </w:t>
      </w:r>
      <w:proofErr w:type="spellStart"/>
      <w:r w:rsidRPr="00715CDE">
        <w:rPr>
          <w:rFonts w:cs="Times New Roman"/>
          <w:lang w:val="ru-RU"/>
        </w:rPr>
        <w:t>ричеркар</w:t>
      </w:r>
      <w:proofErr w:type="spellEnd"/>
      <w:r w:rsidRPr="00715CDE">
        <w:rPr>
          <w:rFonts w:cs="Times New Roman"/>
          <w:lang w:val="ru-RU"/>
        </w:rPr>
        <w:t xml:space="preserve"> (имитационный жанр, </w:t>
      </w:r>
      <w:proofErr w:type="spellStart"/>
      <w:r w:rsidRPr="00715CDE">
        <w:rPr>
          <w:rFonts w:cs="Times New Roman"/>
          <w:lang w:val="ru-RU"/>
        </w:rPr>
        <w:t>однотемный</w:t>
      </w:r>
      <w:proofErr w:type="spellEnd"/>
      <w:r w:rsidRPr="00715CDE">
        <w:rPr>
          <w:rFonts w:cs="Times New Roman"/>
          <w:lang w:val="ru-RU"/>
        </w:rPr>
        <w:t xml:space="preserve"> и многотемный), канцона (пьеса, состоящая из нескольких фугированных разделов на родственные или разные темы), фантазия (имитационное изложение сочетается со свободными импровизационными пассажами), токката (пьеса, основанная на чередовании аккордово-фигуративных и фугированных частей), вариации на </w:t>
      </w:r>
      <w:r>
        <w:rPr>
          <w:rFonts w:cs="Times New Roman"/>
        </w:rPr>
        <w:t>basso</w:t>
      </w:r>
      <w:r w:rsidRPr="00715CDE">
        <w:rPr>
          <w:rFonts w:cs="Times New Roman"/>
          <w:lang w:val="ru-RU"/>
        </w:rPr>
        <w:t xml:space="preserve"> </w:t>
      </w:r>
      <w:r>
        <w:rPr>
          <w:rFonts w:cs="Times New Roman"/>
        </w:rPr>
        <w:t>ostinato</w:t>
      </w:r>
      <w:r w:rsidRPr="00715CDE">
        <w:rPr>
          <w:rFonts w:cs="Times New Roman"/>
          <w:lang w:val="ru-RU"/>
        </w:rPr>
        <w:t>. Не связанные текстом, они возникли на основе собственно музыкальных формообразующих средств.</w:t>
      </w:r>
    </w:p>
    <w:p w:rsidR="00B60AD8" w:rsidRPr="00715CDE" w:rsidRDefault="00B60AD8" w:rsidP="00B60AD8">
      <w:pPr>
        <w:pStyle w:val="a3"/>
        <w:widowControl/>
        <w:numPr>
          <w:ilvl w:val="0"/>
          <w:numId w:val="7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Фуга – «итоговый» жанр, формирование завершилось во второй половине 17-го века на основе элементов всех выше названных жанров.</w:t>
      </w:r>
    </w:p>
    <w:p w:rsidR="00B60AD8" w:rsidRPr="00715CDE" w:rsidRDefault="00B60AD8" w:rsidP="00B60AD8">
      <w:pPr>
        <w:pStyle w:val="a3"/>
        <w:rPr>
          <w:rFonts w:cs="Times New Roman"/>
          <w:lang w:val="ru-RU"/>
        </w:rPr>
      </w:pPr>
    </w:p>
    <w:p w:rsidR="004A7FE1" w:rsidRPr="00715CDE" w:rsidRDefault="004A7FE1" w:rsidP="004A7FE1">
      <w:pPr>
        <w:pStyle w:val="a3"/>
        <w:ind w:left="1953"/>
        <w:jc w:val="both"/>
        <w:rPr>
          <w:rFonts w:cs="Times New Roman"/>
          <w:lang w:val="ru-RU"/>
        </w:rPr>
      </w:pPr>
    </w:p>
    <w:p w:rsidR="004A7FE1" w:rsidRPr="00BE25A3" w:rsidRDefault="004A7FE1" w:rsidP="00B60AD8">
      <w:pPr>
        <w:pStyle w:val="a3"/>
        <w:ind w:left="0"/>
        <w:jc w:val="center"/>
        <w:rPr>
          <w:rFonts w:cs="Times New Roman"/>
          <w:b/>
          <w:sz w:val="28"/>
          <w:lang w:val="ru-RU"/>
        </w:rPr>
      </w:pPr>
      <w:r>
        <w:rPr>
          <w:rFonts w:cs="Times New Roman"/>
          <w:b/>
          <w:sz w:val="28"/>
          <w:lang w:val="ru-RU"/>
        </w:rPr>
        <w:t xml:space="preserve">Полифония </w:t>
      </w:r>
      <w:r w:rsidR="00B60AD8">
        <w:rPr>
          <w:rFonts w:cs="Times New Roman"/>
          <w:b/>
          <w:sz w:val="28"/>
          <w:lang w:val="ru-RU"/>
        </w:rPr>
        <w:t>Венских классиков. Смешанные гомофонно-полифонические формы.</w:t>
      </w:r>
    </w:p>
    <w:p w:rsidR="004A7FE1" w:rsidRPr="00715CDE" w:rsidRDefault="004A7FE1" w:rsidP="004A7FE1">
      <w:pPr>
        <w:pStyle w:val="a3"/>
        <w:ind w:left="0"/>
        <w:jc w:val="both"/>
        <w:rPr>
          <w:rFonts w:cs="Times New Roman"/>
          <w:b/>
          <w:lang w:val="ru-RU"/>
        </w:rPr>
      </w:pPr>
    </w:p>
    <w:p w:rsidR="00B60AD8" w:rsidRDefault="00B60AD8" w:rsidP="00B60AD8">
      <w:pPr>
        <w:pStyle w:val="a3"/>
        <w:widowControl/>
        <w:numPr>
          <w:ilvl w:val="0"/>
          <w:numId w:val="8"/>
        </w:numPr>
        <w:suppressAutoHyphens w:val="0"/>
        <w:autoSpaceDN/>
        <w:ind w:left="0" w:firstLine="0"/>
        <w:jc w:val="both"/>
        <w:rPr>
          <w:rFonts w:cs="Times New Roman"/>
        </w:rPr>
      </w:pPr>
      <w:r w:rsidRPr="00715CDE">
        <w:rPr>
          <w:rFonts w:cs="Times New Roman"/>
          <w:lang w:val="ru-RU"/>
        </w:rPr>
        <w:t xml:space="preserve">Классицизм как стиль и направление в искусстве второй половины </w:t>
      </w:r>
      <w:r>
        <w:rPr>
          <w:rFonts w:cs="Times New Roman"/>
        </w:rPr>
        <w:t>XVIII</w:t>
      </w:r>
      <w:r w:rsidRPr="00715CDE">
        <w:rPr>
          <w:rFonts w:cs="Times New Roman"/>
          <w:lang w:val="ru-RU"/>
        </w:rPr>
        <w:t xml:space="preserve"> века. Особенности образного содержания (обращение к темам общественно значимым, высочайшая культура мысли и чувств). Ясность композиционных замыслов и форм, </w:t>
      </w:r>
      <w:proofErr w:type="spellStart"/>
      <w:r w:rsidRPr="00715CDE">
        <w:rPr>
          <w:rFonts w:cs="Times New Roman"/>
          <w:lang w:val="ru-RU"/>
        </w:rPr>
        <w:t>соразмеренность</w:t>
      </w:r>
      <w:proofErr w:type="spellEnd"/>
      <w:r w:rsidRPr="00715CDE">
        <w:rPr>
          <w:rFonts w:cs="Times New Roman"/>
          <w:lang w:val="ru-RU"/>
        </w:rPr>
        <w:t xml:space="preserve"> частей и целого. Идея развития – ведущая идея музыки венских классиков. </w:t>
      </w:r>
      <w:proofErr w:type="spellStart"/>
      <w:r>
        <w:rPr>
          <w:rFonts w:cs="Times New Roman"/>
        </w:rPr>
        <w:t>Ведущие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жанры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соната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концерт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симфония</w:t>
      </w:r>
      <w:proofErr w:type="spellEnd"/>
      <w:r>
        <w:rPr>
          <w:rFonts w:cs="Times New Roman"/>
        </w:rPr>
        <w:t xml:space="preserve">). </w:t>
      </w:r>
      <w:proofErr w:type="spellStart"/>
      <w:r>
        <w:rPr>
          <w:rFonts w:cs="Times New Roman"/>
        </w:rPr>
        <w:t>Ключевые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творческие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фигуры</w:t>
      </w:r>
      <w:proofErr w:type="spellEnd"/>
      <w:r>
        <w:rPr>
          <w:rFonts w:cs="Times New Roman"/>
        </w:rPr>
        <w:t>.</w:t>
      </w:r>
    </w:p>
    <w:p w:rsidR="00B60AD8" w:rsidRPr="00715CDE" w:rsidRDefault="00B60AD8" w:rsidP="00B60AD8">
      <w:pPr>
        <w:pStyle w:val="a3"/>
        <w:widowControl/>
        <w:numPr>
          <w:ilvl w:val="0"/>
          <w:numId w:val="8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Новые формы применения полифонии в сочинениях венских классиков, обусловленные мощным взаимодействием полифонии и гомофонии (на всех уровнях – фактуры, формы):</w:t>
      </w:r>
    </w:p>
    <w:p w:rsidR="00B60AD8" w:rsidRPr="00715CDE" w:rsidRDefault="00B60AD8" w:rsidP="00B60AD8">
      <w:pPr>
        <w:pStyle w:val="a3"/>
        <w:widowControl/>
        <w:numPr>
          <w:ilvl w:val="0"/>
          <w:numId w:val="9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Полифонические приёмы как способ развития тематического материала в развивающих разделах гомофонных форм (например – сонатной).</w:t>
      </w:r>
    </w:p>
    <w:p w:rsidR="00B60AD8" w:rsidRPr="00715CDE" w:rsidRDefault="00B60AD8" w:rsidP="00B60AD8">
      <w:pPr>
        <w:pStyle w:val="a3"/>
        <w:widowControl/>
        <w:numPr>
          <w:ilvl w:val="0"/>
          <w:numId w:val="9"/>
        </w:numPr>
        <w:suppressAutoHyphens w:val="0"/>
        <w:autoSpaceDN/>
        <w:ind w:left="426" w:firstLine="0"/>
        <w:jc w:val="both"/>
        <w:rPr>
          <w:rFonts w:cs="Times New Roman"/>
          <w:lang w:val="ru-RU"/>
        </w:rPr>
      </w:pPr>
      <w:proofErr w:type="spellStart"/>
      <w:r w:rsidRPr="00715CDE">
        <w:rPr>
          <w:rFonts w:cs="Times New Roman"/>
          <w:lang w:val="ru-RU"/>
        </w:rPr>
        <w:lastRenderedPageBreak/>
        <w:t>Полифонизация</w:t>
      </w:r>
      <w:proofErr w:type="spellEnd"/>
      <w:r w:rsidRPr="00715CDE">
        <w:rPr>
          <w:rFonts w:cs="Times New Roman"/>
          <w:lang w:val="ru-RU"/>
        </w:rPr>
        <w:t xml:space="preserve"> экспозиционных и заключительных частей гомофонных форм (широкое применение для этих целей фугато).</w:t>
      </w:r>
    </w:p>
    <w:p w:rsidR="00B60AD8" w:rsidRDefault="00B60AD8" w:rsidP="00B60AD8">
      <w:pPr>
        <w:pStyle w:val="a3"/>
        <w:widowControl/>
        <w:numPr>
          <w:ilvl w:val="0"/>
          <w:numId w:val="9"/>
        </w:numPr>
        <w:suppressAutoHyphens w:val="0"/>
        <w:autoSpaceDN/>
        <w:ind w:left="426" w:firstLine="0"/>
        <w:jc w:val="both"/>
        <w:rPr>
          <w:rFonts w:cs="Times New Roman"/>
        </w:rPr>
      </w:pPr>
      <w:proofErr w:type="spellStart"/>
      <w:r>
        <w:rPr>
          <w:rFonts w:cs="Times New Roman"/>
        </w:rPr>
        <w:t>Полифонизация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циклической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формы</w:t>
      </w:r>
      <w:proofErr w:type="spellEnd"/>
      <w:r>
        <w:rPr>
          <w:rFonts w:cs="Times New Roman"/>
        </w:rPr>
        <w:t>.</w:t>
      </w:r>
    </w:p>
    <w:p w:rsidR="00B60AD8" w:rsidRPr="00715CDE" w:rsidRDefault="00B60AD8" w:rsidP="00B60AD8">
      <w:pPr>
        <w:pStyle w:val="a3"/>
        <w:widowControl/>
        <w:numPr>
          <w:ilvl w:val="0"/>
          <w:numId w:val="8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 xml:space="preserve">Фуга в творчестве венских классиков редко используется как самостоятельный жанр. Чаще – как часть хорового или инструментального цикла. Главное достижение – </w:t>
      </w:r>
      <w:proofErr w:type="spellStart"/>
      <w:r w:rsidRPr="00715CDE">
        <w:rPr>
          <w:rFonts w:cs="Times New Roman"/>
          <w:lang w:val="ru-RU"/>
        </w:rPr>
        <w:t>симфонизация</w:t>
      </w:r>
      <w:proofErr w:type="spellEnd"/>
      <w:r w:rsidRPr="00715CDE">
        <w:rPr>
          <w:rFonts w:cs="Times New Roman"/>
          <w:lang w:val="ru-RU"/>
        </w:rPr>
        <w:t xml:space="preserve"> фуги, усиление в ней роли развития (под влиянием сонатной формы).</w:t>
      </w:r>
    </w:p>
    <w:p w:rsidR="00B60AD8" w:rsidRPr="00715CDE" w:rsidRDefault="00B60AD8" w:rsidP="00B60AD8">
      <w:pPr>
        <w:pStyle w:val="a3"/>
        <w:widowControl/>
        <w:numPr>
          <w:ilvl w:val="0"/>
          <w:numId w:val="8"/>
        </w:numPr>
        <w:suppressAutoHyphens w:val="0"/>
        <w:autoSpaceDN/>
        <w:ind w:left="0" w:firstLine="0"/>
        <w:jc w:val="both"/>
        <w:rPr>
          <w:rFonts w:cs="Times New Roman"/>
          <w:lang w:val="ru-RU"/>
        </w:rPr>
      </w:pPr>
      <w:r w:rsidRPr="00715CDE">
        <w:rPr>
          <w:rFonts w:cs="Times New Roman"/>
          <w:lang w:val="ru-RU"/>
        </w:rPr>
        <w:t>Смешанные гомофонно-полифонические формы – характерны именно для венских классиков, хотя применялись и ранее. Всегда имеют уникальное решение: найденная и примененная форма более не повторяется. Чаще всего такие формы возникают в результате взаимодействия фуги и сонатной формы (фуга с чертами сонатной формы; сонатная форма со свойствами фуги). Другие формы могут основываться на сопоставлении полифонических разделов с гомофонными (основой может быть любая гомофонная форма).</w:t>
      </w:r>
    </w:p>
    <w:p w:rsidR="00B60AD8" w:rsidRPr="00715CDE" w:rsidRDefault="00B60AD8" w:rsidP="00B60AD8">
      <w:pPr>
        <w:pStyle w:val="a3"/>
        <w:rPr>
          <w:rFonts w:cs="Times New Roman"/>
          <w:lang w:val="ru-RU"/>
        </w:rPr>
      </w:pPr>
    </w:p>
    <w:p w:rsidR="00AB334D" w:rsidRDefault="00AB334D" w:rsidP="00AB334D">
      <w:pPr>
        <w:pStyle w:val="a3"/>
        <w:ind w:left="873"/>
        <w:jc w:val="both"/>
        <w:rPr>
          <w:rFonts w:cs="Times New Roman"/>
          <w:lang w:val="ru-RU"/>
        </w:rPr>
      </w:pPr>
    </w:p>
    <w:sectPr w:rsidR="00AB3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47D"/>
    <w:multiLevelType w:val="hybridMultilevel"/>
    <w:tmpl w:val="5804FC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03AC7"/>
    <w:multiLevelType w:val="hybridMultilevel"/>
    <w:tmpl w:val="673E4022"/>
    <w:lvl w:ilvl="0" w:tplc="0419000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abstractNum w:abstractNumId="2" w15:restartNumberingAfterBreak="0">
    <w:nsid w:val="305E306E"/>
    <w:multiLevelType w:val="hybridMultilevel"/>
    <w:tmpl w:val="20B6727E"/>
    <w:lvl w:ilvl="0" w:tplc="C34848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271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032408"/>
    <w:multiLevelType w:val="hybridMultilevel"/>
    <w:tmpl w:val="8480B890"/>
    <w:lvl w:ilvl="0" w:tplc="3CE8E338">
      <w:start w:val="1"/>
      <w:numFmt w:val="decimal"/>
      <w:lvlText w:val="%1."/>
      <w:lvlJc w:val="left"/>
      <w:pPr>
        <w:ind w:left="1233" w:hanging="360"/>
      </w:pPr>
    </w:lvl>
    <w:lvl w:ilvl="1" w:tplc="04190019">
      <w:start w:val="1"/>
      <w:numFmt w:val="lowerLetter"/>
      <w:lvlText w:val="%2."/>
      <w:lvlJc w:val="left"/>
      <w:pPr>
        <w:ind w:left="1953" w:hanging="360"/>
      </w:pPr>
    </w:lvl>
    <w:lvl w:ilvl="2" w:tplc="0419001B">
      <w:start w:val="1"/>
      <w:numFmt w:val="lowerRoman"/>
      <w:lvlText w:val="%3."/>
      <w:lvlJc w:val="right"/>
      <w:pPr>
        <w:ind w:left="2673" w:hanging="180"/>
      </w:pPr>
    </w:lvl>
    <w:lvl w:ilvl="3" w:tplc="0419000F">
      <w:start w:val="1"/>
      <w:numFmt w:val="decimal"/>
      <w:lvlText w:val="%4."/>
      <w:lvlJc w:val="left"/>
      <w:pPr>
        <w:ind w:left="3393" w:hanging="360"/>
      </w:pPr>
    </w:lvl>
    <w:lvl w:ilvl="4" w:tplc="04190019">
      <w:start w:val="1"/>
      <w:numFmt w:val="lowerLetter"/>
      <w:lvlText w:val="%5."/>
      <w:lvlJc w:val="left"/>
      <w:pPr>
        <w:ind w:left="4113" w:hanging="360"/>
      </w:pPr>
    </w:lvl>
    <w:lvl w:ilvl="5" w:tplc="0419001B">
      <w:start w:val="1"/>
      <w:numFmt w:val="lowerRoman"/>
      <w:lvlText w:val="%6."/>
      <w:lvlJc w:val="right"/>
      <w:pPr>
        <w:ind w:left="4833" w:hanging="180"/>
      </w:pPr>
    </w:lvl>
    <w:lvl w:ilvl="6" w:tplc="0419000F">
      <w:start w:val="1"/>
      <w:numFmt w:val="decimal"/>
      <w:lvlText w:val="%7."/>
      <w:lvlJc w:val="left"/>
      <w:pPr>
        <w:ind w:left="5553" w:hanging="360"/>
      </w:pPr>
    </w:lvl>
    <w:lvl w:ilvl="7" w:tplc="04190019">
      <w:start w:val="1"/>
      <w:numFmt w:val="lowerLetter"/>
      <w:lvlText w:val="%8."/>
      <w:lvlJc w:val="left"/>
      <w:pPr>
        <w:ind w:left="6273" w:hanging="360"/>
      </w:pPr>
    </w:lvl>
    <w:lvl w:ilvl="8" w:tplc="0419001B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C601FD3"/>
    <w:multiLevelType w:val="hybridMultilevel"/>
    <w:tmpl w:val="3718EB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8725E5"/>
    <w:multiLevelType w:val="hybridMultilevel"/>
    <w:tmpl w:val="6B3AF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A433A"/>
    <w:multiLevelType w:val="hybridMultilevel"/>
    <w:tmpl w:val="0F3A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277438"/>
    <w:multiLevelType w:val="hybridMultilevel"/>
    <w:tmpl w:val="B7167D10"/>
    <w:lvl w:ilvl="0" w:tplc="0A9ECCDC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abstractNum w:abstractNumId="9" w15:restartNumberingAfterBreak="0">
    <w:nsid w:val="7ABD7575"/>
    <w:multiLevelType w:val="hybridMultilevel"/>
    <w:tmpl w:val="F5D45F94"/>
    <w:lvl w:ilvl="0" w:tplc="2EE09C76">
      <w:start w:val="1"/>
      <w:numFmt w:val="decimal"/>
      <w:lvlText w:val="%1."/>
      <w:lvlJc w:val="left"/>
      <w:pPr>
        <w:ind w:left="19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ind w:left="771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20"/>
    <w:rsid w:val="000976D3"/>
    <w:rsid w:val="000E1DBB"/>
    <w:rsid w:val="00212728"/>
    <w:rsid w:val="002A5F10"/>
    <w:rsid w:val="002C7220"/>
    <w:rsid w:val="00300017"/>
    <w:rsid w:val="003932EC"/>
    <w:rsid w:val="004A7FE1"/>
    <w:rsid w:val="00503BF2"/>
    <w:rsid w:val="005B7C71"/>
    <w:rsid w:val="00640D16"/>
    <w:rsid w:val="00657C6E"/>
    <w:rsid w:val="00795E4F"/>
    <w:rsid w:val="00876A6C"/>
    <w:rsid w:val="008A772F"/>
    <w:rsid w:val="00A57351"/>
    <w:rsid w:val="00AB334D"/>
    <w:rsid w:val="00B6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9F0B"/>
  <w15:chartTrackingRefBased/>
  <w15:docId w15:val="{666AD4EB-41E4-4CD3-A8C0-1B02B1B5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34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4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0E1D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assic-online.ru/ru/performer/5085?composer_sort=3324&amp;prod_sort=279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7</cp:revision>
  <dcterms:created xsi:type="dcterms:W3CDTF">2020-04-22T07:55:00Z</dcterms:created>
  <dcterms:modified xsi:type="dcterms:W3CDTF">2020-05-04T14:48:00Z</dcterms:modified>
</cp:coreProperties>
</file>