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 3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255EB" w:rsidRPr="00376EC9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76EC9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="0062470A">
        <w:rPr>
          <w:rFonts w:ascii="Times New Roman" w:hAnsi="Times New Roman" w:cs="Times New Roman"/>
          <w:sz w:val="28"/>
          <w:szCs w:val="28"/>
        </w:rPr>
        <w:t>Модуляции в тональности второй степени родства (Способен, тт. 51-</w:t>
      </w:r>
      <w:r w:rsidR="00376EC9">
        <w:rPr>
          <w:rFonts w:ascii="Times New Roman" w:hAnsi="Times New Roman" w:cs="Times New Roman"/>
          <w:sz w:val="28"/>
          <w:szCs w:val="28"/>
        </w:rPr>
        <w:t>5</w:t>
      </w:r>
      <w:r w:rsidR="0062470A">
        <w:rPr>
          <w:rFonts w:ascii="Times New Roman" w:hAnsi="Times New Roman" w:cs="Times New Roman"/>
          <w:sz w:val="28"/>
          <w:szCs w:val="28"/>
        </w:rPr>
        <w:t>2</w:t>
      </w:r>
      <w:r w:rsidR="00376EC9">
        <w:rPr>
          <w:rFonts w:ascii="Times New Roman" w:hAnsi="Times New Roman" w:cs="Times New Roman"/>
          <w:sz w:val="28"/>
          <w:szCs w:val="28"/>
        </w:rPr>
        <w:t>)</w:t>
      </w:r>
    </w:p>
    <w:p w:rsidR="001255EB" w:rsidRDefault="00376EC9" w:rsidP="001255E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6247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70A">
        <w:rPr>
          <w:rFonts w:ascii="Times New Roman" w:hAnsi="Times New Roman" w:cs="Times New Roman"/>
          <w:sz w:val="24"/>
          <w:szCs w:val="24"/>
        </w:rPr>
        <w:t>Бетховен, соната №6 (3 ч.) – средний раздел (тт. 15-21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55EB" w:rsidRPr="005E1A99">
        <w:rPr>
          <w:rFonts w:ascii="Times New Roman" w:hAnsi="Times New Roman" w:cs="Times New Roman"/>
          <w:sz w:val="24"/>
          <w:szCs w:val="24"/>
        </w:rPr>
        <w:t>.</w:t>
      </w:r>
    </w:p>
    <w:p w:rsidR="001255EB" w:rsidRPr="005E1A99" w:rsidRDefault="001255EB" w:rsidP="001255E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A99">
        <w:rPr>
          <w:rFonts w:ascii="Times New Roman" w:hAnsi="Times New Roman" w:cs="Times New Roman"/>
          <w:sz w:val="24"/>
          <w:szCs w:val="24"/>
        </w:rPr>
        <w:t xml:space="preserve">Письменная гармонизация: </w:t>
      </w:r>
      <w:r w:rsidR="0062470A">
        <w:rPr>
          <w:rFonts w:ascii="Times New Roman" w:hAnsi="Times New Roman" w:cs="Times New Roman"/>
          <w:sz w:val="24"/>
          <w:szCs w:val="24"/>
        </w:rPr>
        <w:t>Алексеев, №651</w:t>
      </w:r>
      <w:r w:rsidRPr="005E1A99">
        <w:rPr>
          <w:rFonts w:ascii="Times New Roman" w:hAnsi="Times New Roman" w:cs="Times New Roman"/>
          <w:sz w:val="24"/>
          <w:szCs w:val="24"/>
        </w:rPr>
        <w:t>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Pr="00EA272F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62470A" w:rsidRDefault="0062470A" w:rsidP="00376E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тт. 51-</w:t>
      </w:r>
      <w:r w:rsidR="00376EC9" w:rsidRPr="00376E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2, №782(2);</w:t>
      </w:r>
    </w:p>
    <w:p w:rsidR="001255EB" w:rsidRDefault="0062470A" w:rsidP="00376E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модулирующий период из мажора во вторую степень родства </w:t>
      </w:r>
      <w:r w:rsidR="00376EC9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-5 знаков)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мелодической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фигурацей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записать нотами;</w:t>
      </w:r>
    </w:p>
    <w:p w:rsidR="0062470A" w:rsidRPr="00376EC9" w:rsidRDefault="0062470A" w:rsidP="00376E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№374.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62470A" w:rsidRPr="00376EC9" w:rsidRDefault="0062470A" w:rsidP="006247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E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6EC9">
        <w:rPr>
          <w:rFonts w:ascii="Times New Roman" w:hAnsi="Times New Roman" w:cs="Times New Roman"/>
          <w:sz w:val="24"/>
          <w:szCs w:val="24"/>
        </w:rPr>
        <w:t>, тт. 36-45</w:t>
      </w:r>
      <w:r w:rsidR="00E44323">
        <w:rPr>
          <w:rFonts w:ascii="Times New Roman" w:hAnsi="Times New Roman" w:cs="Times New Roman"/>
          <w:sz w:val="24"/>
          <w:szCs w:val="24"/>
        </w:rPr>
        <w:t>, №563(6), 564</w:t>
      </w:r>
      <w:r>
        <w:rPr>
          <w:rFonts w:ascii="Times New Roman" w:hAnsi="Times New Roman" w:cs="Times New Roman"/>
          <w:sz w:val="24"/>
          <w:szCs w:val="24"/>
        </w:rPr>
        <w:t>(3) 455 – различные приемы мелодической фигурации.</w:t>
      </w:r>
    </w:p>
    <w:p w:rsidR="0062470A" w:rsidRDefault="0062470A" w:rsidP="00376EC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323" w:rsidRDefault="00E44323" w:rsidP="00376EC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E27" w:rsidRDefault="00162E27" w:rsidP="00E4432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23">
        <w:rPr>
          <w:rFonts w:ascii="Times New Roman" w:hAnsi="Times New Roman" w:cs="Times New Roman"/>
          <w:sz w:val="28"/>
          <w:szCs w:val="28"/>
        </w:rPr>
        <w:t>02.06.2020</w:t>
      </w:r>
    </w:p>
    <w:p w:rsidR="00E44323" w:rsidRPr="00E44323" w:rsidRDefault="00162E27" w:rsidP="00E4432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44323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сьменная зачетная гармонизация</w:t>
      </w:r>
    </w:p>
    <w:p w:rsidR="00E44323" w:rsidRDefault="00E44323" w:rsidP="00376EC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№692, (тт. 1-10)</w:t>
      </w:r>
    </w:p>
    <w:p w:rsidR="00E44323" w:rsidRDefault="00E44323" w:rsidP="00376EC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323" w:rsidRDefault="00E44323" w:rsidP="00376EC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E27" w:rsidRDefault="00162E27" w:rsidP="00E4432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23">
        <w:rPr>
          <w:rFonts w:ascii="Times New Roman" w:hAnsi="Times New Roman" w:cs="Times New Roman"/>
          <w:sz w:val="28"/>
          <w:szCs w:val="28"/>
        </w:rPr>
        <w:t>09.06.2020</w:t>
      </w:r>
    </w:p>
    <w:p w:rsidR="00E44323" w:rsidRPr="00E44323" w:rsidRDefault="00162E27" w:rsidP="00E4432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  <w:bookmarkStart w:id="0" w:name="_GoBack"/>
      <w:bookmarkEnd w:id="0"/>
    </w:p>
    <w:p w:rsidR="00E44323" w:rsidRDefault="00E44323" w:rsidP="006B7BB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Модулирующий период</w:t>
      </w:r>
      <w:r w:rsidR="006B7BB0">
        <w:rPr>
          <w:rFonts w:ascii="Times New Roman" w:hAnsi="Times New Roman" w:cs="Times New Roman"/>
          <w:sz w:val="24"/>
          <w:szCs w:val="24"/>
        </w:rPr>
        <w:t xml:space="preserve"> из мин</w:t>
      </w:r>
      <w:r>
        <w:rPr>
          <w:rFonts w:ascii="Times New Roman" w:hAnsi="Times New Roman" w:cs="Times New Roman"/>
          <w:sz w:val="24"/>
          <w:szCs w:val="24"/>
        </w:rPr>
        <w:t xml:space="preserve">ора во вторую степень родства (3-5 знаков)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мелодической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фигурацей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записать нотами;</w:t>
      </w:r>
    </w:p>
    <w:p w:rsidR="006B7BB0" w:rsidRDefault="006B7BB0" w:rsidP="006B7BB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примеры из художественной практики по модуляциям во вторую степень родства и по мелодической фигурации.</w:t>
      </w:r>
    </w:p>
    <w:p w:rsidR="006B7BB0" w:rsidRPr="006B7BB0" w:rsidRDefault="006B7BB0" w:rsidP="006B7B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7BB0" w:rsidRPr="006B7BB0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3BCD"/>
    <w:multiLevelType w:val="hybridMultilevel"/>
    <w:tmpl w:val="3B9EB016"/>
    <w:lvl w:ilvl="0" w:tplc="950C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255EB"/>
    <w:rsid w:val="00162E27"/>
    <w:rsid w:val="001671B8"/>
    <w:rsid w:val="001770A2"/>
    <w:rsid w:val="001A2AFF"/>
    <w:rsid w:val="001B1181"/>
    <w:rsid w:val="0030362F"/>
    <w:rsid w:val="00327E27"/>
    <w:rsid w:val="00360360"/>
    <w:rsid w:val="00365DB9"/>
    <w:rsid w:val="00376EC9"/>
    <w:rsid w:val="003F117E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2470A"/>
    <w:rsid w:val="00652BA7"/>
    <w:rsid w:val="00674948"/>
    <w:rsid w:val="006B7BB0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44323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C1F6-8B72-448A-9559-44CD22B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2020-03-21T13:58:00Z</dcterms:created>
  <dcterms:modified xsi:type="dcterms:W3CDTF">2020-05-24T15:13:00Z</dcterms:modified>
</cp:coreProperties>
</file>