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EB" w:rsidRPr="00AE54A7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 3 курс, теоретики</w:t>
      </w:r>
    </w:p>
    <w:p w:rsidR="001255EB" w:rsidRPr="00AE54A7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255EB" w:rsidRPr="00376EC9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76EC9">
        <w:rPr>
          <w:rFonts w:ascii="Times New Roman" w:hAnsi="Times New Roman" w:cs="Times New Roman"/>
          <w:sz w:val="28"/>
          <w:szCs w:val="28"/>
        </w:rPr>
        <w:t>повторение. Мелодическая фигурация (</w:t>
      </w:r>
      <w:proofErr w:type="gramStart"/>
      <w:r w:rsidR="00376EC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376EC9">
        <w:rPr>
          <w:rFonts w:ascii="Times New Roman" w:hAnsi="Times New Roman" w:cs="Times New Roman"/>
          <w:sz w:val="28"/>
          <w:szCs w:val="28"/>
        </w:rPr>
        <w:t>, тт. 36-45)</w:t>
      </w:r>
    </w:p>
    <w:p w:rsidR="001255EB" w:rsidRDefault="00376EC9" w:rsidP="001255E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прием</w:t>
      </w:r>
      <w:r w:rsidR="001255EB" w:rsidRPr="005E1A99">
        <w:rPr>
          <w:rFonts w:ascii="Times New Roman" w:hAnsi="Times New Roman" w:cs="Times New Roman"/>
          <w:sz w:val="24"/>
          <w:szCs w:val="24"/>
        </w:rPr>
        <w:t>ов с мелодической фигурацией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№214, 223, 236)</w:t>
      </w:r>
      <w:r w:rsidR="001255EB" w:rsidRPr="005E1A99">
        <w:rPr>
          <w:rFonts w:ascii="Times New Roman" w:hAnsi="Times New Roman" w:cs="Times New Roman"/>
          <w:sz w:val="24"/>
          <w:szCs w:val="24"/>
        </w:rPr>
        <w:t>.</w:t>
      </w:r>
    </w:p>
    <w:p w:rsidR="001255EB" w:rsidRPr="005E1A99" w:rsidRDefault="001255EB" w:rsidP="001255E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A99">
        <w:rPr>
          <w:rFonts w:ascii="Times New Roman" w:hAnsi="Times New Roman" w:cs="Times New Roman"/>
          <w:sz w:val="24"/>
          <w:szCs w:val="24"/>
        </w:rPr>
        <w:t xml:space="preserve">Письменная гармонизация: </w:t>
      </w:r>
      <w:r w:rsidR="00376EC9">
        <w:rPr>
          <w:rFonts w:ascii="Times New Roman" w:hAnsi="Times New Roman" w:cs="Times New Roman"/>
          <w:sz w:val="24"/>
          <w:szCs w:val="24"/>
        </w:rPr>
        <w:t>Алексеев, №455 – различные приемы мелодической фигурации</w:t>
      </w:r>
      <w:r w:rsidRPr="005E1A99">
        <w:rPr>
          <w:rFonts w:ascii="Times New Roman" w:hAnsi="Times New Roman" w:cs="Times New Roman"/>
          <w:sz w:val="24"/>
          <w:szCs w:val="24"/>
        </w:rPr>
        <w:t>.</w:t>
      </w: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5EB" w:rsidRPr="00EA272F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1255EB" w:rsidRPr="00376EC9" w:rsidRDefault="00376EC9" w:rsidP="00376E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EC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76EC9">
        <w:rPr>
          <w:rFonts w:ascii="Times New Roman" w:hAnsi="Times New Roman" w:cs="Times New Roman"/>
          <w:sz w:val="24"/>
          <w:szCs w:val="24"/>
        </w:rPr>
        <w:t>, тт. 36-45</w:t>
      </w:r>
      <w:r>
        <w:rPr>
          <w:rFonts w:ascii="Times New Roman" w:hAnsi="Times New Roman" w:cs="Times New Roman"/>
          <w:sz w:val="24"/>
          <w:szCs w:val="24"/>
        </w:rPr>
        <w:t xml:space="preserve">, №563 (6), 564 (3) </w:t>
      </w:r>
      <w:r>
        <w:rPr>
          <w:rFonts w:ascii="Times New Roman" w:hAnsi="Times New Roman" w:cs="Times New Roman"/>
          <w:sz w:val="24"/>
          <w:szCs w:val="24"/>
        </w:rPr>
        <w:t>455 – различные приемы мелодической фигурации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376EC9" w:rsidRDefault="00376EC9" w:rsidP="00376EC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№657 (3).</w:t>
      </w:r>
    </w:p>
    <w:p w:rsidR="00376EC9" w:rsidRDefault="00376EC9" w:rsidP="00376E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Модулирующий период различными приемами</w:t>
      </w:r>
      <w:r w:rsidRPr="000D223D">
        <w:rPr>
          <w:rFonts w:ascii="Times New Roman" w:hAnsi="Times New Roman" w:cs="Times New Roman"/>
          <w:sz w:val="24"/>
          <w:szCs w:val="24"/>
        </w:rPr>
        <w:t xml:space="preserve"> мелодической фигурации</w:t>
      </w:r>
      <w:r>
        <w:rPr>
          <w:rFonts w:ascii="Times New Roman" w:hAnsi="Times New Roman" w:cs="Times New Roman"/>
          <w:sz w:val="24"/>
          <w:szCs w:val="24"/>
        </w:rPr>
        <w:t xml:space="preserve"> (задержание, проходящие, вспомогательные предъем):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 бемоль мажор – Фа мажор, Фа мажо</w:t>
      </w:r>
      <w:proofErr w:type="gramStart"/>
      <w:r>
        <w:rPr>
          <w:rFonts w:ascii="Times New Roman" w:hAnsi="Times New Roman" w:cs="Times New Roman"/>
          <w:sz w:val="24"/>
          <w:szCs w:val="24"/>
        </w:rPr>
        <w:t>р–</w:t>
      </w:r>
      <w:proofErr w:type="gramEnd"/>
      <w:r w:rsidRPr="00193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 бемоль мажор, ми минор – ре минор, ре минор – ми минор (на выбор) – записать нотами.</w:t>
      </w:r>
    </w:p>
    <w:p w:rsidR="00376EC9" w:rsidRDefault="00376EC9" w:rsidP="00376E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Наизусть примеры </w:t>
      </w:r>
      <w:r w:rsidRPr="005E1A99">
        <w:rPr>
          <w:rFonts w:ascii="Times New Roman" w:hAnsi="Times New Roman" w:cs="Times New Roman"/>
          <w:sz w:val="24"/>
          <w:szCs w:val="24"/>
        </w:rPr>
        <w:t>с мелодической фигурацией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255EB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4C"/>
    <w:multiLevelType w:val="hybridMultilevel"/>
    <w:tmpl w:val="C874C49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255EB"/>
    <w:rsid w:val="001671B8"/>
    <w:rsid w:val="001770A2"/>
    <w:rsid w:val="001A2AFF"/>
    <w:rsid w:val="001B1181"/>
    <w:rsid w:val="0030362F"/>
    <w:rsid w:val="00327E27"/>
    <w:rsid w:val="00360360"/>
    <w:rsid w:val="00365DB9"/>
    <w:rsid w:val="00376EC9"/>
    <w:rsid w:val="003F117E"/>
    <w:rsid w:val="003F3037"/>
    <w:rsid w:val="00461292"/>
    <w:rsid w:val="00463815"/>
    <w:rsid w:val="004806F3"/>
    <w:rsid w:val="004974CF"/>
    <w:rsid w:val="004978EA"/>
    <w:rsid w:val="00545C41"/>
    <w:rsid w:val="005A6EB6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7925-B80C-4BB9-956D-BDE07770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dcterms:created xsi:type="dcterms:W3CDTF">2020-03-21T13:58:00Z</dcterms:created>
  <dcterms:modified xsi:type="dcterms:W3CDTF">2020-05-19T17:44:00Z</dcterms:modified>
</cp:coreProperties>
</file>