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82" w:rsidRPr="00F40E82" w:rsidRDefault="00F40E82" w:rsidP="00F40E82">
      <w:pPr>
        <w:rPr>
          <w:rFonts w:ascii="Times New Roman" w:hAnsi="Times New Roman" w:cs="Times New Roman"/>
          <w:b/>
          <w:sz w:val="28"/>
          <w:szCs w:val="28"/>
        </w:rPr>
      </w:pPr>
      <w:r w:rsidRPr="00694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655">
        <w:rPr>
          <w:rFonts w:ascii="Times New Roman" w:hAnsi="Times New Roman" w:cs="Times New Roman"/>
          <w:b/>
          <w:sz w:val="28"/>
          <w:szCs w:val="28"/>
        </w:rPr>
        <w:t>К</w:t>
      </w:r>
      <w:r w:rsidRPr="00F40E82">
        <w:rPr>
          <w:rFonts w:ascii="Times New Roman" w:hAnsi="Times New Roman" w:cs="Times New Roman"/>
          <w:b/>
          <w:sz w:val="28"/>
          <w:szCs w:val="28"/>
        </w:rPr>
        <w:t>онспект лекции и задание по дисциплине «Основы музыкальной критики» для студентов 3 курса специальности «Теория музыки».</w:t>
      </w:r>
    </w:p>
    <w:p w:rsidR="0099050D" w:rsidRDefault="00B630F1" w:rsidP="003A7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7F13" w:rsidRPr="003A7F13">
        <w:rPr>
          <w:rFonts w:ascii="Times New Roman" w:hAnsi="Times New Roman" w:cs="Times New Roman"/>
          <w:b/>
          <w:sz w:val="28"/>
          <w:szCs w:val="28"/>
        </w:rPr>
        <w:t>Тема «Развитие западноевропейской музыкальной критики</w:t>
      </w:r>
      <w:r w:rsidR="003A7F13" w:rsidRPr="003A7F13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="003A7F13" w:rsidRPr="003A7F13">
        <w:rPr>
          <w:rFonts w:ascii="Times New Roman" w:hAnsi="Times New Roman" w:cs="Times New Roman"/>
          <w:b/>
          <w:sz w:val="28"/>
          <w:szCs w:val="28"/>
        </w:rPr>
        <w:t>в</w:t>
      </w:r>
      <w:r w:rsidR="0099050D">
        <w:rPr>
          <w:rFonts w:ascii="Times New Roman" w:hAnsi="Times New Roman" w:cs="Times New Roman"/>
          <w:b/>
          <w:sz w:val="28"/>
          <w:szCs w:val="28"/>
        </w:rPr>
        <w:t>ека</w:t>
      </w:r>
      <w:r w:rsidR="003A7F13" w:rsidRPr="003A7F1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7F13" w:rsidRDefault="0099050D" w:rsidP="003A7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Карл </w:t>
      </w:r>
      <w:r w:rsidR="003A7F13" w:rsidRPr="003A7F13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ария </w:t>
      </w:r>
      <w:r w:rsidR="003A7F13" w:rsidRPr="003A7F13">
        <w:rPr>
          <w:rFonts w:ascii="Times New Roman" w:hAnsi="Times New Roman" w:cs="Times New Roman"/>
          <w:b/>
          <w:sz w:val="28"/>
          <w:szCs w:val="28"/>
        </w:rPr>
        <w:t xml:space="preserve">Вебер». </w:t>
      </w:r>
    </w:p>
    <w:p w:rsidR="0099050D" w:rsidRPr="003A7F13" w:rsidRDefault="0099050D" w:rsidP="003A7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Творческий облик Карла Марии Вебера.</w:t>
      </w:r>
    </w:p>
    <w:p w:rsidR="00A678F4" w:rsidRDefault="00B1460C" w:rsidP="00B1460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78F4">
        <w:rPr>
          <w:rFonts w:ascii="Times New Roman" w:hAnsi="Times New Roman" w:cs="Times New Roman"/>
          <w:sz w:val="28"/>
          <w:szCs w:val="28"/>
        </w:rPr>
        <w:t>Карл Мар</w:t>
      </w:r>
      <w:r w:rsidR="00FC4D13">
        <w:rPr>
          <w:rFonts w:ascii="Times New Roman" w:hAnsi="Times New Roman" w:cs="Times New Roman"/>
          <w:sz w:val="28"/>
          <w:szCs w:val="28"/>
        </w:rPr>
        <w:t xml:space="preserve">ия Вебер, </w:t>
      </w:r>
      <w:r w:rsidR="003F52B7">
        <w:rPr>
          <w:rFonts w:ascii="Times New Roman" w:hAnsi="Times New Roman" w:cs="Times New Roman"/>
          <w:sz w:val="28"/>
          <w:szCs w:val="28"/>
        </w:rPr>
        <w:t>немецкий композитор и дирижер, музыкальный писатель</w:t>
      </w:r>
      <w:r w:rsidR="00FC4D13">
        <w:rPr>
          <w:rFonts w:ascii="Times New Roman" w:hAnsi="Times New Roman" w:cs="Times New Roman"/>
          <w:sz w:val="28"/>
          <w:szCs w:val="28"/>
        </w:rPr>
        <w:t xml:space="preserve">, </w:t>
      </w:r>
      <w:r w:rsidR="00A82E09">
        <w:rPr>
          <w:rFonts w:ascii="Times New Roman" w:hAnsi="Times New Roman" w:cs="Times New Roman"/>
          <w:sz w:val="28"/>
          <w:szCs w:val="28"/>
        </w:rPr>
        <w:t>оставил свой след</w:t>
      </w:r>
      <w:r w:rsidR="003F52B7">
        <w:rPr>
          <w:rFonts w:ascii="Times New Roman" w:hAnsi="Times New Roman" w:cs="Times New Roman"/>
          <w:sz w:val="28"/>
          <w:szCs w:val="28"/>
        </w:rPr>
        <w:t xml:space="preserve"> и </w:t>
      </w:r>
      <w:r w:rsidR="00A82E09">
        <w:rPr>
          <w:rFonts w:ascii="Times New Roman" w:hAnsi="Times New Roman" w:cs="Times New Roman"/>
          <w:sz w:val="28"/>
          <w:szCs w:val="28"/>
        </w:rPr>
        <w:t xml:space="preserve"> </w:t>
      </w:r>
      <w:r w:rsidR="009D1E00">
        <w:rPr>
          <w:rFonts w:ascii="Times New Roman" w:hAnsi="Times New Roman" w:cs="Times New Roman"/>
          <w:sz w:val="28"/>
          <w:szCs w:val="28"/>
        </w:rPr>
        <w:t xml:space="preserve"> </w:t>
      </w:r>
      <w:r w:rsidR="00A82E09">
        <w:rPr>
          <w:rFonts w:ascii="Times New Roman" w:hAnsi="Times New Roman" w:cs="Times New Roman"/>
          <w:sz w:val="28"/>
          <w:szCs w:val="28"/>
        </w:rPr>
        <w:t xml:space="preserve">как пианист, </w:t>
      </w:r>
      <w:r w:rsidR="003F52B7">
        <w:rPr>
          <w:rFonts w:ascii="Times New Roman" w:hAnsi="Times New Roman" w:cs="Times New Roman"/>
          <w:sz w:val="28"/>
          <w:szCs w:val="28"/>
        </w:rPr>
        <w:t xml:space="preserve">и </w:t>
      </w:r>
      <w:r w:rsidR="00A82E09">
        <w:rPr>
          <w:rFonts w:ascii="Times New Roman" w:hAnsi="Times New Roman" w:cs="Times New Roman"/>
          <w:sz w:val="28"/>
          <w:szCs w:val="28"/>
        </w:rPr>
        <w:t xml:space="preserve"> </w:t>
      </w:r>
      <w:r w:rsidR="00B0496E">
        <w:rPr>
          <w:rFonts w:ascii="Times New Roman" w:hAnsi="Times New Roman" w:cs="Times New Roman"/>
          <w:sz w:val="28"/>
          <w:szCs w:val="28"/>
        </w:rPr>
        <w:t xml:space="preserve"> </w:t>
      </w:r>
      <w:r w:rsidR="00A82E09">
        <w:rPr>
          <w:rFonts w:ascii="Times New Roman" w:hAnsi="Times New Roman" w:cs="Times New Roman"/>
          <w:sz w:val="28"/>
          <w:szCs w:val="28"/>
        </w:rPr>
        <w:t>как музыкальный руководитель театров Праги и Дрездена.</w:t>
      </w:r>
      <w:r w:rsidR="00A57DD4">
        <w:rPr>
          <w:rFonts w:ascii="Times New Roman" w:hAnsi="Times New Roman" w:cs="Times New Roman"/>
          <w:sz w:val="28"/>
          <w:szCs w:val="28"/>
        </w:rPr>
        <w:t xml:space="preserve"> Он был одним из первых композиторов-романтиков, создателем немецкой романтической оперы. </w:t>
      </w:r>
    </w:p>
    <w:p w:rsidR="00A82E09" w:rsidRPr="00B1460C" w:rsidRDefault="00FC4D13" w:rsidP="00B14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E09" w:rsidRPr="00B1460C">
        <w:rPr>
          <w:rFonts w:ascii="Times New Roman" w:hAnsi="Times New Roman" w:cs="Times New Roman"/>
          <w:sz w:val="28"/>
          <w:szCs w:val="28"/>
        </w:rPr>
        <w:t>Все лучшее, жизнеспособное, демократическое в романтизме (эстетические идеи, новые стилистические особенности литературных и музыкальных произведений) получило свое оригинальное претворение в творчестве Вебера. В качестве композитора он особенно известен как автор первой значительной немецкой романтической оперы «Вольный стрелок».</w:t>
      </w:r>
    </w:p>
    <w:p w:rsidR="00FC4D13" w:rsidRDefault="000E70D0" w:rsidP="00B1460C">
      <w:pPr>
        <w:rPr>
          <w:rFonts w:ascii="Times New Roman" w:hAnsi="Times New Roman" w:cs="Times New Roman"/>
          <w:sz w:val="28"/>
          <w:szCs w:val="28"/>
        </w:rPr>
      </w:pPr>
      <w:r w:rsidRPr="00B1460C">
        <w:rPr>
          <w:rFonts w:ascii="Times New Roman" w:hAnsi="Times New Roman" w:cs="Times New Roman"/>
          <w:sz w:val="28"/>
          <w:szCs w:val="28"/>
        </w:rPr>
        <w:t xml:space="preserve"> </w:t>
      </w:r>
      <w:r w:rsidR="00B1460C">
        <w:rPr>
          <w:rFonts w:ascii="Times New Roman" w:hAnsi="Times New Roman" w:cs="Times New Roman"/>
          <w:sz w:val="28"/>
          <w:szCs w:val="28"/>
        </w:rPr>
        <w:t xml:space="preserve">    </w:t>
      </w:r>
      <w:r w:rsidRPr="00B1460C">
        <w:rPr>
          <w:rFonts w:ascii="Times New Roman" w:hAnsi="Times New Roman" w:cs="Times New Roman"/>
          <w:sz w:val="28"/>
          <w:szCs w:val="28"/>
        </w:rPr>
        <w:t>Театр</w:t>
      </w:r>
      <w:r w:rsidR="00FC4D13">
        <w:rPr>
          <w:rFonts w:ascii="Times New Roman" w:hAnsi="Times New Roman" w:cs="Times New Roman"/>
          <w:sz w:val="28"/>
          <w:szCs w:val="28"/>
        </w:rPr>
        <w:t xml:space="preserve">альный период </w:t>
      </w:r>
      <w:r w:rsidR="00B630F1">
        <w:rPr>
          <w:rFonts w:ascii="Times New Roman" w:hAnsi="Times New Roman" w:cs="Times New Roman"/>
          <w:sz w:val="28"/>
          <w:szCs w:val="28"/>
        </w:rPr>
        <w:t xml:space="preserve"> </w:t>
      </w:r>
      <w:r w:rsidRPr="00B1460C">
        <w:rPr>
          <w:rFonts w:ascii="Times New Roman" w:hAnsi="Times New Roman" w:cs="Times New Roman"/>
          <w:sz w:val="28"/>
          <w:szCs w:val="28"/>
        </w:rPr>
        <w:t xml:space="preserve"> в жизни композитора </w:t>
      </w:r>
      <w:r w:rsidR="00B1460C" w:rsidRPr="00B1460C">
        <w:rPr>
          <w:rFonts w:ascii="Times New Roman" w:hAnsi="Times New Roman" w:cs="Times New Roman"/>
          <w:sz w:val="28"/>
          <w:szCs w:val="28"/>
        </w:rPr>
        <w:t>был од</w:t>
      </w:r>
      <w:r w:rsidR="00FC4D13">
        <w:rPr>
          <w:rFonts w:ascii="Times New Roman" w:hAnsi="Times New Roman" w:cs="Times New Roman"/>
          <w:sz w:val="28"/>
          <w:szCs w:val="28"/>
        </w:rPr>
        <w:t xml:space="preserve">ним </w:t>
      </w:r>
      <w:r w:rsidR="00B1460C" w:rsidRPr="00B1460C">
        <w:rPr>
          <w:rFonts w:ascii="Times New Roman" w:hAnsi="Times New Roman" w:cs="Times New Roman"/>
          <w:sz w:val="28"/>
          <w:szCs w:val="28"/>
        </w:rPr>
        <w:t>из важнейши</w:t>
      </w:r>
      <w:r w:rsidR="00FC4D13">
        <w:rPr>
          <w:rFonts w:ascii="Times New Roman" w:hAnsi="Times New Roman" w:cs="Times New Roman"/>
          <w:sz w:val="28"/>
          <w:szCs w:val="28"/>
        </w:rPr>
        <w:t xml:space="preserve">х </w:t>
      </w:r>
      <w:r w:rsidRPr="00B1460C">
        <w:rPr>
          <w:rFonts w:ascii="Times New Roman" w:hAnsi="Times New Roman" w:cs="Times New Roman"/>
          <w:sz w:val="28"/>
          <w:szCs w:val="28"/>
        </w:rPr>
        <w:t xml:space="preserve">в эволюции Вебера, когда складывались его мировоззрение и эстетические </w:t>
      </w:r>
      <w:bookmarkStart w:id="0" w:name="_GoBack"/>
      <w:bookmarkEnd w:id="0"/>
      <w:r w:rsidRPr="00B1460C">
        <w:rPr>
          <w:rFonts w:ascii="Times New Roman" w:hAnsi="Times New Roman" w:cs="Times New Roman"/>
          <w:sz w:val="28"/>
          <w:szCs w:val="28"/>
        </w:rPr>
        <w:t>взгляды, а композиторское дарование вступало в пору яркого расцвета. Работая с труппами оперных театров</w:t>
      </w:r>
      <w:r w:rsidR="00B1460C" w:rsidRPr="00B1460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1460C" w:rsidRPr="00B1460C">
        <w:rPr>
          <w:rFonts w:ascii="Times New Roman" w:hAnsi="Times New Roman" w:cs="Times New Roman"/>
          <w:sz w:val="28"/>
          <w:szCs w:val="28"/>
        </w:rPr>
        <w:t>Бреславле</w:t>
      </w:r>
      <w:proofErr w:type="spellEnd"/>
      <w:r w:rsidR="00B1460C" w:rsidRPr="00B1460C">
        <w:rPr>
          <w:rFonts w:ascii="Times New Roman" w:hAnsi="Times New Roman" w:cs="Times New Roman"/>
          <w:sz w:val="28"/>
          <w:szCs w:val="28"/>
        </w:rPr>
        <w:t xml:space="preserve">, Праге, Вебер обнаружил выдающиеся дирижерские способности и талант организатора музыкально-театрального дела. Уже в </w:t>
      </w:r>
      <w:proofErr w:type="spellStart"/>
      <w:proofErr w:type="gramStart"/>
      <w:r w:rsidR="00B1460C" w:rsidRPr="00B1460C">
        <w:rPr>
          <w:rFonts w:ascii="Times New Roman" w:hAnsi="Times New Roman" w:cs="Times New Roman"/>
          <w:sz w:val="28"/>
          <w:szCs w:val="28"/>
        </w:rPr>
        <w:t>Бреславле</w:t>
      </w:r>
      <w:proofErr w:type="spellEnd"/>
      <w:r w:rsidR="00B1460C" w:rsidRPr="00B1460C">
        <w:rPr>
          <w:rFonts w:ascii="Times New Roman" w:hAnsi="Times New Roman" w:cs="Times New Roman"/>
          <w:sz w:val="28"/>
          <w:szCs w:val="28"/>
        </w:rPr>
        <w:t>,</w:t>
      </w:r>
      <w:r w:rsidR="00A813E1">
        <w:rPr>
          <w:rFonts w:ascii="Times New Roman" w:hAnsi="Times New Roman" w:cs="Times New Roman"/>
          <w:sz w:val="28"/>
          <w:szCs w:val="28"/>
        </w:rPr>
        <w:t xml:space="preserve"> </w:t>
      </w:r>
      <w:r w:rsidR="00B630F1">
        <w:rPr>
          <w:rFonts w:ascii="Times New Roman" w:hAnsi="Times New Roman" w:cs="Times New Roman"/>
          <w:sz w:val="28"/>
          <w:szCs w:val="28"/>
        </w:rPr>
        <w:t xml:space="preserve"> </w:t>
      </w:r>
      <w:r w:rsidR="00B1460C" w:rsidRPr="00B14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1460C" w:rsidRPr="00B1460C">
        <w:rPr>
          <w:rFonts w:ascii="Times New Roman" w:hAnsi="Times New Roman" w:cs="Times New Roman"/>
          <w:sz w:val="28"/>
          <w:szCs w:val="28"/>
        </w:rPr>
        <w:t>в самом начале своей дирижерской деятельности</w:t>
      </w:r>
      <w:r w:rsidR="00B630F1">
        <w:rPr>
          <w:rFonts w:ascii="Times New Roman" w:hAnsi="Times New Roman" w:cs="Times New Roman"/>
          <w:sz w:val="28"/>
          <w:szCs w:val="28"/>
        </w:rPr>
        <w:t xml:space="preserve">,  </w:t>
      </w:r>
      <w:r w:rsidR="00B1460C" w:rsidRPr="00B1460C">
        <w:rPr>
          <w:rFonts w:ascii="Times New Roman" w:hAnsi="Times New Roman" w:cs="Times New Roman"/>
          <w:sz w:val="28"/>
          <w:szCs w:val="28"/>
        </w:rPr>
        <w:t xml:space="preserve"> Вебер установил новый порядок размещения музыкантов в оперном оркестре – по группам инструментов</w:t>
      </w:r>
      <w:r w:rsidR="00994044">
        <w:rPr>
          <w:rFonts w:ascii="Times New Roman" w:hAnsi="Times New Roman" w:cs="Times New Roman"/>
          <w:sz w:val="28"/>
          <w:szCs w:val="28"/>
        </w:rPr>
        <w:t>, стал дирижировать палочкой.</w:t>
      </w:r>
      <w:r w:rsidR="00FC4D13">
        <w:rPr>
          <w:rFonts w:ascii="Times New Roman" w:hAnsi="Times New Roman" w:cs="Times New Roman"/>
          <w:sz w:val="28"/>
          <w:szCs w:val="28"/>
        </w:rPr>
        <w:t xml:space="preserve">    С 1813 года композитор жил в Праге, где до 1817 года возглавлял оперный театр. Представляя собой характерный для романтиков тип разностороннего художника, Вебер совмещал обязанности дирижера</w:t>
      </w:r>
      <w:r w:rsidR="00994044">
        <w:rPr>
          <w:rFonts w:ascii="Times New Roman" w:hAnsi="Times New Roman" w:cs="Times New Roman"/>
          <w:sz w:val="28"/>
          <w:szCs w:val="28"/>
        </w:rPr>
        <w:t>, режиссера, хормейстера, репетитора, критика.</w:t>
      </w:r>
      <w:r w:rsidR="00FC4D13">
        <w:rPr>
          <w:rFonts w:ascii="Times New Roman" w:hAnsi="Times New Roman" w:cs="Times New Roman"/>
          <w:sz w:val="28"/>
          <w:szCs w:val="28"/>
        </w:rPr>
        <w:t xml:space="preserve"> </w:t>
      </w:r>
      <w:r w:rsidR="00994044">
        <w:rPr>
          <w:rFonts w:ascii="Times New Roman" w:hAnsi="Times New Roman" w:cs="Times New Roman"/>
          <w:sz w:val="28"/>
          <w:szCs w:val="28"/>
        </w:rPr>
        <w:t xml:space="preserve">Зрелый период его творчества связан с Дрезденом, куда он переехал в 1817 году и где был дирижером и руководителем оперного театра до конца своей жизни. </w:t>
      </w:r>
      <w:r w:rsidR="0099050D">
        <w:rPr>
          <w:rFonts w:ascii="Times New Roman" w:hAnsi="Times New Roman" w:cs="Times New Roman"/>
          <w:sz w:val="28"/>
          <w:szCs w:val="28"/>
        </w:rPr>
        <w:t>З</w:t>
      </w:r>
      <w:r w:rsidR="00994044">
        <w:rPr>
          <w:rFonts w:ascii="Times New Roman" w:hAnsi="Times New Roman" w:cs="Times New Roman"/>
          <w:sz w:val="28"/>
          <w:szCs w:val="28"/>
        </w:rPr>
        <w:t>десь он основал немецкую труппу, которая сыграла большую роль в утверждении национального оперного искусства в противовес господствовавшей в то время итальянской оперы.</w:t>
      </w:r>
    </w:p>
    <w:p w:rsidR="0099050D" w:rsidRDefault="006A1D10" w:rsidP="0099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30F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каждом из своих театральных произведений Вебер создал определенный тип романтической оперы: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Фрейшюце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сказочную народно-бытовую оперу,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Эврианте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лег</w:t>
      </w:r>
      <w:r w:rsidR="009D1E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ндарно-рыцарскую,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Обероне</w:t>
      </w:r>
      <w:proofErr w:type="spellEnd"/>
      <w:r>
        <w:rPr>
          <w:rFonts w:ascii="Times New Roman" w:hAnsi="Times New Roman" w:cs="Times New Roman"/>
          <w:sz w:val="28"/>
          <w:szCs w:val="28"/>
        </w:rPr>
        <w:t>» -сказочно-фантастическую.</w:t>
      </w:r>
      <w:r w:rsidR="009905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7C" w:rsidRDefault="0099050D" w:rsidP="009905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D007C" w:rsidRDefault="006D007C" w:rsidP="0099050D">
      <w:pPr>
        <w:rPr>
          <w:rFonts w:ascii="Times New Roman" w:hAnsi="Times New Roman" w:cs="Times New Roman"/>
          <w:sz w:val="28"/>
          <w:szCs w:val="28"/>
        </w:rPr>
      </w:pPr>
    </w:p>
    <w:p w:rsidR="006D007C" w:rsidRDefault="006D007C" w:rsidP="0099050D">
      <w:pPr>
        <w:rPr>
          <w:rFonts w:ascii="Times New Roman" w:hAnsi="Times New Roman" w:cs="Times New Roman"/>
          <w:sz w:val="28"/>
          <w:szCs w:val="28"/>
        </w:rPr>
      </w:pPr>
    </w:p>
    <w:p w:rsidR="0099050D" w:rsidRPr="0099050D" w:rsidRDefault="0099050D" w:rsidP="009905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99050D">
        <w:rPr>
          <w:rFonts w:ascii="Times New Roman" w:hAnsi="Times New Roman" w:cs="Times New Roman"/>
          <w:b/>
          <w:sz w:val="28"/>
          <w:szCs w:val="28"/>
        </w:rPr>
        <w:t>Литературная и музыкально-критическая  деятельность Вебера.</w:t>
      </w:r>
    </w:p>
    <w:p w:rsidR="00B1460C" w:rsidRDefault="0099050D" w:rsidP="00B14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литературной и музыкально-критической деятельности Вебера относится к 1807-1810 годам. Он пишет статьи, рецензии на спектакли, на музыкальные произведения, аннотации к своим сочинениям, начинает роман «Жизнь музыканта».</w:t>
      </w:r>
    </w:p>
    <w:p w:rsidR="00FC3D69" w:rsidRPr="00B1460C" w:rsidRDefault="00FC3D69" w:rsidP="00B14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Вебер был талантливым критиком. Его деятельность оказала большое влияние на развитие немецкой музыкально-критической мысли. Он сотрудничал в 16 периодических изданиях различных городов (Берлин, Веймар, Дрезден, Лейпциг, Мюнхен, Прага, Штутгарт)</w:t>
      </w:r>
      <w:r w:rsidR="00B6654D">
        <w:rPr>
          <w:rFonts w:ascii="Times New Roman" w:hAnsi="Times New Roman" w:cs="Times New Roman"/>
          <w:sz w:val="28"/>
          <w:szCs w:val="28"/>
        </w:rPr>
        <w:t>.</w:t>
      </w:r>
      <w:r w:rsidR="003F52B7">
        <w:rPr>
          <w:rFonts w:ascii="Times New Roman" w:hAnsi="Times New Roman" w:cs="Times New Roman"/>
          <w:sz w:val="28"/>
          <w:szCs w:val="28"/>
        </w:rPr>
        <w:t xml:space="preserve"> Его занимали проблемы музыкального образования, просвещения, творчества композиторов и исполнителей.</w:t>
      </w:r>
      <w:r w:rsidR="00B630F1">
        <w:rPr>
          <w:rFonts w:ascii="Times New Roman" w:hAnsi="Times New Roman" w:cs="Times New Roman"/>
          <w:sz w:val="28"/>
          <w:szCs w:val="28"/>
        </w:rPr>
        <w:t xml:space="preserve"> </w:t>
      </w:r>
      <w:r w:rsidR="003F52B7">
        <w:rPr>
          <w:rFonts w:ascii="Times New Roman" w:hAnsi="Times New Roman" w:cs="Times New Roman"/>
          <w:sz w:val="28"/>
          <w:szCs w:val="28"/>
        </w:rPr>
        <w:t xml:space="preserve"> Он пишет рецензии на оперные постановки и концерты. Особо выделяется цикл «Музыкальные и драматические заметки», состоящий из 20 статей, посвященный анализу современных Веберу французских и немецких опер. Другой цикл статей – «Мысли музыкальной топографии Германии, как опыт вклада в летопись искусства и вместе с тем указатель для путешествующих музыкантов» - осуществлен не полностью. Веберу принадлежат фрагменты неоконченного биографического романа «Жизнь музыканта»</w:t>
      </w:r>
    </w:p>
    <w:p w:rsidR="003A7F13" w:rsidRDefault="0099050D" w:rsidP="003A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его статей</w:t>
      </w:r>
      <w:r w:rsidR="005F6E20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="003A7F13" w:rsidRPr="003A7F13">
        <w:rPr>
          <w:rFonts w:ascii="Times New Roman" w:hAnsi="Times New Roman" w:cs="Times New Roman"/>
          <w:sz w:val="28"/>
          <w:szCs w:val="28"/>
        </w:rPr>
        <w:t xml:space="preserve"> широкий круг проблем – проблемы музыкального  просвещения и образования,  исполнительства и процесса композиторского творчества. </w:t>
      </w:r>
    </w:p>
    <w:p w:rsidR="003A7F13" w:rsidRPr="003A7F13" w:rsidRDefault="006D007C" w:rsidP="003A7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7F13" w:rsidRPr="003A7F13">
        <w:rPr>
          <w:rFonts w:ascii="Times New Roman" w:hAnsi="Times New Roman" w:cs="Times New Roman"/>
          <w:sz w:val="28"/>
          <w:szCs w:val="28"/>
        </w:rPr>
        <w:t>Среди наиболее важных работ Вебера-критика</w:t>
      </w:r>
      <w:r w:rsidR="001B6A2F">
        <w:rPr>
          <w:rFonts w:ascii="Times New Roman" w:hAnsi="Times New Roman" w:cs="Times New Roman"/>
          <w:sz w:val="28"/>
          <w:szCs w:val="28"/>
        </w:rPr>
        <w:t xml:space="preserve"> </w:t>
      </w:r>
      <w:r w:rsidR="005F6E20">
        <w:rPr>
          <w:rFonts w:ascii="Times New Roman" w:hAnsi="Times New Roman" w:cs="Times New Roman"/>
          <w:sz w:val="28"/>
          <w:szCs w:val="28"/>
        </w:rPr>
        <w:t xml:space="preserve"> - </w:t>
      </w:r>
      <w:r w:rsidR="003A7F13" w:rsidRPr="003A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уже упомянутые</w:t>
      </w:r>
      <w:r w:rsidR="003A7F13" w:rsidRPr="003A7F13">
        <w:rPr>
          <w:rFonts w:ascii="Times New Roman" w:hAnsi="Times New Roman" w:cs="Times New Roman"/>
          <w:sz w:val="28"/>
          <w:szCs w:val="28"/>
        </w:rPr>
        <w:t xml:space="preserve"> цикл «Музыкальные и</w:t>
      </w:r>
      <w:r w:rsidR="00FC3D69">
        <w:rPr>
          <w:rFonts w:ascii="Times New Roman" w:hAnsi="Times New Roman" w:cs="Times New Roman"/>
          <w:sz w:val="28"/>
          <w:szCs w:val="28"/>
        </w:rPr>
        <w:t xml:space="preserve"> драматические заметки»</w:t>
      </w:r>
      <w:r w:rsidR="0024550E">
        <w:rPr>
          <w:rFonts w:ascii="Times New Roman" w:hAnsi="Times New Roman" w:cs="Times New Roman"/>
          <w:sz w:val="28"/>
          <w:szCs w:val="28"/>
        </w:rPr>
        <w:t>,</w:t>
      </w:r>
      <w:r w:rsidR="00FC3D69">
        <w:rPr>
          <w:rFonts w:ascii="Times New Roman" w:hAnsi="Times New Roman" w:cs="Times New Roman"/>
          <w:sz w:val="28"/>
          <w:szCs w:val="28"/>
        </w:rPr>
        <w:t xml:space="preserve"> цикл «</w:t>
      </w:r>
      <w:r w:rsidR="003A7F13" w:rsidRPr="003A7F13">
        <w:rPr>
          <w:rFonts w:ascii="Times New Roman" w:hAnsi="Times New Roman" w:cs="Times New Roman"/>
          <w:sz w:val="28"/>
          <w:szCs w:val="28"/>
        </w:rPr>
        <w:t>Мысли к музыкальной топографии Германии»</w:t>
      </w:r>
      <w:r w:rsidR="0024550E">
        <w:rPr>
          <w:rFonts w:ascii="Times New Roman" w:hAnsi="Times New Roman" w:cs="Times New Roman"/>
          <w:sz w:val="28"/>
          <w:szCs w:val="28"/>
        </w:rPr>
        <w:t>,</w:t>
      </w:r>
      <w:r w:rsidR="003A7F13" w:rsidRPr="003A7F13">
        <w:rPr>
          <w:rFonts w:ascii="Times New Roman" w:hAnsi="Times New Roman" w:cs="Times New Roman"/>
          <w:sz w:val="28"/>
          <w:szCs w:val="28"/>
        </w:rPr>
        <w:t xml:space="preserve"> неоконченный автобиографический роман «Жизнь музыканта».</w:t>
      </w:r>
    </w:p>
    <w:p w:rsidR="00BF422C" w:rsidRDefault="00BF422C" w:rsidP="00F4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422C" w:rsidRDefault="00BF422C" w:rsidP="00F40E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422C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BF422C" w:rsidRPr="00BF422C" w:rsidRDefault="00A322A2" w:rsidP="00BF422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Письменно.</w:t>
      </w:r>
    </w:p>
    <w:p w:rsidR="00BF422C" w:rsidRDefault="00BF422C" w:rsidP="00BF4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F422C">
        <w:rPr>
          <w:rFonts w:ascii="Times New Roman" w:hAnsi="Times New Roman" w:cs="Times New Roman"/>
          <w:sz w:val="28"/>
          <w:szCs w:val="28"/>
        </w:rPr>
        <w:t>Назвать направления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Карла Марии Вебера.</w:t>
      </w:r>
    </w:p>
    <w:p w:rsidR="00BF422C" w:rsidRDefault="00BF422C" w:rsidP="00BF4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литературных и музыкально-критических жанрах работал</w:t>
      </w:r>
      <w:r w:rsidRPr="00BF4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Вебер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F422C" w:rsidRDefault="00BF422C" w:rsidP="00BF4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его основные музыкально-критические произведения, дать им краткую характеристику.</w:t>
      </w:r>
    </w:p>
    <w:p w:rsidR="00A322A2" w:rsidRPr="00A322A2" w:rsidRDefault="00E865F3" w:rsidP="00A322A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библиографический список о творческой деятельности Вебера.</w:t>
      </w:r>
    </w:p>
    <w:p w:rsidR="00E865F3" w:rsidRDefault="00E865F3" w:rsidP="00E8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5F3" w:rsidRPr="00BF422C" w:rsidRDefault="00E865F3" w:rsidP="00E865F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865F3" w:rsidRPr="00BF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656"/>
    <w:multiLevelType w:val="hybridMultilevel"/>
    <w:tmpl w:val="50484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157BC"/>
    <w:multiLevelType w:val="hybridMultilevel"/>
    <w:tmpl w:val="222E83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B2637C"/>
    <w:multiLevelType w:val="hybridMultilevel"/>
    <w:tmpl w:val="B67A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82"/>
    <w:rsid w:val="0001427A"/>
    <w:rsid w:val="000E70D0"/>
    <w:rsid w:val="001830F6"/>
    <w:rsid w:val="001B6A2F"/>
    <w:rsid w:val="0024550E"/>
    <w:rsid w:val="003A7F13"/>
    <w:rsid w:val="003F52B7"/>
    <w:rsid w:val="0043064A"/>
    <w:rsid w:val="00442506"/>
    <w:rsid w:val="005A2655"/>
    <w:rsid w:val="005B0426"/>
    <w:rsid w:val="005F6E20"/>
    <w:rsid w:val="006029EE"/>
    <w:rsid w:val="006A1D10"/>
    <w:rsid w:val="006D007C"/>
    <w:rsid w:val="007F2D15"/>
    <w:rsid w:val="008B4EB3"/>
    <w:rsid w:val="0099050D"/>
    <w:rsid w:val="00994044"/>
    <w:rsid w:val="009D1E00"/>
    <w:rsid w:val="00A322A2"/>
    <w:rsid w:val="00A57DD4"/>
    <w:rsid w:val="00A678F4"/>
    <w:rsid w:val="00A813E1"/>
    <w:rsid w:val="00A82E09"/>
    <w:rsid w:val="00B0496E"/>
    <w:rsid w:val="00B1460C"/>
    <w:rsid w:val="00B630F1"/>
    <w:rsid w:val="00B6654D"/>
    <w:rsid w:val="00BF422C"/>
    <w:rsid w:val="00BF72F7"/>
    <w:rsid w:val="00E865F3"/>
    <w:rsid w:val="00F40E82"/>
    <w:rsid w:val="00FC3D69"/>
    <w:rsid w:val="00FC4D13"/>
    <w:rsid w:val="00FE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1D0EF"/>
  <w15:chartTrackingRefBased/>
  <w15:docId w15:val="{255E9F40-0877-417B-B09A-3986001F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2021-10-20T09:51:00Z</dcterms:created>
  <dcterms:modified xsi:type="dcterms:W3CDTF">2021-10-26T16:45:00Z</dcterms:modified>
</cp:coreProperties>
</file>