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57" w:rsidRDefault="00523757" w:rsidP="00523757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23757" w:rsidRPr="00074B89" w:rsidRDefault="00523757" w:rsidP="00523757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4B89">
        <w:rPr>
          <w:rFonts w:ascii="Times New Roman" w:hAnsi="Times New Roman" w:cs="Times New Roman"/>
          <w:b/>
          <w:sz w:val="28"/>
          <w:szCs w:val="28"/>
        </w:rPr>
        <w:t xml:space="preserve"> ТМ. Методика преподаван</w:t>
      </w:r>
      <w:r w:rsidR="001D5797">
        <w:rPr>
          <w:rFonts w:ascii="Times New Roman" w:hAnsi="Times New Roman" w:cs="Times New Roman"/>
          <w:b/>
          <w:sz w:val="28"/>
          <w:szCs w:val="28"/>
        </w:rPr>
        <w:t>ия музыкальной литературы.</w:t>
      </w:r>
      <w:r w:rsidR="0096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97">
        <w:rPr>
          <w:rFonts w:ascii="Times New Roman" w:hAnsi="Times New Roman" w:cs="Times New Roman"/>
          <w:b/>
          <w:sz w:val="28"/>
          <w:szCs w:val="28"/>
        </w:rPr>
        <w:t>Урок 4</w:t>
      </w:r>
      <w:r w:rsidRPr="00074B89">
        <w:rPr>
          <w:rFonts w:ascii="Times New Roman" w:hAnsi="Times New Roman" w:cs="Times New Roman"/>
          <w:b/>
          <w:sz w:val="28"/>
          <w:szCs w:val="28"/>
        </w:rPr>
        <w:t>.</w:t>
      </w:r>
    </w:p>
    <w:p w:rsidR="001D5797" w:rsidRDefault="00523757" w:rsidP="001D5797">
      <w:r w:rsidRPr="005E6C1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ема.</w:t>
      </w:r>
      <w:r w:rsidR="009678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Методика разбора крупных инструментальных сочинений. </w:t>
      </w:r>
      <w:r w:rsidR="001D5797">
        <w:rPr>
          <w:rFonts w:ascii="Times New Roman" w:hAnsi="Times New Roman" w:cs="Times New Roman"/>
          <w:b/>
          <w:sz w:val="28"/>
          <w:szCs w:val="28"/>
        </w:rPr>
        <w:t xml:space="preserve">Русская  </w:t>
      </w:r>
      <w:r>
        <w:rPr>
          <w:rFonts w:ascii="Times New Roman" w:hAnsi="Times New Roman" w:cs="Times New Roman"/>
          <w:b/>
          <w:sz w:val="28"/>
          <w:szCs w:val="28"/>
        </w:rPr>
        <w:t>композиторская школа</w:t>
      </w:r>
      <w:r w:rsidR="001D5797">
        <w:rPr>
          <w:rFonts w:ascii="Times New Roman" w:hAnsi="Times New Roman" w:cs="Times New Roman"/>
          <w:b/>
          <w:sz w:val="28"/>
          <w:szCs w:val="28"/>
        </w:rPr>
        <w:t>.</w:t>
      </w:r>
    </w:p>
    <w:p w:rsidR="00D93136" w:rsidRDefault="001D5797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93136">
        <w:rPr>
          <w:rFonts w:ascii="Times New Roman" w:hAnsi="Times New Roman" w:cs="Times New Roman"/>
          <w:sz w:val="28"/>
          <w:szCs w:val="28"/>
        </w:rPr>
        <w:t>Аналитическая работа на уроках музыкальной литературы последовательно выстраивается и организуется на дедуктивной основе: отталкиваясь от общей характеристики сочинения</w:t>
      </w:r>
      <w:r w:rsidR="006F79B6">
        <w:rPr>
          <w:rFonts w:ascii="Times New Roman" w:hAnsi="Times New Roman" w:cs="Times New Roman"/>
          <w:sz w:val="28"/>
          <w:szCs w:val="28"/>
        </w:rPr>
        <w:t xml:space="preserve"> к слуховому анализу выразительных средств важнейших музыкальных тем и эпизодов произведения. </w:t>
      </w:r>
      <w:proofErr w:type="spellStart"/>
      <w:r w:rsidR="006F79B6">
        <w:rPr>
          <w:rFonts w:ascii="Times New Roman" w:hAnsi="Times New Roman" w:cs="Times New Roman"/>
          <w:sz w:val="28"/>
          <w:szCs w:val="28"/>
        </w:rPr>
        <w:t>Музлитературный</w:t>
      </w:r>
      <w:proofErr w:type="spellEnd"/>
      <w:r w:rsidR="006F79B6">
        <w:rPr>
          <w:rFonts w:ascii="Times New Roman" w:hAnsi="Times New Roman" w:cs="Times New Roman"/>
          <w:sz w:val="28"/>
          <w:szCs w:val="28"/>
        </w:rPr>
        <w:t xml:space="preserve"> анализ не ставит своей целью все услышать и все объяснить, как отмечают методисты в учебной литературе. Преподаватель должен выбрать те фрагменты сочинения, которые целесообразны для слухового анализа выразительных средств. Обычно это основной тематический материал и важнейшие моменты его развития, доступные для  слуха музыкального сознания подростков. Таким образом можно дать необходимое представление о музыке сочинения в целом. Однако, прежде чем заниматься с </w:t>
      </w:r>
      <w:r w:rsidR="00CC3534">
        <w:rPr>
          <w:rFonts w:ascii="Times New Roman" w:hAnsi="Times New Roman" w:cs="Times New Roman"/>
          <w:sz w:val="28"/>
          <w:szCs w:val="28"/>
        </w:rPr>
        <w:t>ребятами музыкальным материалом,</w:t>
      </w:r>
      <w:r w:rsidR="006F79B6">
        <w:rPr>
          <w:rFonts w:ascii="Times New Roman" w:hAnsi="Times New Roman" w:cs="Times New Roman"/>
          <w:sz w:val="28"/>
          <w:szCs w:val="28"/>
        </w:rPr>
        <w:t xml:space="preserve"> слуховым анализом, необходимо  дать пре</w:t>
      </w:r>
      <w:r w:rsidR="00CC3534">
        <w:rPr>
          <w:rFonts w:ascii="Times New Roman" w:hAnsi="Times New Roman" w:cs="Times New Roman"/>
          <w:sz w:val="28"/>
          <w:szCs w:val="28"/>
        </w:rPr>
        <w:t>дставление об эпохе композитора,</w:t>
      </w:r>
      <w:r w:rsidR="006F79B6">
        <w:rPr>
          <w:rFonts w:ascii="Times New Roman" w:hAnsi="Times New Roman" w:cs="Times New Roman"/>
          <w:sz w:val="28"/>
          <w:szCs w:val="28"/>
        </w:rPr>
        <w:t xml:space="preserve"> особенности исторического времени.</w:t>
      </w:r>
    </w:p>
    <w:p w:rsidR="007125CD" w:rsidRDefault="00CC3534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знакомясь с  крупными инструментальными произведениями русской композиторской школы, необходимо </w:t>
      </w:r>
      <w:r w:rsidRPr="00CC3534">
        <w:rPr>
          <w:rFonts w:ascii="Times New Roman" w:hAnsi="Times New Roman" w:cs="Times New Roman"/>
          <w:sz w:val="28"/>
          <w:szCs w:val="28"/>
        </w:rPr>
        <w:t xml:space="preserve"> 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3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второй  половине XIX века. Это пора могучего расцвета русской музыкальной культуры. Вспомнить, что в конце XVIII века в русской музыкальной культуре только начинала формироваться </w:t>
      </w:r>
      <w:r w:rsidR="00F678E6">
        <w:rPr>
          <w:rFonts w:ascii="Times New Roman" w:hAnsi="Times New Roman" w:cs="Times New Roman"/>
          <w:sz w:val="28"/>
          <w:szCs w:val="28"/>
        </w:rPr>
        <w:t xml:space="preserve"> профессиональна</w:t>
      </w:r>
      <w:r>
        <w:rPr>
          <w:rFonts w:ascii="Times New Roman" w:hAnsi="Times New Roman" w:cs="Times New Roman"/>
          <w:sz w:val="28"/>
          <w:szCs w:val="28"/>
        </w:rPr>
        <w:t>я композиторская школа. В первой половине XIX века русская классическая школа  утвердила своё значение за пределами России.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E4240A">
        <w:rPr>
          <w:rFonts w:ascii="Times New Roman" w:hAnsi="Times New Roman" w:cs="Times New Roman"/>
          <w:sz w:val="28"/>
          <w:szCs w:val="28"/>
        </w:rPr>
        <w:t>Во второй половине</w:t>
      </w:r>
      <w:r w:rsidR="00E4240A" w:rsidRPr="00E4240A">
        <w:rPr>
          <w:rFonts w:ascii="Times New Roman" w:hAnsi="Times New Roman" w:cs="Times New Roman"/>
          <w:sz w:val="28"/>
          <w:szCs w:val="28"/>
        </w:rPr>
        <w:t xml:space="preserve"> </w:t>
      </w:r>
      <w:r w:rsidR="00F678E6">
        <w:rPr>
          <w:rFonts w:ascii="Times New Roman" w:hAnsi="Times New Roman" w:cs="Times New Roman"/>
          <w:sz w:val="28"/>
          <w:szCs w:val="28"/>
        </w:rPr>
        <w:t xml:space="preserve">19 </w:t>
      </w:r>
      <w:r w:rsidR="00E4240A">
        <w:rPr>
          <w:rFonts w:ascii="Times New Roman" w:hAnsi="Times New Roman" w:cs="Times New Roman"/>
          <w:sz w:val="28"/>
          <w:szCs w:val="28"/>
        </w:rPr>
        <w:t>столетия, она  стала одной из она стала  одной из ведущих музыкальных культур, утвердив себя как равноправное звено европейского музыкального искусства. В этот период Россия подарила миру целую плеяду гениальных композиторов. Ими созданы истинные шедевры в самых различных жанров.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E4240A">
        <w:rPr>
          <w:rFonts w:ascii="Times New Roman" w:hAnsi="Times New Roman" w:cs="Times New Roman"/>
          <w:sz w:val="28"/>
          <w:szCs w:val="28"/>
        </w:rPr>
        <w:t>Во всех отношениях музыкальная культура России  пер</w:t>
      </w:r>
      <w:r w:rsidR="00F678E6">
        <w:rPr>
          <w:rFonts w:ascii="Times New Roman" w:hAnsi="Times New Roman" w:cs="Times New Roman"/>
          <w:sz w:val="28"/>
          <w:szCs w:val="28"/>
        </w:rPr>
        <w:t>е</w:t>
      </w:r>
      <w:r w:rsidR="00E4240A">
        <w:rPr>
          <w:rFonts w:ascii="Times New Roman" w:hAnsi="Times New Roman" w:cs="Times New Roman"/>
          <w:sz w:val="28"/>
          <w:szCs w:val="28"/>
        </w:rPr>
        <w:t>живала обновление</w:t>
      </w:r>
      <w:r w:rsidR="00F678E6">
        <w:rPr>
          <w:rFonts w:ascii="Times New Roman" w:hAnsi="Times New Roman" w:cs="Times New Roman"/>
          <w:sz w:val="28"/>
          <w:szCs w:val="28"/>
        </w:rPr>
        <w:t xml:space="preserve">. </w:t>
      </w:r>
      <w:r w:rsidR="00E4240A">
        <w:rPr>
          <w:rFonts w:ascii="Times New Roman" w:hAnsi="Times New Roman" w:cs="Times New Roman"/>
          <w:sz w:val="28"/>
          <w:szCs w:val="28"/>
        </w:rPr>
        <w:t>Начиналась новая эра русской музыки. Здесь уместно вспомнить о демократизации музыкальной жизни России. Появление новых к</w:t>
      </w:r>
      <w:r w:rsidR="009A4BA8">
        <w:rPr>
          <w:rFonts w:ascii="Times New Roman" w:hAnsi="Times New Roman" w:cs="Times New Roman"/>
          <w:sz w:val="28"/>
          <w:szCs w:val="28"/>
        </w:rPr>
        <w:t>онцертных залов,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9A4BA8">
        <w:rPr>
          <w:rFonts w:ascii="Times New Roman" w:hAnsi="Times New Roman" w:cs="Times New Roman"/>
          <w:sz w:val="28"/>
          <w:szCs w:val="28"/>
        </w:rPr>
        <w:t>театров.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9A4BA8">
        <w:rPr>
          <w:rFonts w:ascii="Times New Roman" w:hAnsi="Times New Roman" w:cs="Times New Roman"/>
          <w:sz w:val="28"/>
          <w:szCs w:val="28"/>
        </w:rPr>
        <w:t>Развитию</w:t>
      </w:r>
      <w:r w:rsidR="00E4240A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="009A4BA8">
        <w:rPr>
          <w:rFonts w:ascii="Times New Roman" w:hAnsi="Times New Roman" w:cs="Times New Roman"/>
          <w:sz w:val="28"/>
          <w:szCs w:val="28"/>
        </w:rPr>
        <w:t xml:space="preserve"> способствовала деятельность Антона Григорьевича Рубинштейна</w:t>
      </w:r>
      <w:r w:rsidR="00D513F2">
        <w:rPr>
          <w:rFonts w:ascii="Times New Roman" w:hAnsi="Times New Roman" w:cs="Times New Roman"/>
          <w:sz w:val="28"/>
          <w:szCs w:val="28"/>
        </w:rPr>
        <w:t>,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9A4BA8">
        <w:rPr>
          <w:rFonts w:ascii="Times New Roman" w:hAnsi="Times New Roman" w:cs="Times New Roman"/>
          <w:sz w:val="28"/>
          <w:szCs w:val="28"/>
        </w:rPr>
        <w:t>великого пианиста, дирижера</w:t>
      </w:r>
      <w:r w:rsidR="00D513F2">
        <w:rPr>
          <w:rFonts w:ascii="Times New Roman" w:hAnsi="Times New Roman" w:cs="Times New Roman"/>
          <w:sz w:val="28"/>
          <w:szCs w:val="28"/>
        </w:rPr>
        <w:t xml:space="preserve"> и </w:t>
      </w:r>
      <w:r w:rsidR="009A4BA8">
        <w:rPr>
          <w:rFonts w:ascii="Times New Roman" w:hAnsi="Times New Roman" w:cs="Times New Roman"/>
          <w:sz w:val="28"/>
          <w:szCs w:val="28"/>
        </w:rPr>
        <w:t xml:space="preserve">композитора. По его инициативе в 1859 г. в Петербурге открылось Русское музыкальное общество (РМО) и музыкальные классы при нем. Музыкальные класс при РМО готовили новые кадры. В 1862г. в Петербурге была открыта первая </w:t>
      </w:r>
      <w:r w:rsidR="009A4BA8">
        <w:rPr>
          <w:rFonts w:ascii="Times New Roman" w:hAnsi="Times New Roman" w:cs="Times New Roman"/>
          <w:sz w:val="28"/>
          <w:szCs w:val="28"/>
        </w:rPr>
        <w:lastRenderedPageBreak/>
        <w:t>русская консерватория. Её первым директором стал А.Рубинштейн, а в 1866г. открылась Московская консерватория , которую возглавил Николай Григорьевич Рубинштейн.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9A4BA8">
        <w:rPr>
          <w:rFonts w:ascii="Times New Roman" w:hAnsi="Times New Roman" w:cs="Times New Roman"/>
          <w:sz w:val="28"/>
          <w:szCs w:val="28"/>
        </w:rPr>
        <w:t xml:space="preserve">Обе консерватории стали настоящим центром </w:t>
      </w:r>
      <w:r w:rsidR="00D513F2">
        <w:rPr>
          <w:rFonts w:ascii="Times New Roman" w:hAnsi="Times New Roman" w:cs="Times New Roman"/>
          <w:sz w:val="28"/>
          <w:szCs w:val="28"/>
        </w:rPr>
        <w:t>музыкального образования. Из их стен вышли несколько поколений выдающихся рус</w:t>
      </w:r>
      <w:r w:rsidR="00F678E6">
        <w:rPr>
          <w:rFonts w:ascii="Times New Roman" w:hAnsi="Times New Roman" w:cs="Times New Roman"/>
          <w:sz w:val="28"/>
          <w:szCs w:val="28"/>
        </w:rPr>
        <w:t>с</w:t>
      </w:r>
      <w:r w:rsidR="00D513F2">
        <w:rPr>
          <w:rFonts w:ascii="Times New Roman" w:hAnsi="Times New Roman" w:cs="Times New Roman"/>
          <w:sz w:val="28"/>
          <w:szCs w:val="28"/>
        </w:rPr>
        <w:t xml:space="preserve">ких композиторов. Почти тогда же была открыта Бесплатная  музыкальная школа. Её основали  композитор </w:t>
      </w:r>
      <w:proofErr w:type="spellStart"/>
      <w:r w:rsidR="00F678E6">
        <w:rPr>
          <w:rFonts w:ascii="Times New Roman" w:hAnsi="Times New Roman" w:cs="Times New Roman"/>
          <w:sz w:val="28"/>
          <w:szCs w:val="28"/>
        </w:rPr>
        <w:t>М.А.</w:t>
      </w:r>
      <w:r w:rsidR="00D513F2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="00D513F2">
        <w:rPr>
          <w:rFonts w:ascii="Times New Roman" w:hAnsi="Times New Roman" w:cs="Times New Roman"/>
          <w:sz w:val="28"/>
          <w:szCs w:val="28"/>
        </w:rPr>
        <w:t xml:space="preserve"> и хормейстер Г.Я.Ломакин. Своей целью школа ставила распространение музыкального образования среди широких кругов населения. Здесь можно было услышать как произведения классической музыки, так и  современных отечественных и зарубежных музыкантов. Начиналась новая эра русской музыки. Во многом это обновление было связано с деятельностью композиторов, вошедших в " Могучую кучку". Такое название содружеству пяти композиторов д</w:t>
      </w:r>
      <w:r w:rsidR="00CF1376">
        <w:rPr>
          <w:rFonts w:ascii="Times New Roman" w:hAnsi="Times New Roman" w:cs="Times New Roman"/>
          <w:sz w:val="28"/>
          <w:szCs w:val="28"/>
        </w:rPr>
        <w:t>ал критик В.В.Стасов.</w:t>
      </w:r>
      <w:r w:rsidR="00F678E6">
        <w:rPr>
          <w:rFonts w:ascii="Times New Roman" w:hAnsi="Times New Roman" w:cs="Times New Roman"/>
          <w:sz w:val="28"/>
          <w:szCs w:val="28"/>
        </w:rPr>
        <w:t xml:space="preserve"> </w:t>
      </w:r>
      <w:r w:rsidR="00CF1376">
        <w:rPr>
          <w:rFonts w:ascii="Times New Roman" w:hAnsi="Times New Roman" w:cs="Times New Roman"/>
          <w:sz w:val="28"/>
          <w:szCs w:val="28"/>
        </w:rPr>
        <w:t xml:space="preserve">Этот кружок </w:t>
      </w:r>
      <w:r w:rsidR="00D513F2">
        <w:rPr>
          <w:rFonts w:ascii="Times New Roman" w:hAnsi="Times New Roman" w:cs="Times New Roman"/>
          <w:sz w:val="28"/>
          <w:szCs w:val="28"/>
        </w:rPr>
        <w:t>складывался в течение нескольких лет( 1856-1862)</w:t>
      </w:r>
      <w:r w:rsidR="00CF1376">
        <w:rPr>
          <w:rFonts w:ascii="Times New Roman" w:hAnsi="Times New Roman" w:cs="Times New Roman"/>
          <w:sz w:val="28"/>
          <w:szCs w:val="28"/>
        </w:rPr>
        <w:t xml:space="preserve">. Главой этого кружка был </w:t>
      </w:r>
      <w:proofErr w:type="spellStart"/>
      <w:r w:rsidR="00CF1376">
        <w:rPr>
          <w:rFonts w:ascii="Times New Roman" w:hAnsi="Times New Roman" w:cs="Times New Roman"/>
          <w:sz w:val="28"/>
          <w:szCs w:val="28"/>
        </w:rPr>
        <w:t>М.А.Балакирев</w:t>
      </w:r>
      <w:proofErr w:type="spellEnd"/>
      <w:r w:rsidR="00CF1376">
        <w:rPr>
          <w:rFonts w:ascii="Times New Roman" w:hAnsi="Times New Roman" w:cs="Times New Roman"/>
          <w:sz w:val="28"/>
          <w:szCs w:val="28"/>
        </w:rPr>
        <w:t>.</w:t>
      </w:r>
      <w:r w:rsidR="00CF1376" w:rsidRPr="00CF1376">
        <w:rPr>
          <w:rFonts w:ascii="Times New Roman" w:hAnsi="Times New Roman" w:cs="Times New Roman"/>
          <w:sz w:val="28"/>
          <w:szCs w:val="28"/>
        </w:rPr>
        <w:t xml:space="preserve"> </w:t>
      </w:r>
      <w:r w:rsidR="00CF1376">
        <w:rPr>
          <w:rFonts w:ascii="Times New Roman" w:hAnsi="Times New Roman" w:cs="Times New Roman"/>
          <w:sz w:val="28"/>
          <w:szCs w:val="28"/>
        </w:rPr>
        <w:t>Всех членов  этого содружества объединяло стремление продолжить дело великого русского композитора М.И.Глинки во славу процветания отечественной музыки. Среди них были композиторы, чьи произведения были написаны в жанре  крупных инструментальных сочинений.</w:t>
      </w:r>
      <w:r w:rsidR="00712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34" w:rsidRPr="00700B56" w:rsidRDefault="007125CD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CF1376">
        <w:rPr>
          <w:rFonts w:ascii="Times New Roman" w:hAnsi="Times New Roman" w:cs="Times New Roman"/>
          <w:sz w:val="28"/>
          <w:szCs w:val="28"/>
        </w:rPr>
        <w:t xml:space="preserve">а уроках музыкальной литературы изучается в школах по программе крупные инструментальные сочинения </w:t>
      </w:r>
      <w:r w:rsidR="00F678E6">
        <w:rPr>
          <w:rFonts w:ascii="Times New Roman" w:hAnsi="Times New Roman" w:cs="Times New Roman"/>
          <w:sz w:val="28"/>
          <w:szCs w:val="28"/>
        </w:rPr>
        <w:t>композиторов-</w:t>
      </w:r>
      <w:r w:rsidR="00CF1376">
        <w:rPr>
          <w:rFonts w:ascii="Times New Roman" w:hAnsi="Times New Roman" w:cs="Times New Roman"/>
          <w:sz w:val="28"/>
          <w:szCs w:val="28"/>
        </w:rPr>
        <w:t>кучкистов А.П.Бородина, Н.А.Римского Корсакова, а также  великого русского композитора П.И.Чайковского. Анализируя музыкальные сочинения этих композиторов, следует обратить внимание ребят не только на особенности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стиля</w:t>
      </w:r>
      <w:r w:rsidR="00CF1376">
        <w:rPr>
          <w:rFonts w:ascii="Times New Roman" w:hAnsi="Times New Roman" w:cs="Times New Roman"/>
          <w:sz w:val="28"/>
          <w:szCs w:val="28"/>
        </w:rPr>
        <w:t xml:space="preserve"> каждого композитора, но и 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образного содержания произведений. Анализ каждого фрагмента музыки, отдельной темы начинается с его проигрывания преподавателем на фортепиано. Оно ставит своей целью сосредоточить слуховое внимание учащихся и вызвать некоторую эмоциональную реакцию.</w:t>
      </w:r>
      <w:r w:rsidR="00700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Последующее  словесное описание услышанного совместно</w:t>
      </w:r>
      <w:r w:rsidR="00700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 закрепит в памяти образ музыки.</w:t>
      </w:r>
      <w:r w:rsidR="00700B56">
        <w:rPr>
          <w:rFonts w:ascii="Times New Roman" w:hAnsi="Times New Roman" w:cs="Times New Roman"/>
          <w:sz w:val="28"/>
          <w:szCs w:val="28"/>
        </w:rPr>
        <w:t xml:space="preserve"> Поиск словесного определения характера темы должен подвести учащихся к умению характеризовать содержание  музыки  такими обобщающими словами, как"лирическая","эпическая","героическая","пасторальная". И только потом, при</w:t>
      </w:r>
      <w:r w:rsidR="006E0E5D">
        <w:rPr>
          <w:rFonts w:ascii="Times New Roman" w:hAnsi="Times New Roman" w:cs="Times New Roman"/>
          <w:sz w:val="28"/>
          <w:szCs w:val="28"/>
        </w:rPr>
        <w:t xml:space="preserve"> </w:t>
      </w:r>
      <w:r w:rsidR="00700B56">
        <w:rPr>
          <w:rFonts w:ascii="Times New Roman" w:hAnsi="Times New Roman" w:cs="Times New Roman"/>
          <w:sz w:val="28"/>
          <w:szCs w:val="28"/>
        </w:rPr>
        <w:t>повторном проигрывании или прослушивании в записи посредством слухового поиска выявляются те выразительные средства, которые создают данный  музыкальный образ.</w:t>
      </w:r>
    </w:p>
    <w:p w:rsidR="00D93136" w:rsidRPr="00226DAE" w:rsidRDefault="006E0E5D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моментом в изложении материала по данной теме должно быть качественное понимание ребятами особенностей стиля композитора.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сам должен достаточно точно представлять, чем отличается стиль ,образность, выразительные средства русских композиторов при изложении темы урока и</w:t>
      </w:r>
      <w:r w:rsidRPr="006E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анализе произведений.</w:t>
      </w:r>
    </w:p>
    <w:p w:rsidR="001D5797" w:rsidRPr="005E6C1F" w:rsidRDefault="001D5797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</w:t>
      </w:r>
      <w:r w:rsidR="006E0E5D">
        <w:rPr>
          <w:rFonts w:ascii="Times New Roman" w:hAnsi="Times New Roman" w:cs="Times New Roman"/>
          <w:sz w:val="28"/>
          <w:szCs w:val="28"/>
        </w:rPr>
        <w:t xml:space="preserve">Так, у 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6E0E5D">
        <w:rPr>
          <w:rFonts w:ascii="Times New Roman" w:hAnsi="Times New Roman" w:cs="Times New Roman"/>
          <w:sz w:val="28"/>
          <w:szCs w:val="28"/>
        </w:rPr>
        <w:t xml:space="preserve"> А.П.</w:t>
      </w:r>
      <w:r w:rsidRPr="005E6C1F">
        <w:rPr>
          <w:rFonts w:ascii="Times New Roman" w:hAnsi="Times New Roman" w:cs="Times New Roman"/>
          <w:sz w:val="28"/>
          <w:szCs w:val="28"/>
        </w:rPr>
        <w:t xml:space="preserve">  Бородин</w:t>
      </w:r>
      <w:r w:rsidR="006E0E5D">
        <w:rPr>
          <w:rFonts w:ascii="Times New Roman" w:hAnsi="Times New Roman" w:cs="Times New Roman"/>
          <w:sz w:val="28"/>
          <w:szCs w:val="28"/>
        </w:rPr>
        <w:t>а</w:t>
      </w:r>
      <w:r w:rsidRPr="005E6C1F">
        <w:rPr>
          <w:rFonts w:ascii="Times New Roman" w:hAnsi="Times New Roman" w:cs="Times New Roman"/>
          <w:sz w:val="28"/>
          <w:szCs w:val="28"/>
        </w:rPr>
        <w:t xml:space="preserve"> – основная тема произведений – эпос: русский, условно восточный, широко используется фольклорный мелос. “Богатырская симфония” – 1 часть – сонатная форма, 2 часть – скерцо, 3 часть – медленная. Смена порядка частей продиктованы закономерностями эпической драматургии – для усиления контраста между 3 и 4 частями.</w:t>
      </w:r>
    </w:p>
    <w:p w:rsidR="001D5797" w:rsidRPr="005E6C1F" w:rsidRDefault="001D5797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</w:t>
      </w:r>
      <w:r w:rsidR="006E0E5D">
        <w:rPr>
          <w:rFonts w:ascii="Times New Roman" w:hAnsi="Times New Roman" w:cs="Times New Roman"/>
          <w:sz w:val="28"/>
          <w:szCs w:val="28"/>
        </w:rPr>
        <w:t xml:space="preserve"> В симфоническом произведении Н.А.</w:t>
      </w:r>
      <w:r w:rsidRPr="005E6C1F">
        <w:rPr>
          <w:rFonts w:ascii="Times New Roman" w:hAnsi="Times New Roman" w:cs="Times New Roman"/>
          <w:sz w:val="28"/>
          <w:szCs w:val="28"/>
        </w:rPr>
        <w:t xml:space="preserve">    Римский-Корсаков</w:t>
      </w:r>
      <w:r w:rsidR="006E0E5D">
        <w:rPr>
          <w:rFonts w:ascii="Times New Roman" w:hAnsi="Times New Roman" w:cs="Times New Roman"/>
          <w:sz w:val="28"/>
          <w:szCs w:val="28"/>
        </w:rPr>
        <w:t xml:space="preserve">а </w:t>
      </w:r>
      <w:r w:rsidR="00F678E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678E6">
        <w:rPr>
          <w:rFonts w:ascii="Times New Roman" w:hAnsi="Times New Roman" w:cs="Times New Roman"/>
          <w:sz w:val="28"/>
          <w:szCs w:val="28"/>
        </w:rPr>
        <w:t>Шехера</w:t>
      </w:r>
      <w:r w:rsidRPr="005E6C1F">
        <w:rPr>
          <w:rFonts w:ascii="Times New Roman" w:hAnsi="Times New Roman" w:cs="Times New Roman"/>
          <w:sz w:val="28"/>
          <w:szCs w:val="28"/>
        </w:rPr>
        <w:t>зада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 xml:space="preserve">” – программный симфонизм, симфоническая сюита. Для нее характерно единство тематического развития,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лейттемы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монотематизм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>. Необходимо следить, чтобы рассказ о произведении не сводился к пересказу сюжета.</w:t>
      </w:r>
    </w:p>
    <w:p w:rsidR="001D5797" w:rsidRDefault="001D5797" w:rsidP="001D5797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</w:t>
      </w:r>
      <w:r w:rsidR="006E0E5D">
        <w:rPr>
          <w:rFonts w:ascii="Times New Roman" w:hAnsi="Times New Roman" w:cs="Times New Roman"/>
          <w:sz w:val="28"/>
          <w:szCs w:val="28"/>
        </w:rPr>
        <w:t>П.И.</w:t>
      </w:r>
      <w:r w:rsidRPr="005E6C1F">
        <w:rPr>
          <w:rFonts w:ascii="Times New Roman" w:hAnsi="Times New Roman" w:cs="Times New Roman"/>
          <w:sz w:val="28"/>
          <w:szCs w:val="28"/>
        </w:rPr>
        <w:t xml:space="preserve"> Чайковский – представитель лирико-психологического, драматического направления в музыке. Первая Симфония носит лирико-пейзажный характер, образец программного симфонизма.</w:t>
      </w:r>
    </w:p>
    <w:p w:rsidR="00F678E6" w:rsidRDefault="006E0E5D" w:rsidP="001D5797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6E0E5D">
        <w:rPr>
          <w:rFonts w:ascii="Times New Roman" w:hAnsi="Times New Roman" w:cs="Times New Roman"/>
          <w:sz w:val="28"/>
          <w:szCs w:val="28"/>
        </w:rPr>
        <w:t>Все произведения,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0E5D">
        <w:rPr>
          <w:rFonts w:ascii="Times New Roman" w:hAnsi="Times New Roman" w:cs="Times New Roman"/>
          <w:sz w:val="28"/>
          <w:szCs w:val="28"/>
        </w:rPr>
        <w:t xml:space="preserve">рые изучаются по программе в ДМШ </w:t>
      </w:r>
      <w:r w:rsidR="009B3DA0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Pr="006E0E5D">
        <w:rPr>
          <w:rFonts w:ascii="Times New Roman" w:hAnsi="Times New Roman" w:cs="Times New Roman"/>
          <w:sz w:val="28"/>
          <w:szCs w:val="28"/>
        </w:rPr>
        <w:t>должны быть прослушаны</w:t>
      </w:r>
      <w:r w:rsidR="009B3DA0">
        <w:rPr>
          <w:rFonts w:ascii="Times New Roman" w:hAnsi="Times New Roman" w:cs="Times New Roman"/>
          <w:sz w:val="28"/>
          <w:szCs w:val="28"/>
        </w:rPr>
        <w:t xml:space="preserve"> </w:t>
      </w:r>
      <w:r w:rsidR="00F678E6">
        <w:rPr>
          <w:rFonts w:ascii="Times New Roman" w:hAnsi="Times New Roman" w:cs="Times New Roman"/>
          <w:sz w:val="28"/>
          <w:szCs w:val="28"/>
        </w:rPr>
        <w:t xml:space="preserve"> ребятами.</w:t>
      </w:r>
      <w:r w:rsidR="002C2823">
        <w:rPr>
          <w:rFonts w:ascii="Times New Roman" w:hAnsi="Times New Roman" w:cs="Times New Roman"/>
          <w:sz w:val="28"/>
          <w:szCs w:val="28"/>
        </w:rPr>
        <w:t xml:space="preserve"> Основные темы произведений ребятам можно задать выучить наизусть или играть по нотам, в зависимости от сложности музыкальных тем. Проверочной формой  усвоения материала может быть не только устный опрос , но и викторина.</w:t>
      </w:r>
    </w:p>
    <w:p w:rsidR="00F678E6" w:rsidRDefault="00F678E6" w:rsidP="00F678E6">
      <w:pPr>
        <w:rPr>
          <w:rFonts w:ascii="Times New Roman" w:hAnsi="Times New Roman" w:cs="Times New Roman"/>
          <w:sz w:val="28"/>
          <w:szCs w:val="28"/>
        </w:rPr>
      </w:pPr>
    </w:p>
    <w:p w:rsidR="00F678E6" w:rsidRDefault="00F678E6" w:rsidP="00F678E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678E6" w:rsidRDefault="00F678E6" w:rsidP="00F678E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лекцию, законспектировать.</w:t>
      </w:r>
    </w:p>
    <w:p w:rsidR="00F678E6" w:rsidRDefault="00F678E6" w:rsidP="00F678E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Прочесть в учебнике А.И.Лагутина" Методика преподавания музыкальной литературы"М.,Музыка,2005г.  стр.71-76.</w:t>
      </w:r>
    </w:p>
    <w:p w:rsidR="00F678E6" w:rsidRDefault="00F678E6" w:rsidP="00F678E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конспект урока.</w:t>
      </w:r>
    </w:p>
    <w:p w:rsidR="00F678E6" w:rsidRDefault="00F678E6" w:rsidP="00F678E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лекцию.</w:t>
      </w:r>
    </w:p>
    <w:p w:rsidR="00EA287E" w:rsidRPr="00F678E6" w:rsidRDefault="00EA287E" w:rsidP="00F678E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287E" w:rsidRPr="00F678E6" w:rsidSect="00E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757"/>
    <w:rsid w:val="000947CB"/>
    <w:rsid w:val="001D5797"/>
    <w:rsid w:val="002B66C6"/>
    <w:rsid w:val="002C2823"/>
    <w:rsid w:val="003F3215"/>
    <w:rsid w:val="00523757"/>
    <w:rsid w:val="006E0E5D"/>
    <w:rsid w:val="006F79B6"/>
    <w:rsid w:val="00700B56"/>
    <w:rsid w:val="007125CD"/>
    <w:rsid w:val="00967875"/>
    <w:rsid w:val="009A4BA8"/>
    <w:rsid w:val="009B3DA0"/>
    <w:rsid w:val="00C317B9"/>
    <w:rsid w:val="00CC3534"/>
    <w:rsid w:val="00CF1376"/>
    <w:rsid w:val="00D513F2"/>
    <w:rsid w:val="00D93136"/>
    <w:rsid w:val="00E4240A"/>
    <w:rsid w:val="00EA287E"/>
    <w:rsid w:val="00F6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2022-01-31T08:01:00Z</dcterms:created>
  <dcterms:modified xsi:type="dcterms:W3CDTF">2022-02-02T09:28:00Z</dcterms:modified>
</cp:coreProperties>
</file>