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571" w:rsidRPr="00AE54A7" w:rsidRDefault="001B1571" w:rsidP="001B1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Сольфеджио</w:t>
      </w:r>
      <w:r w:rsidRPr="00AE54A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AE54A7">
        <w:rPr>
          <w:rFonts w:ascii="Times New Roman" w:hAnsi="Times New Roman" w:cs="Times New Roman"/>
          <w:sz w:val="28"/>
          <w:szCs w:val="28"/>
        </w:rPr>
        <w:t xml:space="preserve"> курс, теоретики</w:t>
      </w:r>
    </w:p>
    <w:p w:rsidR="001B1571" w:rsidRPr="00AE54A7" w:rsidRDefault="001B1571" w:rsidP="001B1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54A7">
        <w:rPr>
          <w:rFonts w:ascii="Times New Roman" w:hAnsi="Times New Roman" w:cs="Times New Roman"/>
          <w:sz w:val="28"/>
          <w:szCs w:val="28"/>
        </w:rPr>
        <w:t xml:space="preserve">Пр. </w:t>
      </w:r>
      <w:proofErr w:type="spellStart"/>
      <w:r w:rsidRPr="00AE54A7">
        <w:rPr>
          <w:rFonts w:ascii="Times New Roman" w:hAnsi="Times New Roman" w:cs="Times New Roman"/>
          <w:sz w:val="28"/>
          <w:szCs w:val="28"/>
        </w:rPr>
        <w:t>Высочина</w:t>
      </w:r>
      <w:proofErr w:type="spellEnd"/>
      <w:r w:rsidRPr="00AE54A7"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1B1571" w:rsidRDefault="001B1571" w:rsidP="001B157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второй септаккорд с обращениями в гармоническом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>. Отклонения через седьмой септаккорд с обращениями (тесно).</w:t>
      </w:r>
    </w:p>
    <w:p w:rsidR="001B1571" w:rsidRPr="009E0298" w:rsidRDefault="001B1571" w:rsidP="001B15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Алексеев, №101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четырехголосие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1571" w:rsidRDefault="001B1571" w:rsidP="001B15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Отклонения через седьмой</w:t>
      </w:r>
      <w:r w:rsidRPr="00CF1BBB">
        <w:rPr>
          <w:rFonts w:ascii="Times New Roman" w:hAnsi="Times New Roman" w:cs="Times New Roman"/>
          <w:sz w:val="24"/>
          <w:szCs w:val="24"/>
        </w:rPr>
        <w:t xml:space="preserve"> септаккорд с обращениями (тесно)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1571" w:rsidRDefault="001B1571" w:rsidP="001B15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листа:</w:t>
      </w:r>
      <w:r w:rsidRPr="00AE54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Васильева, Гиндина, №116. Качалина,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, №139.</w:t>
      </w:r>
    </w:p>
    <w:p w:rsidR="001B1571" w:rsidRDefault="001B1571" w:rsidP="001B157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Опрос – </w:t>
      </w:r>
      <w:r w:rsidRPr="00463815">
        <w:rPr>
          <w:rFonts w:ascii="Times New Roman" w:hAnsi="Times New Roman" w:cs="Times New Roman"/>
          <w:sz w:val="24"/>
          <w:szCs w:val="24"/>
        </w:rPr>
        <w:t xml:space="preserve">Серебряный, ч. 1 №102-104. Васильева, Гиндина, №113. </w:t>
      </w:r>
      <w:proofErr w:type="spellStart"/>
      <w:r w:rsidRPr="00463815"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 w:rsidRPr="00463815">
        <w:rPr>
          <w:rFonts w:ascii="Times New Roman" w:hAnsi="Times New Roman" w:cs="Times New Roman"/>
          <w:sz w:val="24"/>
          <w:szCs w:val="24"/>
        </w:rPr>
        <w:t xml:space="preserve"> с трезвучиями субдоминанты </w:t>
      </w:r>
      <w:r>
        <w:rPr>
          <w:rFonts w:ascii="Times New Roman" w:hAnsi="Times New Roman" w:cs="Times New Roman"/>
          <w:sz w:val="24"/>
          <w:szCs w:val="24"/>
        </w:rPr>
        <w:t xml:space="preserve">гармонической </w:t>
      </w:r>
      <w:r w:rsidRPr="00463815">
        <w:rPr>
          <w:rFonts w:ascii="Times New Roman" w:hAnsi="Times New Roman" w:cs="Times New Roman"/>
          <w:sz w:val="24"/>
          <w:szCs w:val="24"/>
        </w:rPr>
        <w:t>с обращениями (</w:t>
      </w:r>
      <w:r>
        <w:rPr>
          <w:rFonts w:ascii="Times New Roman" w:hAnsi="Times New Roman" w:cs="Times New Roman"/>
          <w:sz w:val="24"/>
          <w:szCs w:val="24"/>
        </w:rPr>
        <w:t>четырехголосно) в тональности Н.</w:t>
      </w: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571" w:rsidRPr="00EA272F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A272F">
        <w:rPr>
          <w:rFonts w:ascii="Times New Roman" w:hAnsi="Times New Roman" w:cs="Times New Roman"/>
          <w:sz w:val="24"/>
          <w:szCs w:val="24"/>
          <w:u w:val="single"/>
        </w:rPr>
        <w:t>На дом:</w:t>
      </w: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Серебряный, ч. 1 №105-107;</w:t>
      </w: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Васильева, Гиндина, №115;</w:t>
      </w:r>
    </w:p>
    <w:p w:rsidR="001B1571" w:rsidRDefault="001B1571" w:rsidP="001B15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Цифровки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вторым</w:t>
      </w:r>
      <w:r w:rsidRPr="00AF7025">
        <w:rPr>
          <w:rFonts w:ascii="Times New Roman" w:hAnsi="Times New Roman" w:cs="Times New Roman"/>
          <w:sz w:val="24"/>
          <w:szCs w:val="24"/>
        </w:rPr>
        <w:t xml:space="preserve"> септаккорд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F7025">
        <w:rPr>
          <w:rFonts w:ascii="Times New Roman" w:hAnsi="Times New Roman" w:cs="Times New Roman"/>
          <w:sz w:val="24"/>
          <w:szCs w:val="24"/>
        </w:rPr>
        <w:t xml:space="preserve"> с обращениями в гармоническом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четырехголосии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F7025">
        <w:rPr>
          <w:rFonts w:ascii="Times New Roman" w:hAnsi="Times New Roman" w:cs="Times New Roman"/>
          <w:sz w:val="24"/>
          <w:szCs w:val="24"/>
        </w:rPr>
        <w:t>Отклонения через седьмой септаккорд с обращениями (тесно)</w:t>
      </w:r>
      <w:r>
        <w:rPr>
          <w:rFonts w:ascii="Times New Roman" w:hAnsi="Times New Roman" w:cs="Times New Roman"/>
          <w:sz w:val="24"/>
          <w:szCs w:val="24"/>
        </w:rPr>
        <w:t xml:space="preserve"> - Н</w:t>
      </w:r>
      <w:r w:rsidRPr="00AF7025">
        <w:rPr>
          <w:rFonts w:ascii="Times New Roman" w:hAnsi="Times New Roman" w:cs="Times New Roman"/>
          <w:sz w:val="24"/>
          <w:szCs w:val="24"/>
        </w:rPr>
        <w:t>.</w:t>
      </w: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E54A7">
        <w:rPr>
          <w:rFonts w:ascii="Times New Roman" w:hAnsi="Times New Roman" w:cs="Times New Roman"/>
          <w:sz w:val="24"/>
          <w:szCs w:val="24"/>
          <w:u w:val="single"/>
        </w:rPr>
        <w:t>Индивидуально:</w:t>
      </w:r>
    </w:p>
    <w:p w:rsidR="001B1571" w:rsidRPr="00AF7025" w:rsidRDefault="001B1571" w:rsidP="001B157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Диктанты: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Тифтикиди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(на материале музыки Д. Шостаковича). </w:t>
      </w:r>
      <w:proofErr w:type="spellStart"/>
      <w:r w:rsidRPr="00AF7025">
        <w:rPr>
          <w:rFonts w:ascii="Times New Roman" w:hAnsi="Times New Roman" w:cs="Times New Roman"/>
          <w:sz w:val="24"/>
          <w:szCs w:val="24"/>
        </w:rPr>
        <w:t>Русяева</w:t>
      </w:r>
      <w:proofErr w:type="spellEnd"/>
      <w:r w:rsidRPr="00AF7025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Пьянков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B1571" w:rsidRDefault="001B1571" w:rsidP="001B1571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с листа с аккомпанементом: М. Балакирев, Сборник обработок 50 народных песен. Р. Шуман – Романсы.</w:t>
      </w:r>
    </w:p>
    <w:p w:rsidR="00295C31" w:rsidRPr="001B1571" w:rsidRDefault="00295C31" w:rsidP="001B1571">
      <w:bookmarkStart w:id="0" w:name="_GoBack"/>
      <w:bookmarkEnd w:id="0"/>
    </w:p>
    <w:sectPr w:rsidR="00295C31" w:rsidRPr="001B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65678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351CB"/>
    <w:multiLevelType w:val="hybridMultilevel"/>
    <w:tmpl w:val="16B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EB"/>
    <w:rsid w:val="001B1571"/>
    <w:rsid w:val="00295C31"/>
    <w:rsid w:val="00492837"/>
    <w:rsid w:val="006036EB"/>
    <w:rsid w:val="00FD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53206-59F6-46CB-B96D-25AA1CEE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6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2020-04-10T11:38:00Z</dcterms:created>
  <dcterms:modified xsi:type="dcterms:W3CDTF">2020-04-10T11:38:00Z</dcterms:modified>
</cp:coreProperties>
</file>