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1A1CF6" w:rsidRDefault="00EE675D">
      <w:pPr>
        <w:rPr>
          <w:rFonts w:ascii="Times New Roman" w:hAnsi="Times New Roman" w:cs="Times New Roman"/>
          <w:b/>
          <w:sz w:val="28"/>
          <w:szCs w:val="28"/>
        </w:rPr>
      </w:pPr>
      <w:r w:rsidRPr="001A1CF6">
        <w:rPr>
          <w:rFonts w:ascii="Times New Roman" w:hAnsi="Times New Roman" w:cs="Times New Roman"/>
          <w:b/>
          <w:sz w:val="28"/>
          <w:szCs w:val="28"/>
        </w:rPr>
        <w:t xml:space="preserve">Домашнее задание  по дисциплине «Музыкальная терминология» для студентов </w:t>
      </w:r>
      <w:r w:rsidR="00230063">
        <w:rPr>
          <w:rFonts w:ascii="Times New Roman" w:hAnsi="Times New Roman" w:cs="Times New Roman"/>
          <w:b/>
          <w:sz w:val="28"/>
          <w:szCs w:val="28"/>
        </w:rPr>
        <w:t>2</w:t>
      </w:r>
      <w:r w:rsidRPr="001A1CF6">
        <w:rPr>
          <w:rFonts w:ascii="Times New Roman" w:hAnsi="Times New Roman" w:cs="Times New Roman"/>
          <w:b/>
          <w:sz w:val="28"/>
          <w:szCs w:val="28"/>
        </w:rPr>
        <w:t xml:space="preserve"> курса специальности «</w:t>
      </w:r>
      <w:r w:rsidR="00230063">
        <w:rPr>
          <w:rFonts w:ascii="Times New Roman" w:hAnsi="Times New Roman" w:cs="Times New Roman"/>
          <w:b/>
          <w:sz w:val="28"/>
          <w:szCs w:val="28"/>
        </w:rPr>
        <w:t>Теория музыки</w:t>
      </w:r>
      <w:r w:rsidRPr="001A1CF6">
        <w:rPr>
          <w:rFonts w:ascii="Times New Roman" w:hAnsi="Times New Roman" w:cs="Times New Roman"/>
          <w:b/>
          <w:sz w:val="28"/>
          <w:szCs w:val="28"/>
        </w:rPr>
        <w:t>»</w:t>
      </w:r>
      <w:r w:rsidR="00230063">
        <w:rPr>
          <w:rFonts w:ascii="Times New Roman" w:hAnsi="Times New Roman" w:cs="Times New Roman"/>
          <w:b/>
          <w:sz w:val="28"/>
          <w:szCs w:val="28"/>
        </w:rPr>
        <w:t>.</w:t>
      </w:r>
    </w:p>
    <w:p w:rsidR="00D04D6F" w:rsidRDefault="00D0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D6F" w:rsidRDefault="00D04D6F">
      <w:pPr>
        <w:rPr>
          <w:rFonts w:ascii="Times New Roman" w:hAnsi="Times New Roman" w:cs="Times New Roman"/>
          <w:sz w:val="28"/>
          <w:szCs w:val="28"/>
        </w:rPr>
      </w:pPr>
    </w:p>
    <w:p w:rsidR="00D04D6F" w:rsidRDefault="00D04D6F">
      <w:pPr>
        <w:rPr>
          <w:rFonts w:ascii="Times New Roman" w:hAnsi="Times New Roman" w:cs="Times New Roman"/>
          <w:b/>
          <w:sz w:val="28"/>
          <w:szCs w:val="28"/>
        </w:rPr>
      </w:pPr>
      <w:r w:rsidRPr="00D04D6F">
        <w:rPr>
          <w:rFonts w:ascii="Times New Roman" w:hAnsi="Times New Roman" w:cs="Times New Roman"/>
          <w:b/>
          <w:sz w:val="28"/>
          <w:szCs w:val="28"/>
        </w:rPr>
        <w:t>Тема: «Характерные музыкальные термины романтиков»</w:t>
      </w:r>
    </w:p>
    <w:p w:rsidR="00D04D6F" w:rsidRDefault="00D04D6F">
      <w:pPr>
        <w:rPr>
          <w:rFonts w:ascii="Times New Roman" w:hAnsi="Times New Roman" w:cs="Times New Roman"/>
          <w:b/>
          <w:sz w:val="28"/>
          <w:szCs w:val="28"/>
        </w:rPr>
      </w:pPr>
    </w:p>
    <w:p w:rsidR="00D04D6F" w:rsidRDefault="00D04D6F" w:rsidP="00D0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D04D6F" w:rsidRDefault="00D04D6F" w:rsidP="00D04D6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D6F">
        <w:rPr>
          <w:rFonts w:ascii="Times New Roman" w:hAnsi="Times New Roman" w:cs="Times New Roman"/>
          <w:sz w:val="28"/>
          <w:szCs w:val="28"/>
        </w:rPr>
        <w:t xml:space="preserve">С какими категориями связана 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в эпоху романтизма?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 ранее используемых терминов получили новое значение?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положения романтической эстетики.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основные темы в музыкальном искусстве и их художественное воплощение (привести примеры музыкальных произведений, указав автора)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названия жанров эпохи романтизма.</w:t>
      </w:r>
    </w:p>
    <w:p w:rsidR="00D04D6F" w:rsidRPr="00D04D6F" w:rsidRDefault="00D04D6F" w:rsidP="00D0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6F" w:rsidRDefault="00AA2355" w:rsidP="00D0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Расшифровать следующие понятия</w:t>
      </w:r>
      <w:r w:rsidR="009B0875">
        <w:rPr>
          <w:rFonts w:ascii="Times New Roman" w:hAnsi="Times New Roman" w:cs="Times New Roman"/>
          <w:b/>
          <w:sz w:val="28"/>
          <w:szCs w:val="28"/>
        </w:rPr>
        <w:t xml:space="preserve"> эпохи романтизма</w:t>
      </w:r>
      <w:r w:rsidR="00D04D6F">
        <w:rPr>
          <w:rFonts w:ascii="Times New Roman" w:hAnsi="Times New Roman" w:cs="Times New Roman"/>
          <w:b/>
          <w:sz w:val="28"/>
          <w:szCs w:val="28"/>
        </w:rPr>
        <w:t>:</w:t>
      </w:r>
    </w:p>
    <w:p w:rsidR="009B0875" w:rsidRPr="009B0875" w:rsidRDefault="009B0875" w:rsidP="009B0875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0875">
        <w:rPr>
          <w:rFonts w:ascii="Times New Roman" w:hAnsi="Times New Roman" w:cs="Times New Roman"/>
          <w:i/>
          <w:sz w:val="28"/>
          <w:szCs w:val="28"/>
        </w:rPr>
        <w:t>Фортепианн</w:t>
      </w:r>
      <w:r>
        <w:rPr>
          <w:rFonts w:ascii="Times New Roman" w:hAnsi="Times New Roman" w:cs="Times New Roman"/>
          <w:i/>
          <w:sz w:val="28"/>
          <w:szCs w:val="28"/>
        </w:rPr>
        <w:t>ая миниатюра, прелюдия,</w:t>
      </w:r>
      <w:r w:rsidR="00241C88">
        <w:rPr>
          <w:rFonts w:ascii="Times New Roman" w:hAnsi="Times New Roman" w:cs="Times New Roman"/>
          <w:i/>
          <w:sz w:val="28"/>
          <w:szCs w:val="28"/>
        </w:rPr>
        <w:t xml:space="preserve"> инструментальная баллада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симфоническая поэма, лейтмотивная система, постромантизм, одночастная соната, одночастный концерт, программная симфония</w:t>
      </w:r>
      <w:r w:rsidR="00895B1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39E">
        <w:rPr>
          <w:rFonts w:ascii="Times New Roman" w:hAnsi="Times New Roman" w:cs="Times New Roman"/>
          <w:i/>
          <w:sz w:val="28"/>
          <w:szCs w:val="28"/>
        </w:rPr>
        <w:t>программная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сюита, вокальный цикл, «музыкальная драма»,</w:t>
      </w:r>
      <w:r w:rsidR="00241C88">
        <w:rPr>
          <w:rFonts w:ascii="Times New Roman" w:hAnsi="Times New Roman" w:cs="Times New Roman"/>
          <w:i/>
          <w:sz w:val="28"/>
          <w:szCs w:val="28"/>
        </w:rPr>
        <w:t xml:space="preserve"> свободные вариации, 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вариации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soprano</w:t>
      </w:r>
      <w:r w:rsidRPr="009B08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ostinato</w:t>
      </w:r>
      <w:r w:rsidR="00895B14">
        <w:rPr>
          <w:rFonts w:ascii="Times New Roman" w:hAnsi="Times New Roman" w:cs="Times New Roman"/>
          <w:i/>
          <w:sz w:val="28"/>
          <w:szCs w:val="28"/>
        </w:rPr>
        <w:t>, «песня без слов».</w:t>
      </w:r>
      <w:proofErr w:type="gramEnd"/>
    </w:p>
    <w:p w:rsidR="00895B14" w:rsidRPr="00895B14" w:rsidRDefault="00895B14" w:rsidP="00895B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5B14" w:rsidRPr="00D96D81" w:rsidRDefault="00D96D81" w:rsidP="00895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6D81">
        <w:rPr>
          <w:rFonts w:ascii="Times New Roman" w:hAnsi="Times New Roman" w:cs="Times New Roman"/>
          <w:b/>
          <w:sz w:val="28"/>
          <w:szCs w:val="28"/>
        </w:rPr>
        <w:t xml:space="preserve">Дать более  </w:t>
      </w:r>
      <w:proofErr w:type="spellStart"/>
      <w:r w:rsidRPr="00D96D81">
        <w:rPr>
          <w:rFonts w:ascii="Times New Roman" w:hAnsi="Times New Roman" w:cs="Times New Roman"/>
          <w:b/>
          <w:sz w:val="28"/>
          <w:szCs w:val="28"/>
        </w:rPr>
        <w:t>развернутое</w:t>
      </w:r>
      <w:proofErr w:type="spellEnd"/>
      <w:r w:rsidRPr="00D96D81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  <w:r w:rsidRPr="00D96D81">
        <w:rPr>
          <w:rFonts w:ascii="Times New Roman" w:hAnsi="Times New Roman" w:cs="Times New Roman"/>
          <w:sz w:val="28"/>
          <w:szCs w:val="28"/>
        </w:rPr>
        <w:t xml:space="preserve"> одного из вышеперечисленных понятий (по типу статьи в энциклопедии или энциклопедическом словаре), включающее</w:t>
      </w:r>
      <w:r w:rsidR="006308C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D96D81">
        <w:rPr>
          <w:rFonts w:ascii="Times New Roman" w:hAnsi="Times New Roman" w:cs="Times New Roman"/>
          <w:sz w:val="28"/>
          <w:szCs w:val="28"/>
        </w:rPr>
        <w:t xml:space="preserve">  значение слова, </w:t>
      </w:r>
      <w:r>
        <w:rPr>
          <w:rFonts w:ascii="Times New Roman" w:hAnsi="Times New Roman" w:cs="Times New Roman"/>
          <w:sz w:val="28"/>
          <w:szCs w:val="28"/>
        </w:rPr>
        <w:t>его эволюцию в музыкальной культуре, особенности у романтиков</w:t>
      </w:r>
      <w:r w:rsidR="006308C6">
        <w:rPr>
          <w:rFonts w:ascii="Times New Roman" w:hAnsi="Times New Roman" w:cs="Times New Roman"/>
          <w:sz w:val="28"/>
          <w:szCs w:val="28"/>
        </w:rPr>
        <w:t>,  информационные источники.</w:t>
      </w:r>
    </w:p>
    <w:p w:rsidR="006308C6" w:rsidRPr="00895B14" w:rsidRDefault="00895B14" w:rsidP="00895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B7A07">
        <w:rPr>
          <w:rFonts w:ascii="Times New Roman" w:hAnsi="Times New Roman" w:cs="Times New Roman"/>
          <w:b/>
          <w:sz w:val="28"/>
          <w:szCs w:val="28"/>
        </w:rPr>
        <w:t>:</w:t>
      </w:r>
    </w:p>
    <w:p w:rsidR="00E24858" w:rsidRPr="00E532D4" w:rsidRDefault="0005035F" w:rsidP="000503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858" w:rsidRPr="00E532D4">
        <w:rPr>
          <w:rFonts w:ascii="Times New Roman" w:hAnsi="Times New Roman" w:cs="Times New Roman"/>
          <w:sz w:val="28"/>
          <w:szCs w:val="28"/>
        </w:rPr>
        <w:tab/>
        <w:t xml:space="preserve">Абдуллин Э.Б. Основы исследовательской деятельности педагога-музыканта. СПб, М., Краснодар: Лань, Планета музыки, 2014. </w:t>
      </w:r>
    </w:p>
    <w:p w:rsidR="00E24858" w:rsidRPr="0005035F" w:rsidRDefault="0005035F" w:rsidP="0005035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Pr="00050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4858" w:rsidRPr="0005035F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="00E24858" w:rsidRPr="0005035F">
        <w:rPr>
          <w:rFonts w:ascii="Times New Roman" w:hAnsi="Times New Roman" w:cs="Times New Roman"/>
          <w:sz w:val="28"/>
          <w:szCs w:val="28"/>
        </w:rPr>
        <w:t xml:space="preserve"> А.Н. Краткий музыкальный словарь. – М.: Лань, Планета</w:t>
      </w:r>
    </w:p>
    <w:p w:rsidR="001A1CF6" w:rsidRPr="0005035F" w:rsidRDefault="001A1CF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5035F">
        <w:rPr>
          <w:rFonts w:ascii="Times New Roman" w:hAnsi="Times New Roman" w:cs="Times New Roman"/>
          <w:sz w:val="28"/>
          <w:szCs w:val="28"/>
        </w:rPr>
        <w:t>Корыхалова Н.П. Музыкально-исполнительские термины. – СПб, Композитор, 2007.</w:t>
      </w:r>
    </w:p>
    <w:p w:rsidR="001A1CF6" w:rsidRPr="0005035F" w:rsidRDefault="00A90C9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035F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 xml:space="preserve">, Т. С. Словарь иностранных музыкальных терминов [Текст] </w:t>
      </w:r>
    </w:p>
    <w:p w:rsidR="00D04D6F" w:rsidRPr="0005035F" w:rsidRDefault="00E24858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35F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произведений: </w:t>
      </w:r>
      <w:proofErr w:type="spellStart"/>
      <w:r w:rsidRPr="0005035F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>. Пособие. – 3-е изд. – М.: Музыка, 1986. – 528 с., нот.</w:t>
      </w:r>
    </w:p>
    <w:p w:rsidR="00A90C96" w:rsidRPr="00E532D4" w:rsidRDefault="00A90C96" w:rsidP="00A9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C96" w:rsidRPr="00E532D4" w:rsidRDefault="00A90C9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32D4">
        <w:rPr>
          <w:rFonts w:ascii="Times New Roman" w:hAnsi="Times New Roman" w:cs="Times New Roman"/>
          <w:sz w:val="28"/>
          <w:szCs w:val="28"/>
        </w:rPr>
        <w:t>Музыкальная форма</w:t>
      </w:r>
      <w:proofErr w:type="gramStart"/>
      <w:r w:rsidRPr="00E532D4">
        <w:rPr>
          <w:rFonts w:ascii="Times New Roman" w:hAnsi="Times New Roman" w:cs="Times New Roman"/>
          <w:sz w:val="28"/>
          <w:szCs w:val="28"/>
        </w:rPr>
        <w:t xml:space="preserve">/ </w:t>
      </w:r>
      <w:r w:rsidR="00260EBE" w:rsidRPr="00E532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0EBE" w:rsidRPr="00E532D4">
        <w:rPr>
          <w:rFonts w:ascii="Times New Roman" w:hAnsi="Times New Roman" w:cs="Times New Roman"/>
          <w:sz w:val="28"/>
          <w:szCs w:val="28"/>
        </w:rPr>
        <w:t xml:space="preserve">од общей ред. Ю. Н. </w:t>
      </w:r>
      <w:proofErr w:type="spellStart"/>
      <w:r w:rsidR="00260EBE" w:rsidRPr="00E532D4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="00260EBE" w:rsidRPr="00E532D4">
        <w:rPr>
          <w:rFonts w:ascii="Times New Roman" w:hAnsi="Times New Roman" w:cs="Times New Roman"/>
          <w:sz w:val="28"/>
          <w:szCs w:val="28"/>
        </w:rPr>
        <w:t xml:space="preserve"> – 2-е изд. – М.: Музыка, 1976.</w:t>
      </w:r>
    </w:p>
    <w:p w:rsidR="00E24858" w:rsidRDefault="0005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</w:t>
      </w:r>
      <w:r w:rsidR="001A1CF6">
        <w:rPr>
          <w:rFonts w:ascii="Times New Roman" w:hAnsi="Times New Roman" w:cs="Times New Roman"/>
          <w:sz w:val="28"/>
          <w:szCs w:val="28"/>
        </w:rPr>
        <w:t xml:space="preserve"> Музыкальный энциклопедический словарь</w:t>
      </w:r>
      <w:proofErr w:type="gramStart"/>
      <w:r w:rsidR="001A1CF6">
        <w:rPr>
          <w:rFonts w:ascii="Times New Roman" w:hAnsi="Times New Roman" w:cs="Times New Roman"/>
          <w:sz w:val="28"/>
          <w:szCs w:val="28"/>
        </w:rPr>
        <w:t xml:space="preserve"> /</w:t>
      </w:r>
      <w:r w:rsidR="00E532D4">
        <w:rPr>
          <w:rFonts w:ascii="Times New Roman" w:hAnsi="Times New Roman" w:cs="Times New Roman"/>
          <w:sz w:val="28"/>
          <w:szCs w:val="28"/>
        </w:rPr>
        <w:t xml:space="preserve"> </w:t>
      </w:r>
      <w:r w:rsidR="001A1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C96">
        <w:rPr>
          <w:rFonts w:ascii="Times New Roman" w:hAnsi="Times New Roman" w:cs="Times New Roman"/>
          <w:sz w:val="28"/>
          <w:szCs w:val="28"/>
        </w:rPr>
        <w:t xml:space="preserve">од </w:t>
      </w:r>
      <w:r w:rsidR="001A1CF6">
        <w:rPr>
          <w:rFonts w:ascii="Times New Roman" w:hAnsi="Times New Roman" w:cs="Times New Roman"/>
          <w:sz w:val="28"/>
          <w:szCs w:val="28"/>
        </w:rPr>
        <w:t>общ</w:t>
      </w:r>
      <w:r w:rsidR="00A90C96">
        <w:rPr>
          <w:rFonts w:ascii="Times New Roman" w:hAnsi="Times New Roman" w:cs="Times New Roman"/>
          <w:sz w:val="28"/>
          <w:szCs w:val="28"/>
        </w:rPr>
        <w:t>ей</w:t>
      </w:r>
      <w:r w:rsidR="001A1CF6">
        <w:rPr>
          <w:rFonts w:ascii="Times New Roman" w:hAnsi="Times New Roman" w:cs="Times New Roman"/>
          <w:sz w:val="28"/>
          <w:szCs w:val="28"/>
        </w:rPr>
        <w:t xml:space="preserve"> ред</w:t>
      </w:r>
      <w:r w:rsidR="00A90C96">
        <w:rPr>
          <w:rFonts w:ascii="Times New Roman" w:hAnsi="Times New Roman" w:cs="Times New Roman"/>
          <w:sz w:val="28"/>
          <w:szCs w:val="28"/>
        </w:rPr>
        <w:t>.</w:t>
      </w:r>
      <w:r w:rsidR="001A1CF6">
        <w:rPr>
          <w:rFonts w:ascii="Times New Roman" w:hAnsi="Times New Roman" w:cs="Times New Roman"/>
          <w:sz w:val="28"/>
          <w:szCs w:val="28"/>
        </w:rPr>
        <w:t xml:space="preserve"> Ю. Келдыша.</w:t>
      </w:r>
    </w:p>
    <w:p w:rsidR="00EE675D" w:rsidRPr="0005035F" w:rsidRDefault="0005035F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05035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0503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1CF6" w:rsidRPr="00050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E675D" w:rsidRPr="0005035F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6"/>
    <w:multiLevelType w:val="hybridMultilevel"/>
    <w:tmpl w:val="A2DEC610"/>
    <w:lvl w:ilvl="0" w:tplc="774886BE">
      <w:start w:val="3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D285963"/>
    <w:multiLevelType w:val="hybridMultilevel"/>
    <w:tmpl w:val="037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051"/>
    <w:multiLevelType w:val="hybridMultilevel"/>
    <w:tmpl w:val="451E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5A11"/>
    <w:multiLevelType w:val="hybridMultilevel"/>
    <w:tmpl w:val="505E8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15991"/>
    <w:multiLevelType w:val="hybridMultilevel"/>
    <w:tmpl w:val="C1AC721C"/>
    <w:lvl w:ilvl="0" w:tplc="F24ACB7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395469"/>
    <w:multiLevelType w:val="hybridMultilevel"/>
    <w:tmpl w:val="CD3CEBCE"/>
    <w:lvl w:ilvl="0" w:tplc="629C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D"/>
    <w:rsid w:val="00035574"/>
    <w:rsid w:val="00044CD9"/>
    <w:rsid w:val="0005035F"/>
    <w:rsid w:val="000E7706"/>
    <w:rsid w:val="001A1CF6"/>
    <w:rsid w:val="001B7A07"/>
    <w:rsid w:val="001D01DC"/>
    <w:rsid w:val="00230063"/>
    <w:rsid w:val="00241C88"/>
    <w:rsid w:val="0026076F"/>
    <w:rsid w:val="00260EBE"/>
    <w:rsid w:val="00303A5E"/>
    <w:rsid w:val="00466F86"/>
    <w:rsid w:val="00513D81"/>
    <w:rsid w:val="005439B8"/>
    <w:rsid w:val="006308C6"/>
    <w:rsid w:val="006B02BF"/>
    <w:rsid w:val="0075139E"/>
    <w:rsid w:val="00895B14"/>
    <w:rsid w:val="008A0411"/>
    <w:rsid w:val="009B0875"/>
    <w:rsid w:val="00A90C96"/>
    <w:rsid w:val="00AA2355"/>
    <w:rsid w:val="00AE10A9"/>
    <w:rsid w:val="00AF35AC"/>
    <w:rsid w:val="00B27A59"/>
    <w:rsid w:val="00B57049"/>
    <w:rsid w:val="00C17596"/>
    <w:rsid w:val="00C3267F"/>
    <w:rsid w:val="00D016F5"/>
    <w:rsid w:val="00D04D6F"/>
    <w:rsid w:val="00D96D81"/>
    <w:rsid w:val="00DA2573"/>
    <w:rsid w:val="00E24858"/>
    <w:rsid w:val="00E32DDF"/>
    <w:rsid w:val="00E532D4"/>
    <w:rsid w:val="00EE675D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2020-04-08T11:29:00Z</dcterms:created>
  <dcterms:modified xsi:type="dcterms:W3CDTF">2020-04-08T11:41:00Z</dcterms:modified>
</cp:coreProperties>
</file>