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AF" w:rsidRDefault="00F57A73">
      <w:pPr>
        <w:rPr>
          <w:rFonts w:ascii="Times New Roman" w:hAnsi="Times New Roman" w:cs="Times New Roman"/>
          <w:sz w:val="32"/>
          <w:szCs w:val="32"/>
        </w:rPr>
      </w:pPr>
      <w:r w:rsidRPr="00F57A73">
        <w:rPr>
          <w:rFonts w:ascii="Times New Roman" w:hAnsi="Times New Roman" w:cs="Times New Roman"/>
          <w:sz w:val="32"/>
          <w:szCs w:val="32"/>
        </w:rPr>
        <w:t>Домашнее задани</w:t>
      </w:r>
      <w:r w:rsidR="004A5AE7">
        <w:rPr>
          <w:rFonts w:ascii="Times New Roman" w:hAnsi="Times New Roman" w:cs="Times New Roman"/>
          <w:sz w:val="32"/>
          <w:szCs w:val="32"/>
        </w:rPr>
        <w:t>е</w:t>
      </w:r>
      <w:r w:rsidRPr="00F57A73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 xml:space="preserve"> дисциплине «Музыкальная терминология» для студентов </w:t>
      </w:r>
      <w:r w:rsidR="00E4370F">
        <w:rPr>
          <w:rFonts w:ascii="Times New Roman" w:hAnsi="Times New Roman" w:cs="Times New Roman"/>
          <w:sz w:val="32"/>
          <w:szCs w:val="32"/>
        </w:rPr>
        <w:t xml:space="preserve">2 </w:t>
      </w:r>
      <w:r>
        <w:rPr>
          <w:rFonts w:ascii="Times New Roman" w:hAnsi="Times New Roman" w:cs="Times New Roman"/>
          <w:sz w:val="32"/>
          <w:szCs w:val="32"/>
        </w:rPr>
        <w:t>курса специальности 53.02.0</w:t>
      </w:r>
      <w:r w:rsidR="00E4370F">
        <w:rPr>
          <w:rFonts w:ascii="Times New Roman" w:hAnsi="Times New Roman" w:cs="Times New Roman"/>
          <w:sz w:val="32"/>
          <w:szCs w:val="32"/>
        </w:rPr>
        <w:t>7</w:t>
      </w:r>
      <w:r w:rsidR="00772B77">
        <w:rPr>
          <w:rFonts w:ascii="Times New Roman" w:hAnsi="Times New Roman" w:cs="Times New Roman"/>
          <w:sz w:val="32"/>
          <w:szCs w:val="32"/>
        </w:rPr>
        <w:t xml:space="preserve"> «</w:t>
      </w:r>
      <w:r w:rsidR="00E4370F">
        <w:rPr>
          <w:rFonts w:ascii="Times New Roman" w:hAnsi="Times New Roman" w:cs="Times New Roman"/>
          <w:sz w:val="32"/>
          <w:szCs w:val="32"/>
        </w:rPr>
        <w:t>Теория музыки</w:t>
      </w:r>
      <w:r w:rsidR="00772B77">
        <w:rPr>
          <w:rFonts w:ascii="Times New Roman" w:hAnsi="Times New Roman" w:cs="Times New Roman"/>
          <w:sz w:val="32"/>
          <w:szCs w:val="32"/>
        </w:rPr>
        <w:t>».</w:t>
      </w:r>
    </w:p>
    <w:p w:rsidR="008C6FAF" w:rsidRDefault="008C6FAF">
      <w:pPr>
        <w:rPr>
          <w:rFonts w:ascii="Times New Roman" w:hAnsi="Times New Roman" w:cs="Times New Roman"/>
          <w:b/>
          <w:sz w:val="28"/>
          <w:szCs w:val="28"/>
        </w:rPr>
      </w:pPr>
      <w:r w:rsidRPr="008C6F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07F" w:rsidRPr="00DB607F" w:rsidRDefault="008C6FAF" w:rsidP="00DB6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07F" w:rsidRPr="00DB607F">
        <w:rPr>
          <w:rFonts w:ascii="Times New Roman" w:hAnsi="Times New Roman" w:cs="Times New Roman"/>
          <w:b/>
          <w:sz w:val="28"/>
          <w:szCs w:val="28"/>
        </w:rPr>
        <w:t>Тема 18:  «Речевой этикет мастер-класса»</w:t>
      </w:r>
    </w:p>
    <w:p w:rsidR="006315C2" w:rsidRPr="001F3C70" w:rsidRDefault="006315C2">
      <w:pPr>
        <w:rPr>
          <w:rFonts w:ascii="Times New Roman" w:hAnsi="Times New Roman" w:cs="Times New Roman"/>
          <w:sz w:val="32"/>
          <w:szCs w:val="32"/>
        </w:rPr>
      </w:pPr>
    </w:p>
    <w:p w:rsidR="00F97C06" w:rsidRPr="00DB607F" w:rsidRDefault="00772B77" w:rsidP="007215F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607F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DB607F" w:rsidRPr="00DB607F" w:rsidRDefault="00DB607F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07F">
        <w:rPr>
          <w:rFonts w:ascii="Times New Roman" w:hAnsi="Times New Roman" w:cs="Times New Roman"/>
          <w:sz w:val="28"/>
          <w:szCs w:val="28"/>
        </w:rPr>
        <w:t>Какие два подхода в трактовке понятия «музыкальный язык» приняты в музыковедении?</w:t>
      </w:r>
    </w:p>
    <w:p w:rsidR="00DB607F" w:rsidRPr="00DB607F" w:rsidRDefault="00DB607F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07F">
        <w:rPr>
          <w:rFonts w:ascii="Times New Roman" w:hAnsi="Times New Roman" w:cs="Times New Roman"/>
          <w:sz w:val="28"/>
          <w:szCs w:val="28"/>
        </w:rPr>
        <w:t>Что объединяет музыкальную и вербальную речь? (назвать общие свойства).</w:t>
      </w:r>
    </w:p>
    <w:p w:rsidR="00DB607F" w:rsidRPr="00DB607F" w:rsidRDefault="00DB607F" w:rsidP="007215F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07F">
        <w:rPr>
          <w:rFonts w:ascii="Times New Roman" w:hAnsi="Times New Roman" w:cs="Times New Roman"/>
          <w:sz w:val="28"/>
          <w:szCs w:val="28"/>
        </w:rPr>
        <w:t>Какие группы интонаций существуют в музыке? Привести примеры.</w:t>
      </w:r>
    </w:p>
    <w:p w:rsidR="00DB607F" w:rsidRPr="00DB607F" w:rsidRDefault="00DB607F" w:rsidP="007215F9">
      <w:pPr>
        <w:spacing w:line="360" w:lineRule="auto"/>
        <w:ind w:left="5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3A88" w:rsidRPr="00173A88" w:rsidRDefault="009E0BB8" w:rsidP="007215F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E0BB8">
        <w:rPr>
          <w:rFonts w:ascii="Times New Roman" w:hAnsi="Times New Roman" w:cs="Times New Roman"/>
          <w:b/>
          <w:sz w:val="28"/>
          <w:szCs w:val="28"/>
        </w:rPr>
        <w:t xml:space="preserve">Привести </w:t>
      </w:r>
      <w:r w:rsidRPr="00173A88">
        <w:rPr>
          <w:rFonts w:ascii="Times New Roman" w:hAnsi="Times New Roman" w:cs="Times New Roman"/>
          <w:b/>
          <w:sz w:val="28"/>
          <w:szCs w:val="28"/>
        </w:rPr>
        <w:t>примеры</w:t>
      </w:r>
      <w:r w:rsidR="00173A88" w:rsidRPr="00173A88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173A88" w:rsidRPr="00173A88">
        <w:rPr>
          <w:rFonts w:ascii="Times New Roman" w:hAnsi="Times New Roman" w:cs="Times New Roman"/>
          <w:bCs/>
          <w:sz w:val="28"/>
          <w:szCs w:val="28"/>
        </w:rPr>
        <w:t xml:space="preserve"> в области речевого этикета музыкальной культуры в контексте формирования музыканта-исполнителя. </w:t>
      </w:r>
    </w:p>
    <w:p w:rsidR="00DB207E" w:rsidRPr="00173A88" w:rsidRDefault="00173A88" w:rsidP="007215F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методической литературы:</w:t>
      </w:r>
      <w:r w:rsidRPr="00173A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A88">
        <w:rPr>
          <w:rFonts w:ascii="Times New Roman" w:hAnsi="Times New Roman" w:cs="Times New Roman"/>
          <w:bCs/>
          <w:sz w:val="28"/>
          <w:szCs w:val="28"/>
        </w:rPr>
        <w:t xml:space="preserve">Н. М. Диденко «Музыкально-речевой этикет </w:t>
      </w:r>
      <w:proofErr w:type="spellStart"/>
      <w:r w:rsidRPr="00173A88">
        <w:rPr>
          <w:rFonts w:ascii="Times New Roman" w:hAnsi="Times New Roman" w:cs="Times New Roman"/>
          <w:bCs/>
          <w:sz w:val="28"/>
          <w:szCs w:val="28"/>
        </w:rPr>
        <w:t>раннеклассической</w:t>
      </w:r>
      <w:proofErr w:type="spellEnd"/>
      <w:r w:rsidRPr="00173A88">
        <w:rPr>
          <w:rFonts w:ascii="Times New Roman" w:hAnsi="Times New Roman" w:cs="Times New Roman"/>
          <w:bCs/>
          <w:sz w:val="28"/>
          <w:szCs w:val="28"/>
        </w:rPr>
        <w:t xml:space="preserve"> эпохи в контексте развития интонационного мышления современного музыканта - исполнителя» (см. Лекция по теме «Речевой этикет мастер-класса»)</w:t>
      </w:r>
      <w:r w:rsidR="00DC3ADE">
        <w:rPr>
          <w:rFonts w:ascii="Times New Roman" w:hAnsi="Times New Roman" w:cs="Times New Roman"/>
          <w:bCs/>
          <w:sz w:val="28"/>
          <w:szCs w:val="28"/>
        </w:rPr>
        <w:t>.</w:t>
      </w:r>
    </w:p>
    <w:p w:rsidR="00E1035E" w:rsidRPr="00173A88" w:rsidRDefault="00E1035E" w:rsidP="007215F9">
      <w:pPr>
        <w:spacing w:line="36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8254B8" w:rsidRDefault="008254B8" w:rsidP="007215F9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254B8" w:rsidRDefault="008254B8" w:rsidP="007215F9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8254B8" w:rsidRDefault="008254B8" w:rsidP="007215F9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165CB" w:rsidRPr="00C165CB" w:rsidRDefault="008254B8" w:rsidP="007215F9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Интернет-ресурсы.</w:t>
      </w:r>
    </w:p>
    <w:p w:rsidR="00772B77" w:rsidRPr="00F57A73" w:rsidRDefault="00772B77" w:rsidP="007215F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772B77" w:rsidRPr="00F57A73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A66"/>
    <w:multiLevelType w:val="hybridMultilevel"/>
    <w:tmpl w:val="28EC580A"/>
    <w:lvl w:ilvl="0" w:tplc="D054BA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4C5DAD"/>
    <w:multiLevelType w:val="hybridMultilevel"/>
    <w:tmpl w:val="CD98F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41E36"/>
    <w:multiLevelType w:val="hybridMultilevel"/>
    <w:tmpl w:val="39DC35B4"/>
    <w:lvl w:ilvl="0" w:tplc="AE8481F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1D64E51"/>
    <w:multiLevelType w:val="hybridMultilevel"/>
    <w:tmpl w:val="78FCF864"/>
    <w:lvl w:ilvl="0" w:tplc="DE3A02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D2DB1"/>
    <w:multiLevelType w:val="hybridMultilevel"/>
    <w:tmpl w:val="BCBCED8E"/>
    <w:lvl w:ilvl="0" w:tplc="54B2B8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75D4FCC"/>
    <w:multiLevelType w:val="hybridMultilevel"/>
    <w:tmpl w:val="BEDA29C6"/>
    <w:lvl w:ilvl="0" w:tplc="4FA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B3939"/>
    <w:multiLevelType w:val="hybridMultilevel"/>
    <w:tmpl w:val="40AC5E08"/>
    <w:lvl w:ilvl="0" w:tplc="857EB1D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E7D76AF"/>
    <w:multiLevelType w:val="hybridMultilevel"/>
    <w:tmpl w:val="29504A82"/>
    <w:lvl w:ilvl="0" w:tplc="4A04DC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F8"/>
    <w:rsid w:val="00005C2B"/>
    <w:rsid w:val="00020CAD"/>
    <w:rsid w:val="00035574"/>
    <w:rsid w:val="00044CD9"/>
    <w:rsid w:val="000A7568"/>
    <w:rsid w:val="000C4D92"/>
    <w:rsid w:val="000E7706"/>
    <w:rsid w:val="000F67A2"/>
    <w:rsid w:val="00127F5C"/>
    <w:rsid w:val="0013528A"/>
    <w:rsid w:val="00141610"/>
    <w:rsid w:val="00173A88"/>
    <w:rsid w:val="001D01DC"/>
    <w:rsid w:val="001F3C70"/>
    <w:rsid w:val="0022637E"/>
    <w:rsid w:val="00250F7F"/>
    <w:rsid w:val="0026076F"/>
    <w:rsid w:val="0029007D"/>
    <w:rsid w:val="002C6E13"/>
    <w:rsid w:val="00300926"/>
    <w:rsid w:val="00303A5E"/>
    <w:rsid w:val="0038509E"/>
    <w:rsid w:val="003A7273"/>
    <w:rsid w:val="003D7C4A"/>
    <w:rsid w:val="004252FD"/>
    <w:rsid w:val="00466F86"/>
    <w:rsid w:val="004A3181"/>
    <w:rsid w:val="004A5AE7"/>
    <w:rsid w:val="004C31F8"/>
    <w:rsid w:val="004F0F27"/>
    <w:rsid w:val="00513D81"/>
    <w:rsid w:val="00547768"/>
    <w:rsid w:val="005521AF"/>
    <w:rsid w:val="005C63D7"/>
    <w:rsid w:val="00613C97"/>
    <w:rsid w:val="00630103"/>
    <w:rsid w:val="006315C2"/>
    <w:rsid w:val="00675F04"/>
    <w:rsid w:val="006B02BF"/>
    <w:rsid w:val="007215F9"/>
    <w:rsid w:val="00772B77"/>
    <w:rsid w:val="0081259A"/>
    <w:rsid w:val="008254B8"/>
    <w:rsid w:val="008A0411"/>
    <w:rsid w:val="008C6FAF"/>
    <w:rsid w:val="008D1FD6"/>
    <w:rsid w:val="00946C05"/>
    <w:rsid w:val="00970BDD"/>
    <w:rsid w:val="009E0BB8"/>
    <w:rsid w:val="00A438B9"/>
    <w:rsid w:val="00A56E5A"/>
    <w:rsid w:val="00A838A1"/>
    <w:rsid w:val="00AE10A9"/>
    <w:rsid w:val="00AF35AC"/>
    <w:rsid w:val="00AF6B73"/>
    <w:rsid w:val="00B27A59"/>
    <w:rsid w:val="00B57049"/>
    <w:rsid w:val="00B659D4"/>
    <w:rsid w:val="00BC4B25"/>
    <w:rsid w:val="00BF6038"/>
    <w:rsid w:val="00C11C76"/>
    <w:rsid w:val="00C14C29"/>
    <w:rsid w:val="00C1636D"/>
    <w:rsid w:val="00C165CB"/>
    <w:rsid w:val="00C17596"/>
    <w:rsid w:val="00C306C6"/>
    <w:rsid w:val="00CD3534"/>
    <w:rsid w:val="00CF5039"/>
    <w:rsid w:val="00D016F5"/>
    <w:rsid w:val="00D1133C"/>
    <w:rsid w:val="00D906DB"/>
    <w:rsid w:val="00D914C5"/>
    <w:rsid w:val="00DA2573"/>
    <w:rsid w:val="00DB207E"/>
    <w:rsid w:val="00DB607F"/>
    <w:rsid w:val="00DC3ADE"/>
    <w:rsid w:val="00E1035E"/>
    <w:rsid w:val="00E32DDF"/>
    <w:rsid w:val="00E4370F"/>
    <w:rsid w:val="00E45D6C"/>
    <w:rsid w:val="00E81F59"/>
    <w:rsid w:val="00E97AD3"/>
    <w:rsid w:val="00EA7243"/>
    <w:rsid w:val="00F1240A"/>
    <w:rsid w:val="00F1541E"/>
    <w:rsid w:val="00F53CAE"/>
    <w:rsid w:val="00F57A73"/>
    <w:rsid w:val="00F63E40"/>
    <w:rsid w:val="00F92DCD"/>
    <w:rsid w:val="00F936C8"/>
    <w:rsid w:val="00F97C06"/>
    <w:rsid w:val="00FC1079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2020-05-13T08:36:00Z</dcterms:created>
  <dcterms:modified xsi:type="dcterms:W3CDTF">2020-05-20T11:07:00Z</dcterms:modified>
</cp:coreProperties>
</file>