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37" w:rsidRPr="00AE54A7" w:rsidRDefault="00492837" w:rsidP="00492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492837" w:rsidRPr="00AE54A7" w:rsidRDefault="00492837" w:rsidP="00492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92837" w:rsidRDefault="00492837" w:rsidP="00492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секстаккорд 7 ступени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 24а – удвоение, применение)</w:t>
      </w:r>
    </w:p>
    <w:p w:rsidR="00492837" w:rsidRPr="00EA272F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Примеры проходящего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секстаккорда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Моцарт, Соната для ф-но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К-280 Фа-мажор</w:t>
      </w:r>
      <w:proofErr w:type="gramEnd"/>
      <w:r>
        <w:rPr>
          <w:rFonts w:ascii="Times New Roman" w:hAnsi="Times New Roman" w:cs="Times New Roman"/>
          <w:sz w:val="24"/>
          <w:szCs w:val="24"/>
        </w:rPr>
        <w:t>, 1 ч.;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Бетховен, Соната №1, 1ч., гл. партия.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837" w:rsidRPr="00EA052D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052D">
        <w:rPr>
          <w:rFonts w:ascii="Times New Roman" w:hAnsi="Times New Roman" w:cs="Times New Roman"/>
          <w:sz w:val="24"/>
          <w:szCs w:val="24"/>
          <w:u w:val="single"/>
        </w:rPr>
        <w:t>Гармонизации восходящего верхнего те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EA052D">
        <w:rPr>
          <w:rFonts w:ascii="Times New Roman" w:hAnsi="Times New Roman" w:cs="Times New Roman"/>
          <w:sz w:val="24"/>
          <w:szCs w:val="24"/>
          <w:u w:val="single"/>
        </w:rPr>
        <w:t>рахорда мажора и мелодического минора.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837" w:rsidRPr="00825095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№342 (5).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837" w:rsidRPr="00EA272F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 24а – конспект. №342 (3, 4);</w:t>
      </w:r>
    </w:p>
    <w:p w:rsidR="00492837" w:rsidRPr="00EA052D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Играть проходящий оборот с 7 секстаккордом, </w:t>
      </w:r>
      <w:r w:rsidRPr="00EA052D">
        <w:rPr>
          <w:rFonts w:ascii="Times New Roman" w:hAnsi="Times New Roman" w:cs="Times New Roman"/>
          <w:sz w:val="24"/>
          <w:szCs w:val="24"/>
        </w:rPr>
        <w:t>Гармонизации восходящего верхнего те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A052D">
        <w:rPr>
          <w:rFonts w:ascii="Times New Roman" w:hAnsi="Times New Roman" w:cs="Times New Roman"/>
          <w:sz w:val="24"/>
          <w:szCs w:val="24"/>
        </w:rPr>
        <w:t>рахорда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№86, 93, 99.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 23 №336 (2, 4), №337;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Гармонический анализ к т. 23;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стр. 236 (9), стр. 211 (5);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Разрешать 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ступени;</w:t>
      </w:r>
    </w:p>
    <w:p w:rsidR="00492837" w:rsidRDefault="00492837" w:rsidP="0049283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– Примеры седьмого септаккорда с обращениями.</w:t>
      </w:r>
    </w:p>
    <w:p w:rsidR="00295C31" w:rsidRPr="00492837" w:rsidRDefault="00295C31" w:rsidP="00492837">
      <w:bookmarkStart w:id="0" w:name="_GoBack"/>
      <w:bookmarkEnd w:id="0"/>
    </w:p>
    <w:sectPr w:rsidR="00295C31" w:rsidRPr="0049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B"/>
    <w:rsid w:val="00295C31"/>
    <w:rsid w:val="00492837"/>
    <w:rsid w:val="006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3206-59F6-46CB-B96D-25AA1CE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2020-04-10T11:36:00Z</dcterms:created>
  <dcterms:modified xsi:type="dcterms:W3CDTF">2020-04-10T11:36:00Z</dcterms:modified>
</cp:coreProperties>
</file>