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47" w:rsidRDefault="008C5047" w:rsidP="0040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5047">
        <w:rPr>
          <w:rFonts w:ascii="Times New Roman" w:hAnsi="Times New Roman" w:cs="Times New Roman"/>
          <w:b/>
          <w:sz w:val="28"/>
          <w:szCs w:val="28"/>
        </w:rPr>
        <w:t xml:space="preserve"> ТМ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047"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</w:t>
      </w:r>
      <w:r w:rsidR="009E6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4010EA" w:rsidRPr="004010EA" w:rsidRDefault="008C5047" w:rsidP="004010EA">
      <w:pPr>
        <w:pStyle w:val="a3"/>
        <w:tabs>
          <w:tab w:val="left" w:pos="3261"/>
        </w:tabs>
        <w:spacing w:line="240" w:lineRule="auto"/>
        <w:ind w:firstLine="0"/>
        <w:jc w:val="center"/>
        <w:rPr>
          <w:smallCaps/>
          <w:sz w:val="28"/>
          <w:szCs w:val="28"/>
        </w:rPr>
      </w:pPr>
      <w:r w:rsidRPr="008C5047">
        <w:rPr>
          <w:sz w:val="28"/>
          <w:szCs w:val="28"/>
        </w:rPr>
        <w:t>Тема.</w:t>
      </w:r>
      <w:r>
        <w:rPr>
          <w:sz w:val="28"/>
          <w:szCs w:val="28"/>
        </w:rPr>
        <w:t xml:space="preserve"> </w:t>
      </w:r>
      <w:r w:rsidR="004010EA" w:rsidRPr="004010EA">
        <w:rPr>
          <w:smallCaps/>
          <w:sz w:val="28"/>
          <w:szCs w:val="28"/>
        </w:rPr>
        <w:t>Работа в подгруппе в т. н. «</w:t>
      </w:r>
      <w:proofErr w:type="spellStart"/>
      <w:r w:rsidR="004010EA">
        <w:rPr>
          <w:smallCaps/>
          <w:sz w:val="28"/>
          <w:szCs w:val="28"/>
        </w:rPr>
        <w:t>донотный</w:t>
      </w:r>
      <w:proofErr w:type="spellEnd"/>
      <w:r w:rsidR="004010EA">
        <w:rPr>
          <w:smallCaps/>
          <w:sz w:val="28"/>
          <w:szCs w:val="28"/>
        </w:rPr>
        <w:t xml:space="preserve"> период</w:t>
      </w:r>
      <w:r w:rsidR="004010EA" w:rsidRPr="004010EA">
        <w:rPr>
          <w:smallCaps/>
          <w:sz w:val="28"/>
          <w:szCs w:val="28"/>
        </w:rPr>
        <w:t>»</w:t>
      </w:r>
    </w:p>
    <w:p w:rsidR="004010EA" w:rsidRPr="00500822" w:rsidRDefault="004010EA" w:rsidP="004010EA">
      <w:pPr>
        <w:pStyle w:val="a3"/>
        <w:tabs>
          <w:tab w:val="left" w:pos="3261"/>
        </w:tabs>
        <w:spacing w:line="240" w:lineRule="auto"/>
        <w:ind w:firstLine="0"/>
        <w:jc w:val="center"/>
        <w:rPr>
          <w:smallCaps/>
          <w:sz w:val="28"/>
          <w:szCs w:val="28"/>
        </w:rPr>
      </w:pPr>
    </w:p>
    <w:p w:rsidR="004010EA" w:rsidRPr="00500822" w:rsidRDefault="004010EA" w:rsidP="004010EA">
      <w:pPr>
        <w:pStyle w:val="3"/>
        <w:tabs>
          <w:tab w:val="left" w:pos="3261"/>
        </w:tabs>
        <w:spacing w:line="240" w:lineRule="auto"/>
        <w:ind w:firstLine="0"/>
        <w:jc w:val="center"/>
        <w:rPr>
          <w:sz w:val="24"/>
        </w:rPr>
      </w:pP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По данной системе разработан курс для подгруппы. Его автор – ученица </w:t>
      </w:r>
      <w:proofErr w:type="spellStart"/>
      <w:r w:rsidRPr="004010EA">
        <w:rPr>
          <w:szCs w:val="28"/>
        </w:rPr>
        <w:t>Шатковского</w:t>
      </w:r>
      <w:proofErr w:type="spellEnd"/>
      <w:r w:rsidRPr="004010EA">
        <w:rPr>
          <w:szCs w:val="28"/>
        </w:rPr>
        <w:t xml:space="preserve">, </w:t>
      </w:r>
      <w:proofErr w:type="spellStart"/>
      <w:r w:rsidRPr="004010EA">
        <w:rPr>
          <w:szCs w:val="28"/>
        </w:rPr>
        <w:t>Мацаева</w:t>
      </w:r>
      <w:proofErr w:type="spellEnd"/>
      <w:r w:rsidRPr="004010EA">
        <w:rPr>
          <w:szCs w:val="28"/>
        </w:rPr>
        <w:t xml:space="preserve"> Надежда Львовна, преподаватель ДМШ Московской области.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Свою методику начальной работы в т. н. </w:t>
      </w:r>
      <w:proofErr w:type="spellStart"/>
      <w:r w:rsidRPr="004010EA">
        <w:rPr>
          <w:szCs w:val="28"/>
        </w:rPr>
        <w:t>донотный</w:t>
      </w:r>
      <w:proofErr w:type="spellEnd"/>
      <w:r w:rsidRPr="004010EA">
        <w:rPr>
          <w:szCs w:val="28"/>
        </w:rPr>
        <w:t xml:space="preserve"> период она изложила в пособии для педагогов. Ее особенности: </w:t>
      </w:r>
    </w:p>
    <w:p w:rsidR="004010EA" w:rsidRPr="004010EA" w:rsidRDefault="004010EA" w:rsidP="004010EA">
      <w:pPr>
        <w:pStyle w:val="3"/>
        <w:numPr>
          <w:ilvl w:val="0"/>
          <w:numId w:val="1"/>
        </w:numPr>
        <w:spacing w:after="120" w:line="240" w:lineRule="auto"/>
        <w:ind w:left="1111" w:hanging="1111"/>
        <w:rPr>
          <w:szCs w:val="28"/>
        </w:rPr>
      </w:pPr>
      <w:r w:rsidRPr="004010EA">
        <w:rPr>
          <w:szCs w:val="28"/>
        </w:rPr>
        <w:t xml:space="preserve">В основе – методика </w:t>
      </w:r>
      <w:proofErr w:type="spellStart"/>
      <w:r w:rsidRPr="004010EA">
        <w:rPr>
          <w:szCs w:val="28"/>
        </w:rPr>
        <w:t>Шатковского</w:t>
      </w:r>
      <w:proofErr w:type="spellEnd"/>
      <w:r w:rsidRPr="004010EA">
        <w:rPr>
          <w:szCs w:val="28"/>
        </w:rPr>
        <w:t xml:space="preserve"> Г. И. с интенсивным обучением и ранней гармонизацией.</w:t>
      </w:r>
    </w:p>
    <w:p w:rsidR="004010EA" w:rsidRPr="004010EA" w:rsidRDefault="004010EA" w:rsidP="004010EA">
      <w:pPr>
        <w:pStyle w:val="3"/>
        <w:numPr>
          <w:ilvl w:val="0"/>
          <w:numId w:val="1"/>
        </w:numPr>
        <w:spacing w:after="120" w:line="240" w:lineRule="auto"/>
        <w:ind w:left="1111" w:hanging="1111"/>
        <w:rPr>
          <w:szCs w:val="28"/>
        </w:rPr>
      </w:pPr>
      <w:r w:rsidRPr="004010EA">
        <w:rPr>
          <w:szCs w:val="28"/>
        </w:rPr>
        <w:t>Важное условие – закрепление материала на уроке по специальности.</w:t>
      </w:r>
    </w:p>
    <w:p w:rsidR="004010EA" w:rsidRPr="004010EA" w:rsidRDefault="004010EA" w:rsidP="004010EA">
      <w:pPr>
        <w:pStyle w:val="3"/>
        <w:numPr>
          <w:ilvl w:val="0"/>
          <w:numId w:val="1"/>
        </w:numPr>
        <w:spacing w:after="120" w:line="240" w:lineRule="auto"/>
        <w:ind w:left="1111" w:hanging="1111"/>
        <w:rPr>
          <w:szCs w:val="28"/>
        </w:rPr>
      </w:pPr>
      <w:r w:rsidRPr="004010EA">
        <w:rPr>
          <w:szCs w:val="28"/>
        </w:rPr>
        <w:t>Помимо чисто теоретических понятий, на уроке учащиеся приобретают навыки импровизации, сочинения, композиции, что расширяет кругозор ребенка.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Приступать к занятиям по специальности </w:t>
      </w:r>
      <w:proofErr w:type="spellStart"/>
      <w:r w:rsidRPr="004010EA">
        <w:rPr>
          <w:szCs w:val="28"/>
        </w:rPr>
        <w:t>Мацаева</w:t>
      </w:r>
      <w:proofErr w:type="spellEnd"/>
      <w:r w:rsidRPr="004010EA">
        <w:rPr>
          <w:szCs w:val="28"/>
        </w:rPr>
        <w:t xml:space="preserve"> предлагает чуть позже (на 2, 3 урока, чем групповые), чтобы у учащегося накопились хотя бы определенные теоретические знания, понятия, на которые педагог сможет опереться в работе по специальности.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Обучение ребенка в подготовительной группе нужно проводить, соблюдая одинаковую последовательность прохождения материала на уроках сольфеджио и специальности и по единому, тщательно продуманному репертуару. Поэтому важна согласованность в работе теоретического и фортепианного отделов.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В группе по сольфеджио дети с начала </w:t>
      </w:r>
      <w:r w:rsidRPr="004010EA">
        <w:rPr>
          <w:szCs w:val="28"/>
          <w:lang w:val="en-US"/>
        </w:rPr>
        <w:t>I</w:t>
      </w:r>
      <w:r w:rsidRPr="004010EA">
        <w:rPr>
          <w:szCs w:val="28"/>
        </w:rPr>
        <w:t xml:space="preserve"> полугодия должны познакомиться с понятиями: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Лад, мажор, минор.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 xml:space="preserve">Ступени – звуки лада, натуральные и </w:t>
      </w:r>
      <w:proofErr w:type="spellStart"/>
      <w:r w:rsidRPr="004010EA">
        <w:rPr>
          <w:szCs w:val="28"/>
        </w:rPr>
        <w:t>альтерированные</w:t>
      </w:r>
      <w:proofErr w:type="spellEnd"/>
      <w:r w:rsidRPr="004010EA">
        <w:rPr>
          <w:szCs w:val="28"/>
        </w:rPr>
        <w:t>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Интервалы простые и составные (2 звука лада).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Обращение интервалов.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Аккорды. Трезвучия и обращения.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Диезный квинтовый круг тональностей.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Секвенция.</w:t>
      </w:r>
    </w:p>
    <w:p w:rsidR="004010EA" w:rsidRPr="004010EA" w:rsidRDefault="004010EA" w:rsidP="004010EA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010EA">
        <w:rPr>
          <w:szCs w:val="28"/>
        </w:rPr>
        <w:t>Разработка материала в каденциях.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В классе по специальности на индивидуальных занятиях педагог последовательно разрабатывает каждую тему на определенном репертуаре.</w:t>
      </w:r>
    </w:p>
    <w:p w:rsidR="004010EA" w:rsidRPr="004010EA" w:rsidRDefault="004010EA" w:rsidP="004010EA">
      <w:pPr>
        <w:pStyle w:val="3"/>
        <w:spacing w:line="240" w:lineRule="auto"/>
        <w:ind w:left="720" w:firstLine="0"/>
        <w:rPr>
          <w:szCs w:val="28"/>
        </w:rPr>
      </w:pPr>
      <w:r w:rsidRPr="004010EA">
        <w:rPr>
          <w:b/>
          <w:bCs/>
          <w:szCs w:val="28"/>
        </w:rPr>
        <w:t>1. Лад.</w:t>
      </w:r>
      <w:r w:rsidRPr="004010EA">
        <w:rPr>
          <w:szCs w:val="28"/>
        </w:rPr>
        <w:t xml:space="preserve"> Мажор и минор: «Ох, и светлый день», «Ночка темная» (играют от разных звуков). Дети в разных ладах играют песни: «Пошел кот», «Как под горкой».</w:t>
      </w:r>
    </w:p>
    <w:p w:rsidR="004010EA" w:rsidRPr="004010EA" w:rsidRDefault="004010EA" w:rsidP="004010EA">
      <w:pPr>
        <w:pStyle w:val="3"/>
        <w:tabs>
          <w:tab w:val="num" w:pos="1744"/>
        </w:tabs>
        <w:spacing w:line="240" w:lineRule="auto"/>
        <w:ind w:left="720" w:firstLine="0"/>
        <w:rPr>
          <w:szCs w:val="28"/>
        </w:rPr>
      </w:pPr>
      <w:r w:rsidRPr="004010EA">
        <w:rPr>
          <w:b/>
          <w:bCs/>
          <w:szCs w:val="28"/>
        </w:rPr>
        <w:t>2.</w:t>
      </w:r>
      <w:r w:rsidRPr="004010EA">
        <w:rPr>
          <w:szCs w:val="28"/>
        </w:rPr>
        <w:t xml:space="preserve">  Дети изучают </w:t>
      </w:r>
      <w:r w:rsidRPr="004010EA">
        <w:rPr>
          <w:b/>
          <w:bCs/>
          <w:szCs w:val="28"/>
        </w:rPr>
        <w:t>ступени лада</w:t>
      </w:r>
      <w:r w:rsidRPr="004010EA">
        <w:rPr>
          <w:szCs w:val="28"/>
        </w:rPr>
        <w:t>, например, для данного мажора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I</w:t>
      </w:r>
      <w:r w:rsidRPr="004010EA">
        <w:rPr>
          <w:szCs w:val="28"/>
        </w:rPr>
        <w:t xml:space="preserve"> – тоника 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II</w:t>
      </w:r>
      <w:r w:rsidRPr="004010EA">
        <w:rPr>
          <w:szCs w:val="28"/>
        </w:rPr>
        <w:t xml:space="preserve"> – вторая минорная и мажорная (ДД)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lastRenderedPageBreak/>
        <w:t>III</w:t>
      </w:r>
      <w:r w:rsidRPr="004010EA">
        <w:rPr>
          <w:szCs w:val="28"/>
        </w:rPr>
        <w:t xml:space="preserve"> – определяющая лад: мажор или минор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IV</w:t>
      </w:r>
      <w:r w:rsidRPr="004010EA">
        <w:rPr>
          <w:szCs w:val="28"/>
        </w:rPr>
        <w:t xml:space="preserve"> – субдоминанта 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V</w:t>
      </w:r>
      <w:r w:rsidRPr="004010EA">
        <w:rPr>
          <w:szCs w:val="28"/>
        </w:rPr>
        <w:t xml:space="preserve"> – доминанта 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VI</w:t>
      </w:r>
      <w:r w:rsidRPr="004010EA">
        <w:rPr>
          <w:szCs w:val="28"/>
        </w:rPr>
        <w:t xml:space="preserve"> – параллельный минор</w:t>
      </w:r>
    </w:p>
    <w:p w:rsidR="004010EA" w:rsidRPr="004010EA" w:rsidRDefault="004010EA" w:rsidP="004010EA">
      <w:pPr>
        <w:pStyle w:val="3"/>
        <w:tabs>
          <w:tab w:val="num" w:pos="1260"/>
        </w:tabs>
        <w:spacing w:line="240" w:lineRule="auto"/>
        <w:ind w:left="1416" w:firstLine="0"/>
        <w:rPr>
          <w:szCs w:val="28"/>
        </w:rPr>
      </w:pPr>
      <w:r w:rsidRPr="004010EA">
        <w:rPr>
          <w:szCs w:val="28"/>
          <w:lang w:val="en-US"/>
        </w:rPr>
        <w:t>VII</w:t>
      </w:r>
      <w:r w:rsidRPr="004010EA">
        <w:rPr>
          <w:szCs w:val="28"/>
        </w:rPr>
        <w:t xml:space="preserve"> – вводный тон.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В классе на индивидуальных занятиях по фортепиано изучаем песенки «Про тонику», «У кота».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Упражнения: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а) подбираем от разных звуков знакомые песни,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б) доигрываем любые песни до Т, 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в) каждую песенку дети показывают на лесенке ступеней и рисуют.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Постепенно диапазон песен расширяется до октавы, используются различные сборники (</w:t>
      </w:r>
      <w:proofErr w:type="spellStart"/>
      <w:r w:rsidRPr="004010EA">
        <w:rPr>
          <w:szCs w:val="28"/>
        </w:rPr>
        <w:t>Мацаева</w:t>
      </w:r>
      <w:proofErr w:type="spellEnd"/>
      <w:r w:rsidRPr="004010EA">
        <w:rPr>
          <w:szCs w:val="28"/>
        </w:rPr>
        <w:t xml:space="preserve"> использует сборник Игнатьевых «Я музыкантом стать хочу»). Играют, подбирают их дети от разных звуков, в разных тональностях («Засинели в поле васильки», «По ступенькам поднимусь»). Позже дети подбирают эти песни с аккомпанементом во всех изученных тональностях.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b/>
          <w:bCs/>
          <w:szCs w:val="28"/>
        </w:rPr>
        <w:t>3. Интервал</w:t>
      </w:r>
      <w:r w:rsidRPr="004010EA">
        <w:rPr>
          <w:szCs w:val="28"/>
        </w:rPr>
        <w:t xml:space="preserve">. На уроках сольфеджио интервалы даются все одновременно (простые и составные) и рассматриваются как интонация. Понятие «интервал» закрепляется на песенном материале.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Используются следующие упражнения: </w:t>
      </w:r>
    </w:p>
    <w:p w:rsidR="004010EA" w:rsidRPr="004010EA" w:rsidRDefault="0008754F" w:rsidP="004010EA">
      <w:pPr>
        <w:pStyle w:val="3"/>
        <w:spacing w:line="240" w:lineRule="auto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61312" from="190.95pt,14.65pt" to="190.95pt,32.65pt">
            <v:stroke endarrow="block"/>
          </v:line>
        </w:pict>
      </w:r>
      <w:r>
        <w:rPr>
          <w:noProof/>
          <w:szCs w:val="28"/>
        </w:rPr>
        <w:pict>
          <v:line id="_x0000_s1026" style="position:absolute;left:0;text-align:left;z-index:251660288" from="50.7pt,14.65pt" to="50.7pt,32.65pt">
            <v:stroke startarrow="block"/>
          </v:line>
        </w:pict>
      </w:r>
      <w:r w:rsidR="004010EA" w:rsidRPr="004010EA">
        <w:rPr>
          <w:szCs w:val="28"/>
        </w:rPr>
        <w:t>а) игра в гармоническом изложении последовательно интервалов от примы до октавы:     правой рукой от 1 звука,     левой рукой;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б) игра подряд квинты от всех белых клавиш и по хроматизму;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в) игра квинты через октаву, чередуя руки;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г) сочинения «бурдона»: выдержанный и блуждающий, например,  ч</w:t>
      </w:r>
      <w:r w:rsidR="002A1880">
        <w:rPr>
          <w:szCs w:val="28"/>
        </w:rPr>
        <w:t>.</w:t>
      </w:r>
      <w:r w:rsidRPr="004010EA">
        <w:rPr>
          <w:szCs w:val="28"/>
        </w:rPr>
        <w:t xml:space="preserve"> 5, м</w:t>
      </w:r>
      <w:r w:rsidR="002A1880">
        <w:rPr>
          <w:szCs w:val="28"/>
        </w:rPr>
        <w:t>.</w:t>
      </w:r>
      <w:r w:rsidRPr="004010EA">
        <w:rPr>
          <w:szCs w:val="28"/>
        </w:rPr>
        <w:t xml:space="preserve"> 6, </w:t>
      </w:r>
      <w:proofErr w:type="spellStart"/>
      <w:r w:rsidRPr="004010EA">
        <w:rPr>
          <w:szCs w:val="28"/>
        </w:rPr>
        <w:t>ув</w:t>
      </w:r>
      <w:proofErr w:type="spellEnd"/>
      <w:r w:rsidR="002A1880">
        <w:rPr>
          <w:szCs w:val="28"/>
        </w:rPr>
        <w:t>.</w:t>
      </w:r>
      <w:r w:rsidRPr="004010EA">
        <w:rPr>
          <w:szCs w:val="28"/>
        </w:rPr>
        <w:t xml:space="preserve"> 4, ч</w:t>
      </w:r>
      <w:r w:rsidR="002A1880">
        <w:rPr>
          <w:szCs w:val="28"/>
        </w:rPr>
        <w:t>.</w:t>
      </w:r>
      <w:r w:rsidRPr="004010EA">
        <w:rPr>
          <w:szCs w:val="28"/>
        </w:rPr>
        <w:t xml:space="preserve"> 5, – бас один и тот же;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proofErr w:type="spellStart"/>
      <w:r w:rsidRPr="004010EA">
        <w:rPr>
          <w:szCs w:val="28"/>
        </w:rPr>
        <w:t>д</w:t>
      </w:r>
      <w:proofErr w:type="spellEnd"/>
      <w:r w:rsidRPr="004010EA">
        <w:rPr>
          <w:szCs w:val="28"/>
        </w:rPr>
        <w:t>) подбор и игра песен на различные интервалы с простейшим аккомпанементом (см. сб. Игнатьевых «Я музыкантом стать хочу»).</w:t>
      </w:r>
    </w:p>
    <w:p w:rsidR="004010EA" w:rsidRPr="004010EA" w:rsidRDefault="004010EA" w:rsidP="004010EA">
      <w:pPr>
        <w:pStyle w:val="3"/>
        <w:spacing w:line="240" w:lineRule="auto"/>
        <w:rPr>
          <w:b/>
          <w:bCs/>
          <w:szCs w:val="28"/>
        </w:rPr>
      </w:pPr>
      <w:r w:rsidRPr="004010EA">
        <w:rPr>
          <w:b/>
          <w:bCs/>
          <w:szCs w:val="28"/>
        </w:rPr>
        <w:t>4. Аккорды.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а) изучаются все 4 вида трезвучий, на индивидуальных занятиях играются б 5</w:t>
      </w:r>
      <w:r w:rsidRPr="004010EA">
        <w:rPr>
          <w:szCs w:val="28"/>
          <w:vertAlign w:val="subscript"/>
        </w:rPr>
        <w:t>3</w:t>
      </w:r>
      <w:r w:rsidRPr="004010EA">
        <w:rPr>
          <w:szCs w:val="28"/>
        </w:rPr>
        <w:t>, м 5</w:t>
      </w:r>
      <w:r w:rsidRPr="004010EA">
        <w:rPr>
          <w:szCs w:val="28"/>
          <w:vertAlign w:val="subscript"/>
        </w:rPr>
        <w:t>3</w:t>
      </w:r>
      <w:r w:rsidRPr="004010EA">
        <w:rPr>
          <w:szCs w:val="28"/>
        </w:rPr>
        <w:t>, ум 5</w:t>
      </w:r>
      <w:r w:rsidRPr="004010EA">
        <w:rPr>
          <w:szCs w:val="28"/>
          <w:vertAlign w:val="subscript"/>
        </w:rPr>
        <w:t>3</w:t>
      </w:r>
      <w:r w:rsidRPr="004010EA">
        <w:rPr>
          <w:szCs w:val="28"/>
        </w:rPr>
        <w:t xml:space="preserve">, </w:t>
      </w:r>
      <w:proofErr w:type="spellStart"/>
      <w:r w:rsidRPr="004010EA">
        <w:rPr>
          <w:szCs w:val="28"/>
        </w:rPr>
        <w:t>ув</w:t>
      </w:r>
      <w:proofErr w:type="spellEnd"/>
      <w:r w:rsidRPr="004010EA">
        <w:rPr>
          <w:szCs w:val="28"/>
        </w:rPr>
        <w:t xml:space="preserve"> 5</w:t>
      </w:r>
      <w:r w:rsidRPr="004010EA">
        <w:rPr>
          <w:szCs w:val="28"/>
          <w:vertAlign w:val="subscript"/>
        </w:rPr>
        <w:t>3</w:t>
      </w:r>
      <w:r w:rsidRPr="004010EA">
        <w:rPr>
          <w:szCs w:val="28"/>
        </w:rPr>
        <w:t xml:space="preserve">;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б) от всех белых клавиш каждой рукой;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в) затем от хроматических ступеней – аналогично;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г) чередуя руки.</w:t>
      </w:r>
    </w:p>
    <w:p w:rsidR="004010EA" w:rsidRPr="004010EA" w:rsidRDefault="004010EA" w:rsidP="004010EA">
      <w:pPr>
        <w:pStyle w:val="3"/>
        <w:spacing w:line="240" w:lineRule="auto"/>
        <w:rPr>
          <w:b/>
          <w:bCs/>
          <w:szCs w:val="28"/>
        </w:rPr>
      </w:pPr>
      <w:r w:rsidRPr="004010EA">
        <w:rPr>
          <w:b/>
          <w:bCs/>
          <w:szCs w:val="28"/>
        </w:rPr>
        <w:t xml:space="preserve">5. Секвенции.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Поются и сочиняются на уроках сольфеджио. На индивидуальных занятиях – используются для сочинения этюдов в 2-х и 3-голосной форме (на разные виды техники).</w:t>
      </w:r>
    </w:p>
    <w:p w:rsidR="004010EA" w:rsidRPr="004010EA" w:rsidRDefault="004010EA" w:rsidP="004010EA">
      <w:pPr>
        <w:pStyle w:val="3"/>
        <w:spacing w:line="240" w:lineRule="auto"/>
        <w:rPr>
          <w:b/>
          <w:bCs/>
          <w:szCs w:val="28"/>
        </w:rPr>
      </w:pPr>
      <w:r w:rsidRPr="004010EA">
        <w:rPr>
          <w:b/>
          <w:bCs/>
          <w:szCs w:val="28"/>
        </w:rPr>
        <w:t>6. Импровизация в каденции.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Изучение типов ритмической и  гармонической фигурации: 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а) играют одноголосно,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б) 2-голосно,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>в) в фактуре (аккордовом изложении).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lastRenderedPageBreak/>
        <w:t xml:space="preserve">Данная форма работы наиболее полно изложена в работах </w:t>
      </w:r>
      <w:proofErr w:type="spellStart"/>
      <w:r w:rsidRPr="004010EA">
        <w:rPr>
          <w:szCs w:val="28"/>
        </w:rPr>
        <w:t>Шатковского</w:t>
      </w:r>
      <w:proofErr w:type="spellEnd"/>
      <w:r w:rsidRPr="004010EA">
        <w:rPr>
          <w:szCs w:val="28"/>
        </w:rPr>
        <w:t xml:space="preserve"> Г. И.</w:t>
      </w:r>
    </w:p>
    <w:p w:rsidR="004010EA" w:rsidRPr="004010EA" w:rsidRDefault="004010EA" w:rsidP="004010EA">
      <w:pPr>
        <w:pStyle w:val="3"/>
        <w:spacing w:line="240" w:lineRule="auto"/>
        <w:rPr>
          <w:szCs w:val="28"/>
        </w:rPr>
      </w:pPr>
      <w:r w:rsidRPr="004010EA">
        <w:rPr>
          <w:szCs w:val="28"/>
        </w:rPr>
        <w:t xml:space="preserve">В </w:t>
      </w:r>
      <w:proofErr w:type="spellStart"/>
      <w:r w:rsidRPr="004010EA">
        <w:rPr>
          <w:szCs w:val="28"/>
        </w:rPr>
        <w:t>донотный</w:t>
      </w:r>
      <w:proofErr w:type="spellEnd"/>
      <w:r w:rsidRPr="004010EA">
        <w:rPr>
          <w:szCs w:val="28"/>
        </w:rPr>
        <w:t xml:space="preserve"> период у детей накапливается большой репертуар: от 20 до 30 пьес. В подгруппе </w:t>
      </w:r>
      <w:proofErr w:type="spellStart"/>
      <w:r w:rsidRPr="004010EA">
        <w:rPr>
          <w:szCs w:val="28"/>
        </w:rPr>
        <w:t>донотный</w:t>
      </w:r>
      <w:proofErr w:type="spellEnd"/>
      <w:r w:rsidRPr="004010EA">
        <w:rPr>
          <w:szCs w:val="28"/>
        </w:rPr>
        <w:t xml:space="preserve"> период может продолжаться и весь год. При переходе к игре по нотам предполагается, что учащиеся выучили нотоносец на уроках сольфеджио. Принцип основной работы сохраняется в дальнейшем: разбор, анализ, запоминание, воспроизведение.</w:t>
      </w:r>
    </w:p>
    <w:p w:rsidR="004010EA" w:rsidRDefault="004010EA" w:rsidP="004010EA">
      <w:pPr>
        <w:pStyle w:val="3"/>
        <w:spacing w:line="240" w:lineRule="auto"/>
        <w:ind w:firstLine="0"/>
      </w:pPr>
    </w:p>
    <w:p w:rsidR="002A1880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Домашнее задание:</w:t>
      </w:r>
    </w:p>
    <w:p w:rsidR="002A1880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1.Прочесть лекцию.</w:t>
      </w:r>
    </w:p>
    <w:p w:rsidR="002A1880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94">
        <w:rPr>
          <w:rFonts w:ascii="Times New Roman" w:hAnsi="Times New Roman" w:cs="Times New Roman"/>
          <w:sz w:val="28"/>
          <w:szCs w:val="28"/>
        </w:rPr>
        <w:t xml:space="preserve">2.Законспектировать лекцию. </w:t>
      </w:r>
    </w:p>
    <w:p w:rsidR="002A1880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6794">
        <w:rPr>
          <w:rFonts w:ascii="Times New Roman" w:hAnsi="Times New Roman" w:cs="Times New Roman"/>
          <w:sz w:val="28"/>
          <w:szCs w:val="28"/>
        </w:rPr>
        <w:t>3.Прочесть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B6794">
        <w:rPr>
          <w:rFonts w:ascii="Times New Roman" w:hAnsi="Times New Roman" w:cs="Times New Roman"/>
          <w:sz w:val="28"/>
          <w:szCs w:val="28"/>
        </w:rPr>
        <w:t>:</w:t>
      </w:r>
    </w:p>
    <w:p w:rsidR="002A1880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AB6794">
        <w:rPr>
          <w:rFonts w:ascii="Times New Roman" w:hAnsi="Times New Roman" w:cs="Times New Roman"/>
          <w:sz w:val="28"/>
          <w:szCs w:val="28"/>
        </w:rPr>
        <w:t>Г.И.Шатковский</w:t>
      </w:r>
      <w:proofErr w:type="spellEnd"/>
      <w:r w:rsidRPr="00AB6794">
        <w:rPr>
          <w:rFonts w:ascii="Times New Roman" w:hAnsi="Times New Roman" w:cs="Times New Roman"/>
          <w:sz w:val="28"/>
          <w:szCs w:val="28"/>
        </w:rPr>
        <w:t>. Развитие музыкального слуха и навыков творче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1986;</w:t>
      </w:r>
    </w:p>
    <w:p w:rsidR="002A1880" w:rsidRPr="00AB6794" w:rsidRDefault="002A1880" w:rsidP="002A1880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Г.И.Шатковский.Сочинение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импровизация мелодий.М.,1989</w:t>
      </w:r>
    </w:p>
    <w:p w:rsidR="002A1880" w:rsidRPr="00D74AA3" w:rsidRDefault="002A1880" w:rsidP="002A1880">
      <w:pPr>
        <w:rPr>
          <w:rFonts w:ascii="Times New Roman" w:hAnsi="Times New Roman" w:cs="Times New Roman"/>
          <w:sz w:val="28"/>
          <w:szCs w:val="28"/>
        </w:rPr>
      </w:pPr>
      <w:r w:rsidRPr="00D7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AA3">
        <w:rPr>
          <w:rFonts w:ascii="Times New Roman" w:hAnsi="Times New Roman" w:cs="Times New Roman"/>
          <w:sz w:val="28"/>
          <w:szCs w:val="28"/>
        </w:rPr>
        <w:t>4. Выучить материал. Уметь ответить на вопросы по теме.</w:t>
      </w:r>
    </w:p>
    <w:p w:rsidR="00BA7FBF" w:rsidRPr="004010EA" w:rsidRDefault="00BA7FBF" w:rsidP="004010EA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sectPr w:rsidR="00BA7FBF" w:rsidRPr="004010EA" w:rsidSect="00BA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A02"/>
    <w:multiLevelType w:val="hybridMultilevel"/>
    <w:tmpl w:val="504E362E"/>
    <w:lvl w:ilvl="0" w:tplc="1292D426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0B0910"/>
    <w:multiLevelType w:val="hybridMultilevel"/>
    <w:tmpl w:val="75A6CE52"/>
    <w:lvl w:ilvl="0" w:tplc="2AE4C4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047"/>
    <w:rsid w:val="0008754F"/>
    <w:rsid w:val="002A1880"/>
    <w:rsid w:val="004010EA"/>
    <w:rsid w:val="00814E39"/>
    <w:rsid w:val="008C5047"/>
    <w:rsid w:val="009E668F"/>
    <w:rsid w:val="00BA7FBF"/>
    <w:rsid w:val="00E4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10EA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01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4010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10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2022-02-07T09:17:00Z</dcterms:created>
  <dcterms:modified xsi:type="dcterms:W3CDTF">2022-02-07T09:33:00Z</dcterms:modified>
</cp:coreProperties>
</file>