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E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Группы:   </w:t>
      </w:r>
      <w:r w:rsidR="00481C36">
        <w:rPr>
          <w:b/>
          <w:sz w:val="28"/>
          <w:szCs w:val="32"/>
        </w:rPr>
        <w:t>Теория музыки</w:t>
      </w:r>
    </w:p>
    <w:p w:rsidR="0011140E" w:rsidRDefault="0011140E" w:rsidP="0011140E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11140E" w:rsidRPr="00AB1755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</w:t>
      </w:r>
      <w:r w:rsidR="00481C36">
        <w:rPr>
          <w:b/>
          <w:sz w:val="28"/>
          <w:szCs w:val="32"/>
        </w:rPr>
        <w:t>+НМТ</w:t>
      </w:r>
      <w:r>
        <w:rPr>
          <w:b/>
          <w:sz w:val="28"/>
          <w:szCs w:val="32"/>
        </w:rPr>
        <w:t xml:space="preserve"> </w:t>
      </w:r>
    </w:p>
    <w:p w:rsidR="0011140E" w:rsidRDefault="0011140E" w:rsidP="0011140E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>
        <w:rPr>
          <w:b/>
          <w:sz w:val="28"/>
          <w:szCs w:val="32"/>
        </w:rPr>
        <w:t>Сахарова  Ирина  Борисовна</w:t>
      </w:r>
    </w:p>
    <w:p w:rsidR="0011140E" w:rsidRDefault="0011140E" w:rsidP="007516F6">
      <w:pPr>
        <w:contextualSpacing/>
        <w:rPr>
          <w:b/>
          <w:sz w:val="28"/>
          <w:szCs w:val="28"/>
        </w:rPr>
      </w:pPr>
      <w:r w:rsidRPr="00132534">
        <w:rPr>
          <w:sz w:val="28"/>
        </w:rPr>
        <w:t xml:space="preserve">Неделя:  </w:t>
      </w:r>
      <w:r w:rsidR="007516F6">
        <w:rPr>
          <w:b/>
          <w:sz w:val="28"/>
          <w:szCs w:val="28"/>
        </w:rPr>
        <w:t xml:space="preserve">01.06 </w:t>
      </w:r>
      <w:r>
        <w:rPr>
          <w:b/>
          <w:sz w:val="28"/>
          <w:szCs w:val="28"/>
        </w:rPr>
        <w:t>-</w:t>
      </w:r>
      <w:r w:rsidR="007516F6">
        <w:rPr>
          <w:b/>
          <w:sz w:val="28"/>
          <w:szCs w:val="28"/>
        </w:rPr>
        <w:t xml:space="preserve"> 06.06</w:t>
      </w:r>
      <w:r w:rsidRPr="00F72C19">
        <w:rPr>
          <w:b/>
          <w:sz w:val="28"/>
          <w:szCs w:val="28"/>
        </w:rPr>
        <w:t>.2020</w:t>
      </w:r>
    </w:p>
    <w:p w:rsidR="007516F6" w:rsidRPr="007516F6" w:rsidRDefault="007516F6" w:rsidP="007516F6">
      <w:pPr>
        <w:contextualSpacing/>
        <w:rPr>
          <w:b/>
          <w:sz w:val="28"/>
          <w:szCs w:val="28"/>
        </w:rPr>
      </w:pPr>
    </w:p>
    <w:p w:rsidR="007516F6" w:rsidRDefault="007516F6" w:rsidP="007516F6">
      <w:pPr>
        <w:spacing w:line="360" w:lineRule="auto"/>
        <w:jc w:val="center"/>
        <w:rPr>
          <w:b/>
          <w:sz w:val="28"/>
        </w:rPr>
      </w:pPr>
    </w:p>
    <w:p w:rsidR="007516F6" w:rsidRDefault="007516F6" w:rsidP="007516F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Опорный конспект по теме:</w:t>
      </w:r>
    </w:p>
    <w:p w:rsidR="007516F6" w:rsidRDefault="007516F6" w:rsidP="007516F6">
      <w:pPr>
        <w:ind w:left="-993" w:right="-426"/>
        <w:jc w:val="center"/>
        <w:rPr>
          <w:b/>
          <w:szCs w:val="28"/>
        </w:rPr>
      </w:pPr>
      <w:r>
        <w:rPr>
          <w:b/>
          <w:szCs w:val="28"/>
        </w:rPr>
        <w:t>ИСТОРИЯ   РУССКОЙ  ФОЛЬКЛОРИСТИКИ</w:t>
      </w:r>
    </w:p>
    <w:p w:rsidR="007516F6" w:rsidRDefault="007516F6" w:rsidP="007516F6">
      <w:pPr>
        <w:ind w:left="-993" w:right="-426" w:firstLine="708"/>
        <w:jc w:val="both"/>
        <w:rPr>
          <w:sz w:val="28"/>
          <w:szCs w:val="28"/>
        </w:rPr>
      </w:pP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становления профессионального композиторского творчества в России начался с изучения народной песни. Как искусство устной традиции народная песня становится памятником национальной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будучи записанной нотными знаками, а также с помощью специальной фоноаппаратуры.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Впервые записи народных песен в России появились в 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Ш в. Это сборники народных песен с напевами, печатные и рукописные - любительские альбомы.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Интерес к народной песне был вызван высоким подъемом русской национальной культуры и самосознания. Писатели и поэты обращались к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есне, как к важнейшему источнику русской поэзии. Ей посвящали теоретические труды Тредиаковский, Ломоносов, Радищев, Державин; принципы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ар. стихосложения были положены Тредиаковским в основу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 реформы русского стиха.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концу 18в. возникает стремление к углубленному познанию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ворчества, к исторической и эстетической оценке рус. нар. песни. Эта тенденция нашла выражение в творчестве А.Н.Радищева - книга «Путешествие из Петербурга в Москву». Писатель говорит о песне, как о проявлении лучших духовных качеств русского народа, в песне Радищев видел выражение чувств и дум народа.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только в классической музыке Глинки и в поэзии Пушкина раскрылось подлинное значение песни, как «голоса народа». 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Новое отношение к народному творчеству проявилось и в музыке. Начиная с 1770-х годов, к записи песен обратились проф. Музыканты. Они пытающиеся систематизировать свои записи, передать свое ощущение ладовой и мелодической природы напева и сопроводить его соответствующей гармонизацией.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18в. </w:t>
      </w:r>
      <w:proofErr w:type="gramStart"/>
      <w:r>
        <w:rPr>
          <w:sz w:val="28"/>
          <w:szCs w:val="28"/>
        </w:rPr>
        <w:t>вышли в свет первые нотные сборники рус</w:t>
      </w:r>
      <w:proofErr w:type="gramEnd"/>
      <w:r>
        <w:rPr>
          <w:sz w:val="28"/>
          <w:szCs w:val="28"/>
        </w:rPr>
        <w:t>. В 1776 г. придворный музыкант, певец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 xml:space="preserve">услист </w:t>
      </w:r>
      <w:r>
        <w:rPr>
          <w:sz w:val="28"/>
          <w:szCs w:val="28"/>
          <w:u w:val="single"/>
        </w:rPr>
        <w:t>Трутовский</w:t>
      </w:r>
      <w:r>
        <w:rPr>
          <w:sz w:val="28"/>
          <w:szCs w:val="28"/>
        </w:rPr>
        <w:t xml:space="preserve"> издает 1-ю часть «Собрания русских простых песен с нотами», а в 1790г. работавший в России чешский музыкант </w:t>
      </w:r>
      <w:r>
        <w:rPr>
          <w:sz w:val="28"/>
          <w:szCs w:val="28"/>
          <w:u w:val="single"/>
        </w:rPr>
        <w:t>И.Прач</w:t>
      </w:r>
      <w:r>
        <w:rPr>
          <w:sz w:val="28"/>
          <w:szCs w:val="28"/>
        </w:rPr>
        <w:t xml:space="preserve"> совместно с поэтом </w:t>
      </w:r>
      <w:r>
        <w:rPr>
          <w:sz w:val="28"/>
          <w:szCs w:val="28"/>
          <w:u w:val="single"/>
        </w:rPr>
        <w:t>Н.А.Львовым</w:t>
      </w:r>
      <w:r>
        <w:rPr>
          <w:sz w:val="28"/>
          <w:szCs w:val="28"/>
        </w:rPr>
        <w:t xml:space="preserve"> выпускает «Собрание нар. песен с их голосами».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этих двух сборниках определились самые важные принципы русской фольклористики 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Ш века. Сборники составлены с практической целью. Они 1содержат популярный репертуар русских народных песен в обработке </w:t>
      </w:r>
      <w:r>
        <w:rPr>
          <w:sz w:val="28"/>
          <w:szCs w:val="28"/>
        </w:rPr>
        <w:lastRenderedPageBreak/>
        <w:t>для голоса с фортепиано. Для обоих авторов характерна опора на городскую песенную традицию, сложившуюся к тому времени.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Оба сборника разнообразны по жанрам: старинные крестьянские песни, песни народных восстаний, песни скоморошьи, обрядовые, плясовые, песни-романсы на тексты поэтов 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Ш века. Но все песни были переосмыслены, т.е. их напевы были переинтонированы (минорные напевы излагались с повышением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П ст., чуждой старинным напевам), а заключительные обороты напевов заменялись каденционными концовками из бытовых романсов. Песни были гармонизированы и предназначались для пения с аккомпанементом фортепиано.  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Первые печатные сборники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есен послужили основой для композитор. творчества. Они использовались в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узыке конца 18 – нач. 19 веков. На материале этих сборников основаны первые русские оперы (Соколовского «Мельник – колдун, обманщик и сват», Фомина «Ямщики на подставе»), циклы вариаций, первые симфонические увертюры.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Сб. </w:t>
      </w:r>
      <w:r>
        <w:rPr>
          <w:sz w:val="28"/>
          <w:szCs w:val="28"/>
          <w:u w:val="single"/>
        </w:rPr>
        <w:t>Трутовского</w:t>
      </w:r>
      <w:r>
        <w:rPr>
          <w:sz w:val="28"/>
          <w:szCs w:val="28"/>
        </w:rPr>
        <w:t xml:space="preserve"> предназначался для пения с аккомпанементом фортепиано или гуслей. Большое внимание уделяется песням городского происхождения.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Сборник Львова – Прача (1790 г) «Собрание народных русских песен с их голосами»</w:t>
      </w:r>
      <w:r>
        <w:rPr>
          <w:sz w:val="28"/>
          <w:szCs w:val="28"/>
        </w:rPr>
        <w:t xml:space="preserve"> важен был как один из основных источников в области русской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ольклористики. К нему обращались виднейшие русские композиторы; из него заимствовали материал составители последующих песенных сборников. Наиболее популярные песни, вошедшие в этот сборник: «Во поле береза стояла», «Ай, во поле липенька»,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 в огороде».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Сходный характер носили сборники 30-х годов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составленные композиторами из крепостных – И.Рупиным и Д.Кашиным, а также интересные концертные обработки русских песен А.Варламова и А.Гурилева.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Традиция обработки старинных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есен в духе бытового романса характерны для Вильбоа, Стаховича. Песни были гармонизированы в гитарной манере.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среди песенных сборников </w:t>
      </w:r>
      <w:r>
        <w:rPr>
          <w:sz w:val="28"/>
          <w:szCs w:val="28"/>
          <w:lang w:val="en-US"/>
        </w:rPr>
        <w:t>XV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века занимает сборник Кирши Данилова (середина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Ш века). Долгое время существовал только в рукописи и был издан впервые (без нот) в 1804 году под названием «Древние российские стихотворения, собранные Киршею Даниловым». В сборник вошли былины, сказы о героическом прошлом. Ценность сборника заключается в отборе старинных песен эпической традиции.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народные песни записываются уже с абсолютной точностью интонационной, ритмической, прослеживается стремление сохранить ее первозданный облик. Народная песня вызывает научный интерес, свидетельством чему является работа А.Н.Серова «Русская народная песня как предмет науки». Работа имеет большое значение в развитии русской научной разработки вопросов русского народного песнетворчества. В работе рассматривается технический склад народной песни. Серов выступает за подлинность записи народной песни.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Гармонизация песен подчиняются ладовому своеобразию народных напевов. Часто воссоздаются особенности нар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одголосочного склада или </w:t>
      </w:r>
      <w:r>
        <w:rPr>
          <w:sz w:val="28"/>
          <w:szCs w:val="28"/>
        </w:rPr>
        <w:lastRenderedPageBreak/>
        <w:t xml:space="preserve">звучания народных инструментов. Напр., </w:t>
      </w:r>
      <w:r>
        <w:rPr>
          <w:sz w:val="28"/>
          <w:szCs w:val="28"/>
          <w:u w:val="single"/>
        </w:rPr>
        <w:t>сборник М.Балакирева «40 русских народных песен» (1866г)</w:t>
      </w:r>
      <w:r>
        <w:rPr>
          <w:sz w:val="28"/>
          <w:szCs w:val="28"/>
        </w:rPr>
        <w:t xml:space="preserve">– напевы были записаны с большой степенью точности интонационной, ритмической, своеобразно гармонизованы. Сборник явился результатом фольклорной экспедиции по Волге. Вошли песни свадебные, протяжные, хороводные, плясовые, шуточные. 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Сборник Н.А.Римского-Корсакова «Сто русских народных песен» (1876-1877)</w:t>
      </w:r>
      <w:r>
        <w:rPr>
          <w:sz w:val="28"/>
          <w:szCs w:val="28"/>
        </w:rPr>
        <w:t xml:space="preserve"> – это своего рода антология, где представлены важнейшие песенные жанры. Открывается сборник разделом эпических песен, былин, после которых следуют </w:t>
      </w:r>
      <w:proofErr w:type="gramStart"/>
      <w:r>
        <w:rPr>
          <w:sz w:val="28"/>
          <w:szCs w:val="28"/>
        </w:rPr>
        <w:t>лирические</w:t>
      </w:r>
      <w:proofErr w:type="gramEnd"/>
      <w:r>
        <w:rPr>
          <w:sz w:val="28"/>
          <w:szCs w:val="28"/>
        </w:rPr>
        <w:t xml:space="preserve"> и плясовые. Во вторую часть вошли песни игровые (различные календарные), а также бытовые хороводные и обрядовые, свадебные. Огромный интерес представляют песни языческих времен попевочного склада, напр., «А мы масленицу дожидаем». Сборники А.Лядова «Песни русского народа» продолжают линию отбора песенных образцов и принципов их обработки, намеченных Балакиревым и Римским-Корсаковым.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музыкальные деятели к.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ХХ веков, собирали и публиковали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есни, ставили целью познакомить с самобытными формами рус. многоголосия - Мельгунов, Пальчиков, позднее – Линёва, Листопадов, Прокунин.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80-х годах начинаются фольклорные экспедиции Песенной комиссии Русского географического общества. В 90-х годах с изобретением фонографа нотируются записи. В 1895г. были записаны былины в исполнении сказителя И.Рябинина. Позднее Е.Линёва и М.Пятницкий успешно применили фонограф для записи сложных образцов русского народного многоголосия. С помощью фонографа можно было запечатлеть особую манеру интонирования и необычную тембровую окраску голосов народных певцов.</w:t>
      </w:r>
    </w:p>
    <w:p w:rsidR="007516F6" w:rsidRDefault="007516F6" w:rsidP="007516F6">
      <w:pPr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ХХ столетии изучением народной песни занимаются Рубцов, Земцовский, Гиппиус. В 60-е годы возникает новое движение – «Новая фольклорная волна» Участники экспедиций ставили своей целью записать образцы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есен современного пласта, выявить типичные для того или иного региона стилевые особенности. </w:t>
      </w:r>
    </w:p>
    <w:p w:rsidR="007516F6" w:rsidRDefault="007516F6" w:rsidP="007516F6">
      <w:pPr>
        <w:spacing w:line="360" w:lineRule="auto"/>
        <w:rPr>
          <w:sz w:val="32"/>
        </w:rPr>
      </w:pPr>
    </w:p>
    <w:p w:rsidR="007516F6" w:rsidRDefault="007516F6" w:rsidP="007516F6">
      <w:pPr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7516F6" w:rsidRDefault="007516F6" w:rsidP="007516F6"/>
    <w:p w:rsidR="007516F6" w:rsidRDefault="007516F6" w:rsidP="007516F6">
      <w:pPr>
        <w:rPr>
          <w:b/>
          <w:sz w:val="28"/>
        </w:rPr>
      </w:pPr>
    </w:p>
    <w:p w:rsidR="007516F6" w:rsidRDefault="007516F6" w:rsidP="007516F6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7516F6" w:rsidRDefault="007516F6" w:rsidP="007516F6">
      <w:pPr>
        <w:pStyle w:val="a3"/>
        <w:numPr>
          <w:ilvl w:val="0"/>
          <w:numId w:val="4"/>
        </w:numPr>
        <w:ind w:left="0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Выучить материал</w:t>
      </w:r>
      <w:r>
        <w:rPr>
          <w:rFonts w:ascii="Times New Roman" w:hAnsi="Times New Roman" w:cs="Times New Roman"/>
          <w:sz w:val="28"/>
        </w:rPr>
        <w:t xml:space="preserve"> по теме  </w:t>
      </w:r>
      <w:r>
        <w:rPr>
          <w:rFonts w:ascii="Times New Roman" w:hAnsi="Times New Roman" w:cs="Times New Roman"/>
          <w:b/>
          <w:sz w:val="28"/>
        </w:rPr>
        <w:t>«Жанры городской народной песни:</w:t>
      </w:r>
    </w:p>
    <w:p w:rsidR="007516F6" w:rsidRDefault="007516F6" w:rsidP="007516F6">
      <w:pPr>
        <w:tabs>
          <w:tab w:val="left" w:pos="284"/>
        </w:tabs>
        <w:spacing w:line="276" w:lineRule="auto"/>
        <w:rPr>
          <w:b/>
          <w:sz w:val="28"/>
        </w:rPr>
      </w:pPr>
      <w:r>
        <w:rPr>
          <w:b/>
          <w:sz w:val="28"/>
        </w:rPr>
        <w:t xml:space="preserve">     частушка,  кант»;</w:t>
      </w:r>
    </w:p>
    <w:p w:rsidR="007516F6" w:rsidRPr="007516F6" w:rsidRDefault="007516F6" w:rsidP="007516F6">
      <w:pPr>
        <w:spacing w:line="276" w:lineRule="auto"/>
        <w:rPr>
          <w:b/>
          <w:sz w:val="20"/>
        </w:rPr>
      </w:pPr>
    </w:p>
    <w:p w:rsidR="007516F6" w:rsidRDefault="007516F6" w:rsidP="007516F6">
      <w:pPr>
        <w:ind w:left="284"/>
        <w:rPr>
          <w:b/>
          <w:sz w:val="28"/>
        </w:rPr>
      </w:pPr>
      <w:r>
        <w:rPr>
          <w:b/>
          <w:sz w:val="28"/>
        </w:rPr>
        <w:t xml:space="preserve">2.  Прочитать раздел» по учебным пособиям: </w:t>
      </w:r>
    </w:p>
    <w:p w:rsidR="007516F6" w:rsidRDefault="007516F6" w:rsidP="007516F6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 Попова «Основы русской народной музыки», М., 1977; </w:t>
      </w:r>
    </w:p>
    <w:p w:rsidR="007516F6" w:rsidRDefault="007516F6" w:rsidP="007516F6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Т.Попова, Н. Бачинская «</w:t>
      </w:r>
      <w:proofErr w:type="gramStart"/>
      <w:r>
        <w:rPr>
          <w:rFonts w:ascii="Times New Roman" w:hAnsi="Times New Roman" w:cs="Times New Roman"/>
          <w:sz w:val="28"/>
        </w:rPr>
        <w:t>Русское</w:t>
      </w:r>
      <w:proofErr w:type="gramEnd"/>
      <w:r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7516F6" w:rsidRDefault="007516F6" w:rsidP="007516F6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7516F6" w:rsidRDefault="007516F6" w:rsidP="007516F6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11140E" w:rsidRPr="007516F6" w:rsidRDefault="007516F6" w:rsidP="007516F6">
      <w:pPr>
        <w:pStyle w:val="a3"/>
        <w:numPr>
          <w:ilvl w:val="0"/>
          <w:numId w:val="5"/>
        </w:numPr>
        <w:ind w:left="-142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конспект по теме.</w:t>
      </w:r>
    </w:p>
    <w:sectPr w:rsidR="0011140E" w:rsidRPr="007516F6" w:rsidSect="00EF0F69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805670"/>
    <w:multiLevelType w:val="hybridMultilevel"/>
    <w:tmpl w:val="78A4A0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26266B"/>
    <w:multiLevelType w:val="hybridMultilevel"/>
    <w:tmpl w:val="AA2A9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F5"/>
    <w:rsid w:val="00001A08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0F0A2B"/>
    <w:rsid w:val="0011140E"/>
    <w:rsid w:val="00120604"/>
    <w:rsid w:val="00122428"/>
    <w:rsid w:val="00160D6B"/>
    <w:rsid w:val="00170897"/>
    <w:rsid w:val="001A7EE7"/>
    <w:rsid w:val="001B42ED"/>
    <w:rsid w:val="001D0CF5"/>
    <w:rsid w:val="001F1DA7"/>
    <w:rsid w:val="002035D9"/>
    <w:rsid w:val="00250401"/>
    <w:rsid w:val="00256D3C"/>
    <w:rsid w:val="002A1E47"/>
    <w:rsid w:val="002A2093"/>
    <w:rsid w:val="002B4364"/>
    <w:rsid w:val="002C7256"/>
    <w:rsid w:val="002D6B1F"/>
    <w:rsid w:val="002E293D"/>
    <w:rsid w:val="00317C7B"/>
    <w:rsid w:val="00326E8C"/>
    <w:rsid w:val="00332BFA"/>
    <w:rsid w:val="0037041F"/>
    <w:rsid w:val="003949E7"/>
    <w:rsid w:val="003C1E84"/>
    <w:rsid w:val="00481C36"/>
    <w:rsid w:val="00482F93"/>
    <w:rsid w:val="004832F4"/>
    <w:rsid w:val="00486A26"/>
    <w:rsid w:val="00493C0E"/>
    <w:rsid w:val="004E2C36"/>
    <w:rsid w:val="004F7A05"/>
    <w:rsid w:val="0050059D"/>
    <w:rsid w:val="00512B7F"/>
    <w:rsid w:val="0057125A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E54E8"/>
    <w:rsid w:val="006F74FE"/>
    <w:rsid w:val="00727C61"/>
    <w:rsid w:val="0075032A"/>
    <w:rsid w:val="007516F6"/>
    <w:rsid w:val="00765801"/>
    <w:rsid w:val="00776C77"/>
    <w:rsid w:val="007808F5"/>
    <w:rsid w:val="007A4748"/>
    <w:rsid w:val="007C283E"/>
    <w:rsid w:val="007F75C1"/>
    <w:rsid w:val="00802047"/>
    <w:rsid w:val="00816E62"/>
    <w:rsid w:val="008262A8"/>
    <w:rsid w:val="00836759"/>
    <w:rsid w:val="0085134B"/>
    <w:rsid w:val="00866413"/>
    <w:rsid w:val="00880B24"/>
    <w:rsid w:val="008A42EC"/>
    <w:rsid w:val="008B182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04BFB"/>
    <w:rsid w:val="00B150C2"/>
    <w:rsid w:val="00B17F34"/>
    <w:rsid w:val="00B43DA7"/>
    <w:rsid w:val="00B6013B"/>
    <w:rsid w:val="00B663D9"/>
    <w:rsid w:val="00B718F8"/>
    <w:rsid w:val="00B80822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EF0F69"/>
    <w:rsid w:val="00F4287F"/>
    <w:rsid w:val="00F53E60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2020-05-13T12:29:00Z</dcterms:created>
  <dcterms:modified xsi:type="dcterms:W3CDTF">2020-05-26T12:32:00Z</dcterms:modified>
</cp:coreProperties>
</file>