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B5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4069C">
        <w:rPr>
          <w:rFonts w:ascii="Times New Roman" w:hAnsi="Times New Roman" w:cs="Times New Roman"/>
          <w:sz w:val="28"/>
          <w:szCs w:val="32"/>
        </w:rPr>
        <w:t>«</w:t>
      </w:r>
      <w:r w:rsidR="00C41B16">
        <w:rPr>
          <w:rFonts w:ascii="Times New Roman" w:hAnsi="Times New Roman" w:cs="Times New Roman"/>
          <w:b/>
          <w:sz w:val="28"/>
          <w:szCs w:val="32"/>
        </w:rPr>
        <w:t xml:space="preserve">Теория музыки», </w:t>
      </w:r>
    </w:p>
    <w:p w:rsidR="0014069C" w:rsidRDefault="005D20B5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 w:rsidRPr="005D20B5">
        <w:rPr>
          <w:rFonts w:ascii="Times New Roman" w:hAnsi="Times New Roman" w:cs="Times New Roman"/>
          <w:sz w:val="28"/>
          <w:szCs w:val="32"/>
        </w:rPr>
        <w:t xml:space="preserve">Курс:   </w:t>
      </w:r>
      <w:r w:rsidR="001C44C3">
        <w:rPr>
          <w:rFonts w:ascii="Times New Roman" w:hAnsi="Times New Roman" w:cs="Times New Roman"/>
          <w:sz w:val="28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 w:rsidR="001C61B6">
        <w:rPr>
          <w:rFonts w:ascii="Times New Roman" w:hAnsi="Times New Roman" w:cs="Times New Roman"/>
          <w:b/>
          <w:sz w:val="28"/>
          <w:szCs w:val="32"/>
        </w:rPr>
        <w:t>1</w:t>
      </w:r>
    </w:p>
    <w:p w:rsidR="00DF22F9" w:rsidRPr="00DF22F9" w:rsidRDefault="00DF22F9" w:rsidP="00411248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Дисциплина: «</w:t>
      </w:r>
      <w:r>
        <w:rPr>
          <w:rFonts w:ascii="Times New Roman" w:hAnsi="Times New Roman" w:cs="Times New Roman"/>
          <w:b/>
          <w:sz w:val="28"/>
          <w:szCs w:val="32"/>
        </w:rPr>
        <w:t>Музыкальная литература»</w:t>
      </w:r>
    </w:p>
    <w:p w:rsidR="0014069C" w:rsidRDefault="00322C7E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="0014069C"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F22F9">
        <w:rPr>
          <w:rFonts w:ascii="Times New Roman" w:hAnsi="Times New Roman" w:cs="Times New Roman"/>
          <w:b/>
          <w:sz w:val="28"/>
          <w:szCs w:val="32"/>
        </w:rPr>
        <w:t>Сахарова  Ирина Борисовна</w:t>
      </w:r>
    </w:p>
    <w:p w:rsidR="0014069C" w:rsidRPr="00DF22F9" w:rsidRDefault="009F4F0F" w:rsidP="00411248">
      <w:pPr>
        <w:spacing w:line="240" w:lineRule="auto"/>
        <w:contextualSpacing/>
        <w:rPr>
          <w:rFonts w:ascii="Times New Roman" w:hAnsi="Times New Roman" w:cs="Times New Roman"/>
          <w:sz w:val="28"/>
        </w:rPr>
      </w:pPr>
      <w:r w:rsidRPr="00DF22F9">
        <w:rPr>
          <w:rFonts w:ascii="Times New Roman" w:hAnsi="Times New Roman" w:cs="Times New Roman"/>
          <w:sz w:val="28"/>
        </w:rPr>
        <w:t xml:space="preserve">Неделя: </w:t>
      </w:r>
      <w:r w:rsidRPr="00DF22F9">
        <w:rPr>
          <w:rFonts w:ascii="Times New Roman" w:hAnsi="Times New Roman" w:cs="Times New Roman"/>
          <w:b/>
          <w:sz w:val="28"/>
        </w:rPr>
        <w:t xml:space="preserve"> </w:t>
      </w:r>
      <w:r w:rsidR="000E4C2B">
        <w:rPr>
          <w:rFonts w:ascii="Times New Roman" w:hAnsi="Times New Roman" w:cs="Times New Roman"/>
          <w:b/>
          <w:sz w:val="28"/>
        </w:rPr>
        <w:t>01</w:t>
      </w:r>
      <w:r w:rsidR="0000085C">
        <w:rPr>
          <w:rFonts w:ascii="Times New Roman" w:hAnsi="Times New Roman" w:cs="Times New Roman"/>
          <w:b/>
          <w:sz w:val="28"/>
        </w:rPr>
        <w:t>.06</w:t>
      </w:r>
      <w:r w:rsidR="00CA33F2">
        <w:rPr>
          <w:rFonts w:ascii="Times New Roman" w:hAnsi="Times New Roman" w:cs="Times New Roman"/>
          <w:b/>
          <w:sz w:val="28"/>
        </w:rPr>
        <w:t xml:space="preserve"> </w:t>
      </w:r>
      <w:r w:rsidR="0000085C">
        <w:rPr>
          <w:rFonts w:ascii="Times New Roman" w:hAnsi="Times New Roman" w:cs="Times New Roman"/>
          <w:b/>
          <w:sz w:val="28"/>
        </w:rPr>
        <w:t>-</w:t>
      </w:r>
      <w:r w:rsidR="00CA33F2">
        <w:rPr>
          <w:rFonts w:ascii="Times New Roman" w:hAnsi="Times New Roman" w:cs="Times New Roman"/>
          <w:b/>
          <w:sz w:val="28"/>
        </w:rPr>
        <w:t xml:space="preserve"> </w:t>
      </w:r>
      <w:r w:rsidR="0000085C">
        <w:rPr>
          <w:rFonts w:ascii="Times New Roman" w:hAnsi="Times New Roman" w:cs="Times New Roman"/>
          <w:b/>
          <w:sz w:val="28"/>
        </w:rPr>
        <w:t>06.06</w:t>
      </w:r>
      <w:r w:rsidR="00E5690C" w:rsidRPr="00E5690C">
        <w:rPr>
          <w:rFonts w:ascii="Times New Roman" w:hAnsi="Times New Roman" w:cs="Times New Roman"/>
          <w:b/>
          <w:sz w:val="28"/>
        </w:rPr>
        <w:t>.</w:t>
      </w:r>
      <w:r w:rsidR="0000085C">
        <w:rPr>
          <w:rFonts w:ascii="Times New Roman" w:hAnsi="Times New Roman" w:cs="Times New Roman"/>
          <w:b/>
          <w:sz w:val="28"/>
        </w:rPr>
        <w:t xml:space="preserve"> </w:t>
      </w:r>
      <w:r w:rsidR="00E5690C" w:rsidRPr="00E5690C">
        <w:rPr>
          <w:rFonts w:ascii="Times New Roman" w:hAnsi="Times New Roman" w:cs="Times New Roman"/>
          <w:b/>
          <w:sz w:val="28"/>
        </w:rPr>
        <w:t>2020</w:t>
      </w:r>
    </w:p>
    <w:p w:rsidR="00AA0802" w:rsidRDefault="00AA0802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254E9B" w:rsidRPr="00A0435E" w:rsidRDefault="00254E9B" w:rsidP="00411248">
      <w:pPr>
        <w:spacing w:line="240" w:lineRule="auto"/>
        <w:contextualSpacing/>
        <w:rPr>
          <w:rFonts w:ascii="Times New Roman" w:hAnsi="Times New Roman" w:cs="Times New Roman"/>
          <w:b/>
          <w:sz w:val="28"/>
        </w:rPr>
      </w:pPr>
    </w:p>
    <w:p w:rsidR="00AA0802" w:rsidRPr="00254E9B" w:rsidRDefault="00214D38" w:rsidP="00A93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3B30FD">
        <w:rPr>
          <w:rFonts w:ascii="Times New Roman" w:hAnsi="Times New Roman" w:cs="Times New Roman"/>
          <w:b/>
          <w:sz w:val="28"/>
          <w:u w:val="single"/>
        </w:rPr>
        <w:t>Опорный конспект</w:t>
      </w:r>
      <w:r w:rsidR="00FE0C79" w:rsidRPr="003B30FD">
        <w:rPr>
          <w:rFonts w:ascii="Times New Roman" w:hAnsi="Times New Roman" w:cs="Times New Roman"/>
          <w:b/>
          <w:sz w:val="28"/>
          <w:u w:val="single"/>
        </w:rPr>
        <w:t xml:space="preserve"> по теме</w:t>
      </w:r>
      <w:r w:rsidR="00DF22F9" w:rsidRPr="003B30FD">
        <w:rPr>
          <w:rFonts w:ascii="Times New Roman" w:hAnsi="Times New Roman" w:cs="Times New Roman"/>
          <w:b/>
          <w:sz w:val="28"/>
          <w:u w:val="single"/>
        </w:rPr>
        <w:t>:</w:t>
      </w:r>
    </w:p>
    <w:p w:rsidR="00A936EE" w:rsidRDefault="00254E9B" w:rsidP="00A93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 w:rsidR="00FE7CCA" w:rsidRPr="00FE7CCA">
        <w:rPr>
          <w:rFonts w:ascii="Times New Roman" w:hAnsi="Times New Roman" w:cs="Times New Roman"/>
          <w:b/>
          <w:sz w:val="28"/>
          <w:szCs w:val="24"/>
        </w:rPr>
        <w:t>Симфоническое   творчество   Бетховена</w:t>
      </w:r>
      <w:proofErr w:type="gramStart"/>
      <w:r w:rsidR="00A936EE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  <w:r w:rsidR="00A936EE">
        <w:rPr>
          <w:rFonts w:ascii="Times New Roman" w:hAnsi="Times New Roman" w:cs="Times New Roman"/>
          <w:b/>
          <w:sz w:val="28"/>
          <w:szCs w:val="24"/>
        </w:rPr>
        <w:t xml:space="preserve"> Увертюра «Эгмонт»</w:t>
      </w:r>
    </w:p>
    <w:p w:rsidR="00FE7CCA" w:rsidRDefault="00A936EE" w:rsidP="00A93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 симфония,  с</w:t>
      </w:r>
      <w:r w:rsidRPr="00A936E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936EE">
        <w:rPr>
          <w:rFonts w:ascii="Times New Roman" w:hAnsi="Times New Roman" w:cs="Times New Roman"/>
          <w:b/>
          <w:sz w:val="28"/>
          <w:szCs w:val="24"/>
          <w:lang w:val="en-US"/>
        </w:rPr>
        <w:t>moll</w:t>
      </w:r>
      <w:r>
        <w:rPr>
          <w:rFonts w:ascii="Times New Roman" w:hAnsi="Times New Roman" w:cs="Times New Roman"/>
          <w:b/>
          <w:sz w:val="28"/>
          <w:szCs w:val="24"/>
        </w:rPr>
        <w:t>,  3 симфония «Героическая</w:t>
      </w:r>
      <w:r w:rsidR="00254E9B" w:rsidRPr="00A936EE">
        <w:rPr>
          <w:rFonts w:ascii="Times New Roman" w:hAnsi="Times New Roman" w:cs="Times New Roman"/>
          <w:b/>
          <w:sz w:val="32"/>
          <w:szCs w:val="24"/>
        </w:rPr>
        <w:t>»</w:t>
      </w: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A936EE">
        <w:rPr>
          <w:rFonts w:ascii="Times New Roman" w:hAnsi="Times New Roman" w:cs="Times New Roman"/>
          <w:b/>
          <w:sz w:val="28"/>
          <w:szCs w:val="24"/>
          <w:lang w:val="en-US"/>
        </w:rPr>
        <w:t>Es</w:t>
      </w:r>
      <w:r w:rsidRPr="00A936E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936EE">
        <w:rPr>
          <w:rFonts w:ascii="Times New Roman" w:hAnsi="Times New Roman" w:cs="Times New Roman"/>
          <w:b/>
          <w:sz w:val="28"/>
          <w:szCs w:val="24"/>
          <w:lang w:val="en-US"/>
        </w:rPr>
        <w:t>dur</w:t>
      </w:r>
      <w:proofErr w:type="spellEnd"/>
      <w:r w:rsidRPr="00A936EE">
        <w:rPr>
          <w:rFonts w:ascii="Times New Roman" w:hAnsi="Times New Roman" w:cs="Times New Roman"/>
          <w:b/>
          <w:sz w:val="28"/>
          <w:szCs w:val="24"/>
        </w:rPr>
        <w:t>»</w:t>
      </w:r>
    </w:p>
    <w:p w:rsidR="00A936EE" w:rsidRPr="00A936EE" w:rsidRDefault="00A936EE" w:rsidP="00A936E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E7CCA" w:rsidRPr="00FE7CCA" w:rsidRDefault="00254E9B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>Вклад Бетховена в мировую культуру определяется, прежде всего, его симфоническими произведениями. Он был величайшим симфонистом, и именно в симфонической музыке наиболее полно воплотились и его мировоззрение, и основные худ</w:t>
      </w:r>
      <w:proofErr w:type="gramStart"/>
      <w:r w:rsidR="00FE7CCA" w:rsidRPr="00FE7CCA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FE7CCA" w:rsidRPr="00FE7CCA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FE7CCA" w:rsidRPr="00FE7CCA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="00FE7CCA" w:rsidRPr="00FE7CCA">
        <w:rPr>
          <w:rFonts w:ascii="Times New Roman" w:hAnsi="Times New Roman" w:cs="Times New Roman"/>
          <w:sz w:val="28"/>
          <w:szCs w:val="24"/>
        </w:rPr>
        <w:t xml:space="preserve">ринципы. Путь Бетховена–симфониста охватил почти четверть столетия (1800 – 1824), но влияние его распространилось на весь XIX. </w:t>
      </w:r>
    </w:p>
    <w:p w:rsidR="00FE7CCA" w:rsidRPr="00FE7CCA" w:rsidRDefault="00254E9B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 xml:space="preserve">У Бетховена 9 симфоний (10 осталась в эскизах). По сравнению со 104 гайдновскими или 41 </w:t>
      </w:r>
      <w:proofErr w:type="gramStart"/>
      <w:r w:rsidR="00FE7CCA" w:rsidRPr="00FE7CCA">
        <w:rPr>
          <w:rFonts w:ascii="Times New Roman" w:hAnsi="Times New Roman" w:cs="Times New Roman"/>
          <w:sz w:val="28"/>
          <w:szCs w:val="24"/>
        </w:rPr>
        <w:t>моцартовскими</w:t>
      </w:r>
      <w:proofErr w:type="gramEnd"/>
      <w:r w:rsidR="00FE7CCA" w:rsidRPr="00FE7CCA">
        <w:rPr>
          <w:rFonts w:ascii="Times New Roman" w:hAnsi="Times New Roman" w:cs="Times New Roman"/>
          <w:sz w:val="28"/>
          <w:szCs w:val="24"/>
        </w:rPr>
        <w:t xml:space="preserve"> это немного, но каждая из них – событие. Условия, в которых они сочинялись и исполнялись, коренным образом отличались от того, что было при Гайдне и Моцарте. Для Бетховена симфония – жанр, во-первых, сугубо общественнй, исполняемый преимущественно в больших залах; а во-вторых - жанр идейно очень значительный. Поэтому бетховенские симфонии, как правило, гораздо крупнее </w:t>
      </w:r>
      <w:proofErr w:type="gramStart"/>
      <w:r w:rsidR="00FE7CCA" w:rsidRPr="00FE7CCA">
        <w:rPr>
          <w:rFonts w:ascii="Times New Roman" w:hAnsi="Times New Roman" w:cs="Times New Roman"/>
          <w:sz w:val="28"/>
          <w:szCs w:val="24"/>
        </w:rPr>
        <w:t>моцартовских</w:t>
      </w:r>
      <w:proofErr w:type="gramEnd"/>
      <w:r w:rsidR="00FE7CCA" w:rsidRPr="00FE7CCA">
        <w:rPr>
          <w:rFonts w:ascii="Times New Roman" w:hAnsi="Times New Roman" w:cs="Times New Roman"/>
          <w:sz w:val="28"/>
          <w:szCs w:val="24"/>
        </w:rPr>
        <w:t xml:space="preserve"> (кроме 1 и 8-й) и принципиально индивидуальны по концепции. Каждая симфония дает единственное решение – как образное, так и драматургическое.</w:t>
      </w:r>
    </w:p>
    <w:p w:rsidR="00FE7CCA" w:rsidRPr="00FE7CCA" w:rsidRDefault="00254E9B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FE7CCA">
        <w:rPr>
          <w:rFonts w:ascii="Times New Roman" w:hAnsi="Times New Roman" w:cs="Times New Roman"/>
          <w:sz w:val="28"/>
          <w:szCs w:val="24"/>
        </w:rPr>
        <w:t>В</w:t>
      </w:r>
      <w:r w:rsidR="00FE7CCA" w:rsidRPr="00FE7CCA">
        <w:rPr>
          <w:rFonts w:ascii="Times New Roman" w:hAnsi="Times New Roman" w:cs="Times New Roman"/>
          <w:sz w:val="28"/>
          <w:szCs w:val="24"/>
        </w:rPr>
        <w:t xml:space="preserve"> последовательности бетховенских симфоний обнаруживаются некоторые закономерности. Так, нечетные симфонии – более взрывчатые, героические или драматические (кроме 1-й), а четные – более «мирные», жанрово-бытовые (более всего – 4, 6 и 8-я). Бетховен нередко задумывал симфонии попарно и писал их одновременно или сразу друг за другом.</w:t>
      </w:r>
    </w:p>
    <w:p w:rsidR="00FE7CCA" w:rsidRPr="00FE7CCA" w:rsidRDefault="00FE7CCA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E7CCA">
        <w:rPr>
          <w:rFonts w:ascii="Times New Roman" w:hAnsi="Times New Roman" w:cs="Times New Roman"/>
          <w:sz w:val="28"/>
          <w:szCs w:val="24"/>
        </w:rPr>
        <w:t xml:space="preserve">Кроме симфоний, сфера симфонического творчества Бетховена включает и другие жанры. В отличие от Гайдна и Моцарта, у Бетховена совершенно отсутствуют жанры наподобие дивертисмента или серенады. Зато имеются жанры, не встречавшиеся у его предшественников. Это увертюра (в том числе самостоятельная, то есть не связанная с театральной музыкой) и программная симфоническая пьеса «Битва при Виттории». К симфонической музыке следует отнести и все бетховенские произведения концертного жанра, поскольку партия оркестра играет в них ведущую роль: 5 фортепианных концертов, </w:t>
      </w:r>
      <w:proofErr w:type="gramStart"/>
      <w:r w:rsidRPr="00FE7CCA">
        <w:rPr>
          <w:rFonts w:ascii="Times New Roman" w:hAnsi="Times New Roman" w:cs="Times New Roman"/>
          <w:sz w:val="28"/>
          <w:szCs w:val="24"/>
        </w:rPr>
        <w:t>скрипичный</w:t>
      </w:r>
      <w:proofErr w:type="gramEnd"/>
      <w:r w:rsidRPr="00FE7CCA">
        <w:rPr>
          <w:rFonts w:ascii="Times New Roman" w:hAnsi="Times New Roman" w:cs="Times New Roman"/>
          <w:sz w:val="28"/>
          <w:szCs w:val="24"/>
        </w:rPr>
        <w:t>, тройной (для фортепиано, скрипки и виолончели), и два романса для скрипки с оркестром. По существу, чисто оркестровой музыкой является и балет «Творения Прометея», исполняемый как самостоятельное симф. произведение.</w:t>
      </w:r>
    </w:p>
    <w:p w:rsidR="00FE7CCA" w:rsidRPr="00FE7CCA" w:rsidRDefault="00254E9B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254E9B">
        <w:rPr>
          <w:rFonts w:ascii="Times New Roman" w:hAnsi="Times New Roman" w:cs="Times New Roman"/>
          <w:sz w:val="28"/>
          <w:szCs w:val="24"/>
        </w:rPr>
        <w:lastRenderedPageBreak/>
        <w:tab/>
      </w:r>
      <w:r w:rsidR="00FE7CCA" w:rsidRPr="00FE7CCA">
        <w:rPr>
          <w:rFonts w:ascii="Times New Roman" w:hAnsi="Times New Roman" w:cs="Times New Roman"/>
          <w:sz w:val="28"/>
          <w:szCs w:val="24"/>
          <w:u w:val="single"/>
        </w:rPr>
        <w:t>Главные особенности бетховенского симфонического метода</w:t>
      </w:r>
      <w:r w:rsidR="00FE7CCA" w:rsidRPr="00FE7CCA">
        <w:rPr>
          <w:rFonts w:ascii="Times New Roman" w:hAnsi="Times New Roman" w:cs="Times New Roman"/>
          <w:sz w:val="28"/>
          <w:szCs w:val="24"/>
        </w:rPr>
        <w:t>:</w:t>
      </w:r>
    </w:p>
    <w:p w:rsidR="00FE7CCA" w:rsidRPr="00FE7CCA" w:rsidRDefault="00254E9B" w:rsidP="00254E9B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>Показ образа в единстве противоположных, борющихся друг с другом элементов. Темы часто строятся на контрастных мотивах, образующих внутреннее единство. Отсюда их внутренняя конфликтность, которая служит предпосылкой напряженного дальнейшего развития.</w:t>
      </w:r>
    </w:p>
    <w:p w:rsidR="00FE7CCA" w:rsidRPr="00FE7CCA" w:rsidRDefault="00254E9B" w:rsidP="00254E9B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>Огромная роль производного контраста. Под производным контрастом понимается такой принцип развития, при котором новый контрастный мотив или тема, является результатом преобразования предыдущего материала. Новое вырастает из старого, которое переходит в собственную противоположность.</w:t>
      </w:r>
    </w:p>
    <w:p w:rsidR="00FE7CCA" w:rsidRPr="00FE7CCA" w:rsidRDefault="00254E9B" w:rsidP="00254E9B">
      <w:pPr>
        <w:pStyle w:val="a3"/>
        <w:numPr>
          <w:ilvl w:val="0"/>
          <w:numId w:val="1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>Непрерывность развития и качественных изменений образов. Развитие тем начинается буквально с их изложения. Так, в 5 симфонии в I</w:t>
      </w:r>
      <w:r>
        <w:rPr>
          <w:rFonts w:ascii="Times New Roman" w:hAnsi="Times New Roman" w:cs="Times New Roman"/>
          <w:sz w:val="28"/>
          <w:szCs w:val="24"/>
        </w:rPr>
        <w:t xml:space="preserve"> части. </w:t>
      </w:r>
      <w:r w:rsidR="00FE7CCA" w:rsidRPr="00FE7CCA">
        <w:rPr>
          <w:rFonts w:ascii="Times New Roman" w:hAnsi="Times New Roman" w:cs="Times New Roman"/>
          <w:sz w:val="28"/>
          <w:szCs w:val="24"/>
        </w:rPr>
        <w:t>Уже на протяжении главной партии начальный мотив преображается – он воспринимается одновременно и как «роковой элемент» (мотив судьбы) и как симво</w:t>
      </w:r>
      <w:r>
        <w:rPr>
          <w:rFonts w:ascii="Times New Roman" w:hAnsi="Times New Roman" w:cs="Times New Roman"/>
          <w:sz w:val="28"/>
          <w:szCs w:val="24"/>
        </w:rPr>
        <w:t>л героического сопротивления, т. е.</w:t>
      </w:r>
      <w:r w:rsidR="00FE7CCA" w:rsidRPr="00FE7CCA">
        <w:rPr>
          <w:rFonts w:ascii="Times New Roman" w:hAnsi="Times New Roman" w:cs="Times New Roman"/>
          <w:sz w:val="28"/>
          <w:szCs w:val="24"/>
        </w:rPr>
        <w:t xml:space="preserve"> противостоящего року начала. </w:t>
      </w:r>
    </w:p>
    <w:p w:rsidR="00FE7CCA" w:rsidRPr="00FE7CCA" w:rsidRDefault="00FE7CCA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FE7CCA">
        <w:rPr>
          <w:rFonts w:ascii="Times New Roman" w:hAnsi="Times New Roman" w:cs="Times New Roman"/>
          <w:sz w:val="28"/>
          <w:szCs w:val="24"/>
        </w:rPr>
        <w:t xml:space="preserve">Чрезвычайно динамична и тема главной партии «Героической» симфонии, которая также сразу дается в процессе бурного развития. Вот почему при лаконизме бетховенских тем – партии сонатных форм развернуты. </w:t>
      </w:r>
      <w:r w:rsidR="00254E9B" w:rsidRPr="00FE7CCA">
        <w:rPr>
          <w:rFonts w:ascii="Times New Roman" w:hAnsi="Times New Roman" w:cs="Times New Roman"/>
          <w:sz w:val="28"/>
          <w:szCs w:val="24"/>
        </w:rPr>
        <w:t>П</w:t>
      </w:r>
      <w:r w:rsidRPr="00FE7CCA">
        <w:rPr>
          <w:rFonts w:ascii="Times New Roman" w:hAnsi="Times New Roman" w:cs="Times New Roman"/>
          <w:sz w:val="28"/>
          <w:szCs w:val="24"/>
        </w:rPr>
        <w:t>роцесс развития охватывает не только разработку, но и репризу, и коду, которая превращается как бы во вторую разработку.</w:t>
      </w:r>
    </w:p>
    <w:p w:rsidR="00FE7CCA" w:rsidRPr="00FE7CCA" w:rsidRDefault="00254E9B" w:rsidP="00254E9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>Качественно новое единство сонатно-симфонического цикла, по сравнению с циклами Гайдна и Моцарта. Симфония становится «инструментальной драмой», где каждая часть является необходимым звеном единого музыкально-драматургического «действия». Кульминацией этой «драмы» является финал. Ярчайший образец бетховенской инструментальной драмы – «Героическая» симфония, все части которой связаны общей линией развития, направленной к грандиозной картине всенародного торжества в финале.</w:t>
      </w:r>
    </w:p>
    <w:p w:rsidR="00254E9B" w:rsidRDefault="00254E9B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254E9B">
        <w:rPr>
          <w:rFonts w:ascii="Times New Roman" w:hAnsi="Times New Roman" w:cs="Times New Roman"/>
          <w:sz w:val="28"/>
          <w:szCs w:val="24"/>
          <w:u w:val="single"/>
        </w:rPr>
        <w:t>Оркестр новаторский:</w:t>
      </w:r>
    </w:p>
    <w:p w:rsidR="00FE7CCA" w:rsidRPr="00254E9B" w:rsidRDefault="00254E9B" w:rsidP="00254E9B">
      <w:pPr>
        <w:pStyle w:val="a3"/>
        <w:numPr>
          <w:ilvl w:val="0"/>
          <w:numId w:val="17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254E9B">
        <w:rPr>
          <w:rFonts w:ascii="Times New Roman" w:hAnsi="Times New Roman" w:cs="Times New Roman"/>
          <w:sz w:val="28"/>
          <w:szCs w:val="24"/>
        </w:rPr>
        <w:t>расширение медной группы. К трубам, литаврам и  валторнам добавляются тромбоны, которых не было в симфоническом оркестре Гайдна и Моцарта. Тромбоны играют в финале 5 симфонии (3 тромбона), в сцене грозы в 6-й (здесь их только 2), а также в некоторых частях 9-й (в скерцо и в молитвенном эпизоде финала, а также в коде).</w:t>
      </w:r>
    </w:p>
    <w:p w:rsidR="00FE7CCA" w:rsidRPr="00254E9B" w:rsidRDefault="00254E9B" w:rsidP="00254E9B">
      <w:pPr>
        <w:pStyle w:val="a3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>добавляется флейта пикколо (во всех указанных случаях), а снизу – контрафагот (в финалах 5 и 9 симфонии). Флейт и фаготов в оркестре всегда по две.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FE7CCA" w:rsidRPr="00254E9B">
        <w:rPr>
          <w:rFonts w:ascii="Times New Roman" w:hAnsi="Times New Roman" w:cs="Times New Roman"/>
          <w:sz w:val="28"/>
          <w:szCs w:val="24"/>
        </w:rPr>
        <w:t xml:space="preserve">Продолжая традиции «Лондонских симфоний» Гайдна и поздних симфоний Моцарта, Бетховен усиливает самостоятельность и виртуозность партий почти всех инструментов, включая трубу (знаменитое соло за сценой в увертюрах "Леонора" №2 и №3) и литавры. </w:t>
      </w:r>
    </w:p>
    <w:p w:rsidR="00FE7CCA" w:rsidRDefault="00254E9B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FE7CCA" w:rsidRPr="00FE7CCA">
        <w:rPr>
          <w:rFonts w:ascii="Times New Roman" w:hAnsi="Times New Roman" w:cs="Times New Roman"/>
          <w:sz w:val="28"/>
          <w:szCs w:val="24"/>
        </w:rPr>
        <w:t xml:space="preserve">Партий струнных у него нередко бывает 5 (контрабасы отделяются от виолончелей), иногда и больше (игра divisi). Солировать могут все </w:t>
      </w:r>
      <w:r w:rsidR="00FE7CCA" w:rsidRPr="00FE7CCA">
        <w:rPr>
          <w:rFonts w:ascii="Times New Roman" w:hAnsi="Times New Roman" w:cs="Times New Roman"/>
          <w:sz w:val="28"/>
          <w:szCs w:val="24"/>
        </w:rPr>
        <w:lastRenderedPageBreak/>
        <w:t>деревянные духовые, в том числе фагот, а также валторны (хором, как в трио скерцо 3 симфонии, или отдельно).</w:t>
      </w:r>
    </w:p>
    <w:p w:rsidR="00A936EE" w:rsidRPr="00FE7CCA" w:rsidRDefault="00A936EE" w:rsidP="00254E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4"/>
        </w:rPr>
      </w:pPr>
    </w:p>
    <w:p w:rsidR="00254E9B" w:rsidRPr="00254E9B" w:rsidRDefault="00254E9B" w:rsidP="00254E9B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22C09">
        <w:rPr>
          <w:rFonts w:ascii="Times New Roman" w:eastAsia="Times New Roman" w:hAnsi="Times New Roman" w:cs="Times New Roman"/>
          <w:b/>
          <w:bCs/>
          <w:iCs/>
          <w:caps/>
          <w:color w:val="330000"/>
          <w:kern w:val="36"/>
          <w:sz w:val="24"/>
          <w:szCs w:val="24"/>
          <w:u w:val="single"/>
          <w:lang w:eastAsia="ru-RU"/>
        </w:rPr>
        <w:t xml:space="preserve">УВЕРТЮРА    «ЭГМОНТ»,   </w:t>
      </w:r>
      <w:r w:rsidRPr="00522C0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</w:t>
      </w:r>
      <w:r w:rsidRPr="00522C0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22C09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moll</w:t>
      </w:r>
    </w:p>
    <w:p w:rsidR="00254E9B" w:rsidRPr="0000085C" w:rsidRDefault="00254E9B" w:rsidP="00254E9B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ab/>
      </w:r>
      <w:r w:rsidRPr="00522C09">
        <w:rPr>
          <w:rFonts w:ascii="Times New Roman" w:hAnsi="Times New Roman" w:cs="Times New Roman"/>
          <w:color w:val="252525"/>
          <w:sz w:val="28"/>
          <w:szCs w:val="24"/>
          <w:shd w:val="clear" w:color="auto" w:fill="FFFFFF"/>
        </w:rPr>
        <w:t>11  увертюр.  В  творчестве  Бетховена    увертюра  приобретает  значение самостоятельного   жанра.  Заказ на музыку к трагедии «</w:t>
      </w:r>
      <w:r w:rsidRPr="00522C0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Эгмонту» Гете от дирекции венского придворного театра. 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Трагедия привлекла Бетховена своим героическим содержанием.  </w:t>
      </w:r>
      <w:r w:rsidRPr="00522C0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События происходят в 16 </w:t>
      </w:r>
      <w:proofErr w:type="gramStart"/>
      <w:r w:rsidRPr="00522C09">
        <w:rPr>
          <w:rFonts w:ascii="Times New Roman" w:hAnsi="Times New Roman" w:cs="Times New Roman"/>
          <w:sz w:val="28"/>
          <w:szCs w:val="24"/>
          <w:shd w:val="clear" w:color="auto" w:fill="FFFFFF"/>
        </w:rPr>
        <w:t>в</w:t>
      </w:r>
      <w:proofErr w:type="gramEnd"/>
      <w:r w:rsidRPr="00522C09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 </w:t>
      </w:r>
      <w:proofErr w:type="gramStart"/>
      <w:r w:rsidRPr="0000085C">
        <w:rPr>
          <w:rFonts w:ascii="Times New Roman" w:hAnsi="Times New Roman" w:cs="Times New Roman"/>
          <w:sz w:val="28"/>
          <w:szCs w:val="24"/>
          <w:shd w:val="clear" w:color="auto" w:fill="FFFFFF"/>
        </w:rPr>
        <w:t>Борьба</w:t>
      </w:r>
      <w:proofErr w:type="gramEnd"/>
      <w:r w:rsidRPr="0000085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нидерландского народа</w:t>
      </w:r>
      <w:r w:rsidRPr="0000085C">
        <w:rPr>
          <w:rStyle w:val="apple-converted-space"/>
          <w:rFonts w:ascii="Times New Roman" w:hAnsi="Times New Roman" w:cs="Times New Roman"/>
          <w:sz w:val="28"/>
          <w:szCs w:val="24"/>
          <w:shd w:val="clear" w:color="auto" w:fill="FFFFFF"/>
        </w:rPr>
        <w:t xml:space="preserve"> во  главе с Эгмонтом </w:t>
      </w:r>
      <w:hyperlink r:id="rId6" w:tooltip="Нидерландская революция" w:history="1">
        <w:r w:rsidRPr="0000085C">
          <w:rPr>
            <w:rStyle w:val="a4"/>
            <w:rFonts w:ascii="Times New Roman" w:hAnsi="Times New Roman" w:cs="Times New Roman"/>
            <w:color w:val="auto"/>
            <w:sz w:val="28"/>
            <w:szCs w:val="24"/>
            <w:u w:val="none"/>
            <w:shd w:val="clear" w:color="auto" w:fill="FFFFFF"/>
          </w:rPr>
          <w:t>против владычества испанцев</w:t>
        </w:r>
      </w:hyperlink>
      <w:r w:rsidRPr="0000085C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. </w:t>
      </w:r>
      <w:r w:rsidRPr="000008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Эгмонт гибнет, но восстание закончилось победой в 1576 году.  </w:t>
      </w:r>
    </w:p>
    <w:p w:rsidR="00254E9B" w:rsidRPr="0000085C" w:rsidRDefault="00254E9B" w:rsidP="00254E9B">
      <w:pPr>
        <w:shd w:val="clear" w:color="auto" w:fill="FFFFFF"/>
        <w:spacing w:after="0"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0085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Музыка к трагедии  (9 номеров) была закончена два года спустя после создания пятой симфонии, в 1810 году. </w:t>
      </w:r>
      <w:proofErr w:type="gramStart"/>
      <w:r w:rsidRPr="0000085C">
        <w:rPr>
          <w:rFonts w:ascii="Times New Roman" w:eastAsia="Times New Roman" w:hAnsi="Times New Roman" w:cs="Times New Roman"/>
          <w:bCs/>
          <w:color w:val="333333"/>
          <w:sz w:val="28"/>
          <w:szCs w:val="24"/>
          <w:lang w:eastAsia="ru-RU"/>
        </w:rPr>
        <w:t>Оркестр:</w:t>
      </w:r>
      <w:r w:rsidRPr="0000085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2 флейты, флейта-пикколо, 2 гобоя, 2 кларнета, 2 фагота, 4 валторны, 2 трубы, литавры, струнные.  </w:t>
      </w:r>
      <w:proofErr w:type="gramEnd"/>
    </w:p>
    <w:p w:rsidR="00254E9B" w:rsidRPr="00522C09" w:rsidRDefault="00254E9B" w:rsidP="00254E9B">
      <w:pPr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08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Увертюра</w:t>
      </w:r>
      <w:r w:rsidRPr="000008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обобщенно  передает идею  трагедии - </w:t>
      </w:r>
      <w:r w:rsidRPr="0000085C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героика борьбы за</w:t>
      </w:r>
      <w:r w:rsidRPr="00522C09">
        <w:rPr>
          <w:rFonts w:ascii="Times New Roman" w:eastAsia="Times New Roman" w:hAnsi="Times New Roman" w:cs="Times New Roman"/>
          <w:color w:val="333333"/>
          <w:sz w:val="28"/>
          <w:szCs w:val="24"/>
          <w:u w:val="single"/>
          <w:lang w:eastAsia="ru-RU"/>
        </w:rPr>
        <w:t xml:space="preserve"> свободу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Сонатная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форма. Медленное </w:t>
      </w:r>
      <w:r w:rsidRPr="00522C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вступление </w:t>
      </w:r>
      <w:r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воплощает </w:t>
      </w:r>
      <w:r w:rsidRPr="00522C09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картину страданий порабощенного народа. 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Две резко контрастные темы. Первая  - торжественная,  властная, это  тема «поработителей». Низкий регистр, минор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аккордовая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фактура  придают ей мрачную, зловещую окраску.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сполняют струнные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. Медленный  темп, ритм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исп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анской сарабанды.</w:t>
      </w:r>
    </w:p>
    <w:p w:rsidR="00254E9B" w:rsidRPr="00522C09" w:rsidRDefault="00254E9B" w:rsidP="00254E9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Вторая тема у гобоя, к которому присоединяются другие деревянные духовые инструменты, а затем и струнные.  Скорбный характер. Выразительна  роль  секундовых  интонаций. Тема - как просьба, жалоба.  Это  тема «страданий» народа.</w:t>
      </w:r>
    </w:p>
    <w:p w:rsidR="00254E9B" w:rsidRPr="00522C09" w:rsidRDefault="00254E9B" w:rsidP="00254E9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Воплощаются две образные сферы: угнетателей-испанцев и страдающего нидерландского народа. Борьба этих сил составляет основу увертюры.</w:t>
      </w:r>
    </w:p>
    <w:p w:rsidR="00254E9B" w:rsidRPr="00522C09" w:rsidRDefault="00254E9B" w:rsidP="00254E9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ГП  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имеет волевой, героический характер. Вначале она звучит в нижнем регистре у виолончелей  piano, затем подхватывается всем оркестром </w:t>
      </w:r>
      <w:r w:rsidRPr="00522C0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f</w:t>
      </w:r>
      <w:proofErr w:type="spellStart"/>
      <w:r w:rsidRPr="00522C09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f</w:t>
      </w:r>
      <w:proofErr w:type="spellEnd"/>
      <w:r w:rsidRPr="00522C09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.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Ход на секунду </w:t>
      </w:r>
      <w:proofErr w:type="gramStart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в начале</w:t>
      </w:r>
      <w:proofErr w:type="gramEnd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ГП и во 2-й теме вступления. Ее героический характер символизирует  нидерландцев.</w:t>
      </w:r>
      <w:proofErr w:type="gramStart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.</w:t>
      </w:r>
      <w:proofErr w:type="gramEnd"/>
    </w:p>
    <w:p w:rsidR="00254E9B" w:rsidRPr="00522C09" w:rsidRDefault="00254E9B" w:rsidP="00254E9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ПП, </w:t>
      </w:r>
      <w:r w:rsidRPr="00522C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As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22C0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dur</w:t>
      </w:r>
      <w:proofErr w:type="spellEnd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, совмещает в себе черты обеих тем вступления. Первая  аккордовая  фраза напоминает тему «поработителей». Звучит торжественно, победно. 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поручена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струнным</w:t>
      </w:r>
      <w:proofErr w:type="gramEnd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. Тихое звучание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дерев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proofErr w:type="gramEnd"/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уховых во 2-й фразе роднит ПП со 2-й темой вступления. </w:t>
      </w:r>
      <w:r w:rsidRPr="00522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ЗП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мужественная.</w:t>
      </w:r>
    </w:p>
    <w:p w:rsidR="00254E9B" w:rsidRPr="00522C09" w:rsidRDefault="00254E9B" w:rsidP="00254E9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Разработка 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>невелика. Сопоставление контрастных тем вступления, «борьба» обостряется. Интенсивное  развитие. Многократное повторение начала ГП каждый раз завершается двумя резкими аккордами.</w:t>
      </w:r>
    </w:p>
    <w:p w:rsidR="00254E9B" w:rsidRPr="00522C09" w:rsidRDefault="00254E9B" w:rsidP="00254E9B">
      <w:pPr>
        <w:spacing w:after="0" w:line="240" w:lineRule="auto"/>
        <w:ind w:right="-1" w:firstLine="28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22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Реприза.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конце репризы борьба разгорается еще с большей силой. Тема «поработителей» звучит особенно непреклонно и яростно, и еще более жалобно - тема народа. Неравный поединок внезапно обрывается. Реприза заканчивается рядом тихо и печально звучащих аккордов. Гибель героя.</w:t>
      </w:r>
    </w:p>
    <w:p w:rsidR="00254E9B" w:rsidRPr="00522C09" w:rsidRDefault="00254E9B" w:rsidP="00254E9B">
      <w:pPr>
        <w:spacing w:after="0" w:line="240" w:lineRule="auto"/>
        <w:ind w:right="-1" w:firstLine="28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22C0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</w:t>
      </w:r>
      <w:r w:rsidRPr="00522C0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итог борьбы,  победа. Торжественный,</w:t>
      </w:r>
      <w:r w:rsidRPr="00522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ликующий характер.  Начало коды напоминает гул приближающейся толпы, который выливается в поступь грандиозного шествия. Призывные возгласы труб и валторн. Как и пятую симфонию, Бетховен заканчивает  увертюру в одноименном мажоре.</w:t>
      </w:r>
    </w:p>
    <w:p w:rsidR="0000085C" w:rsidRPr="0000085C" w:rsidRDefault="00254E9B" w:rsidP="0000085C">
      <w:pPr>
        <w:shd w:val="clear" w:color="auto" w:fill="FFFFFF"/>
        <w:spacing w:after="0" w:line="240" w:lineRule="auto"/>
        <w:ind w:right="-1"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00085C">
        <w:rPr>
          <w:rFonts w:ascii="Times New Roman" w:eastAsia="Times New Roman" w:hAnsi="Times New Roman" w:cs="Times New Roman"/>
          <w:b/>
          <w:i/>
          <w:color w:val="333333"/>
          <w:sz w:val="20"/>
          <w:szCs w:val="24"/>
          <w:lang w:eastAsia="ru-RU"/>
        </w:rPr>
        <w:lastRenderedPageBreak/>
        <w:t xml:space="preserve"> </w:t>
      </w:r>
      <w:r w:rsidRPr="0000085C">
        <w:rPr>
          <w:rFonts w:ascii="Times New Roman" w:eastAsia="Times New Roman" w:hAnsi="Times New Roman" w:cs="Times New Roman"/>
          <w:b/>
          <w:i/>
          <w:color w:val="333333"/>
          <w:szCs w:val="24"/>
          <w:u w:val="single"/>
          <w:lang w:eastAsia="ru-RU"/>
        </w:rPr>
        <w:t xml:space="preserve">Сюжет. </w:t>
      </w:r>
      <w:r w:rsidRPr="0000085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Герой  и  вождь  фламандцев  граф  Эгмонт  стал  жертвой  коварных  замыслов  герцога  Альбы – наместника  испанского  короля.  Эгмонт  был  брошен  в  тюрьму  и  приговорен  к  смерти.   Его  возлюбленная  Клерхен,  девушка  из  народа,  призывает  горожан  к  восстанию.  </w:t>
      </w:r>
      <w:r w:rsidRPr="0000085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Отчаявшись </w:t>
      </w:r>
      <w:r w:rsidRPr="0000085C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00085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спасти  Эгмонта,  она  погибает.  Накнуне  казни  Эгмонт  видит  сон.  Перед  ним  в  облике  Клерхен  возникает  сияющее  видение  свободы.  Со  словами,  обращеными  к  народу: «за родину  сражайтесь,  за  свободу!»,  Эгмонт  идет  к  месту  казни.  Шествие  его  сопровождает  звучание  победной  музыки.  </w:t>
      </w:r>
    </w:p>
    <w:p w:rsidR="0000085C" w:rsidRPr="00A936EE" w:rsidRDefault="0000085C" w:rsidP="00A936EE">
      <w:pPr>
        <w:ind w:right="-1"/>
        <w:contextualSpacing/>
        <w:jc w:val="center"/>
        <w:rPr>
          <w:rFonts w:ascii="Times New Roman" w:hAnsi="Times New Roman" w:cs="Times New Roman"/>
          <w:sz w:val="32"/>
          <w:szCs w:val="24"/>
        </w:rPr>
      </w:pPr>
      <w:r w:rsidRPr="00A936EE">
        <w:rPr>
          <w:rFonts w:ascii="Times New Roman" w:hAnsi="Times New Roman" w:cs="Times New Roman"/>
          <w:b/>
          <w:sz w:val="28"/>
          <w:szCs w:val="24"/>
          <w:u w:val="single"/>
        </w:rPr>
        <w:t xml:space="preserve">Бетховен.   5 симфония,   с   </w:t>
      </w:r>
      <w:r w:rsidRPr="00A936EE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moll</w:t>
      </w:r>
      <w:r w:rsidRPr="00A936EE">
        <w:rPr>
          <w:rFonts w:ascii="Times New Roman" w:hAnsi="Times New Roman" w:cs="Times New Roman"/>
          <w:b/>
          <w:sz w:val="28"/>
          <w:szCs w:val="24"/>
          <w:u w:val="single"/>
        </w:rPr>
        <w:t xml:space="preserve">  </w:t>
      </w:r>
      <w:r w:rsidRPr="00A936EE">
        <w:rPr>
          <w:rFonts w:ascii="Times New Roman" w:hAnsi="Times New Roman" w:cs="Times New Roman"/>
          <w:sz w:val="28"/>
          <w:szCs w:val="24"/>
        </w:rPr>
        <w:t>(ор.67, c-moll)</w:t>
      </w:r>
    </w:p>
    <w:p w:rsidR="0000085C" w:rsidRPr="008478BD" w:rsidRDefault="0000085C" w:rsidP="0000085C">
      <w:pPr>
        <w:ind w:right="-1" w:firstLine="283"/>
        <w:contextualSpacing/>
        <w:rPr>
          <w:rFonts w:ascii="Times New Roman" w:hAnsi="Times New Roman" w:cs="Times New Roman"/>
          <w:sz w:val="28"/>
          <w:szCs w:val="24"/>
        </w:rPr>
      </w:pP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78B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 xml:space="preserve"> часть.</w:t>
      </w:r>
      <w:proofErr w:type="gramEnd"/>
      <w:r w:rsidRPr="008478B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 xml:space="preserve">Сонатное 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allegro</w:t>
      </w:r>
      <w:r w:rsidRPr="008478BD">
        <w:rPr>
          <w:rFonts w:ascii="Times New Roman" w:hAnsi="Times New Roman" w:cs="Times New Roman"/>
          <w:b/>
          <w:sz w:val="28"/>
          <w:szCs w:val="24"/>
        </w:rPr>
        <w:t>.</w:t>
      </w:r>
      <w:r w:rsidRPr="008478BD">
        <w:rPr>
          <w:rFonts w:ascii="Times New Roman" w:hAnsi="Times New Roman" w:cs="Times New Roman"/>
          <w:sz w:val="28"/>
          <w:szCs w:val="24"/>
        </w:rPr>
        <w:t xml:space="preserve"> Отличается напряженным развитием,</w:t>
      </w:r>
      <w:r>
        <w:rPr>
          <w:rFonts w:ascii="Times New Roman" w:hAnsi="Times New Roman" w:cs="Times New Roman"/>
          <w:sz w:val="28"/>
          <w:szCs w:val="24"/>
        </w:rPr>
        <w:t xml:space="preserve"> драматизмом,</w:t>
      </w:r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монолитностью.</w:t>
      </w:r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О</w:t>
      </w:r>
      <w:r>
        <w:rPr>
          <w:rFonts w:ascii="Times New Roman" w:hAnsi="Times New Roman" w:cs="Times New Roman"/>
          <w:sz w:val="28"/>
          <w:szCs w:val="24"/>
        </w:rPr>
        <w:t>снована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на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принципе   контраста.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ГП</w:t>
      </w:r>
      <w:r w:rsidRPr="008478BD">
        <w:rPr>
          <w:rFonts w:ascii="Times New Roman" w:hAnsi="Times New Roman" w:cs="Times New Roman"/>
          <w:sz w:val="28"/>
          <w:szCs w:val="24"/>
        </w:rPr>
        <w:t xml:space="preserve"> определяет  характер  1 части. Конфликт  излагается   сразу: первые  4 такта  олицетворяют  </w:t>
      </w:r>
      <w:r w:rsidRPr="008478BD">
        <w:rPr>
          <w:rFonts w:ascii="Times New Roman" w:hAnsi="Times New Roman" w:cs="Times New Roman"/>
          <w:i/>
          <w:sz w:val="28"/>
          <w:szCs w:val="24"/>
          <w:u w:val="single"/>
        </w:rPr>
        <w:t>образ   рока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- лейтмотив, суровый  унисон  </w:t>
      </w:r>
      <w:r>
        <w:rPr>
          <w:rFonts w:ascii="Times New Roman" w:hAnsi="Times New Roman" w:cs="Times New Roman"/>
          <w:sz w:val="28"/>
          <w:szCs w:val="24"/>
          <w:u w:val="single"/>
        </w:rPr>
        <w:t>нисходящей  м3 и ее повторение секундой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 xml:space="preserve"> ниже,</w:t>
      </w:r>
      <w:r w:rsidRPr="008478BD">
        <w:rPr>
          <w:rFonts w:ascii="Times New Roman" w:hAnsi="Times New Roman" w:cs="Times New Roman"/>
          <w:i/>
          <w:sz w:val="28"/>
          <w:szCs w:val="24"/>
        </w:rPr>
        <w:t xml:space="preserve"> </w:t>
      </w:r>
      <w:proofErr w:type="spellStart"/>
      <w:r w:rsidRPr="008478BD">
        <w:rPr>
          <w:rFonts w:ascii="Times New Roman" w:hAnsi="Times New Roman" w:cs="Times New Roman"/>
          <w:i/>
          <w:sz w:val="28"/>
          <w:szCs w:val="24"/>
          <w:lang w:val="en-US"/>
        </w:rPr>
        <w:t>tutti</w:t>
      </w:r>
      <w:proofErr w:type="spellEnd"/>
      <w:r w:rsidRPr="008478BD">
        <w:rPr>
          <w:rFonts w:ascii="Times New Roman" w:hAnsi="Times New Roman" w:cs="Times New Roman"/>
          <w:sz w:val="28"/>
          <w:szCs w:val="24"/>
        </w:rPr>
        <w:t xml:space="preserve"> на </w:t>
      </w:r>
      <w:r w:rsidRPr="008478BD">
        <w:rPr>
          <w:rFonts w:ascii="Times New Roman" w:hAnsi="Times New Roman" w:cs="Times New Roman"/>
          <w:i/>
          <w:sz w:val="28"/>
          <w:szCs w:val="24"/>
        </w:rPr>
        <w:t>ff.</w:t>
      </w:r>
      <w:r w:rsidRPr="008478BD">
        <w:rPr>
          <w:rFonts w:ascii="Times New Roman" w:hAnsi="Times New Roman" w:cs="Times New Roman"/>
          <w:sz w:val="28"/>
          <w:szCs w:val="24"/>
        </w:rPr>
        <w:t xml:space="preserve"> Особая</w:t>
      </w:r>
      <w:r>
        <w:rPr>
          <w:rFonts w:ascii="Times New Roman" w:hAnsi="Times New Roman" w:cs="Times New Roman"/>
          <w:sz w:val="28"/>
          <w:szCs w:val="24"/>
        </w:rPr>
        <w:t xml:space="preserve"> роль</w:t>
      </w:r>
      <w:r w:rsidRPr="008478BD">
        <w:rPr>
          <w:rFonts w:ascii="Times New Roman" w:hAnsi="Times New Roman" w:cs="Times New Roman"/>
          <w:sz w:val="28"/>
          <w:szCs w:val="24"/>
        </w:rPr>
        <w:t xml:space="preserve"> ритма: он  воплощает энергию, создает жесткий характер. С 5 такта - мотивная разработка лейттемы. Это образ  борьбы. Динамическое  нарастание.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 xml:space="preserve">СП </w:t>
      </w:r>
      <w:r w:rsidRPr="008478BD">
        <w:rPr>
          <w:rFonts w:ascii="Times New Roman" w:hAnsi="Times New Roman" w:cs="Times New Roman"/>
          <w:sz w:val="28"/>
          <w:szCs w:val="24"/>
        </w:rPr>
        <w:t>– фанфара валторн основана на ритме  лейттемы.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ПП</w:t>
      </w:r>
      <w:r w:rsidRPr="008478BD">
        <w:rPr>
          <w:rFonts w:ascii="Times New Roman" w:hAnsi="Times New Roman" w:cs="Times New Roman"/>
          <w:sz w:val="28"/>
          <w:szCs w:val="24"/>
        </w:rPr>
        <w:t xml:space="preserve"> - Es-dur, антитезис, производный контраст, на ритме ГП. Это попытка преодоления, </w:t>
      </w:r>
      <w:r>
        <w:rPr>
          <w:rFonts w:ascii="Times New Roman" w:hAnsi="Times New Roman" w:cs="Times New Roman"/>
          <w:sz w:val="28"/>
          <w:szCs w:val="24"/>
        </w:rPr>
        <w:t>образная</w:t>
      </w:r>
      <w:r w:rsidRPr="008478BD">
        <w:rPr>
          <w:rFonts w:ascii="Times New Roman" w:hAnsi="Times New Roman" w:cs="Times New Roman"/>
          <w:sz w:val="28"/>
          <w:szCs w:val="24"/>
        </w:rPr>
        <w:t xml:space="preserve"> сфера - </w:t>
      </w:r>
      <w:r>
        <w:rPr>
          <w:rFonts w:ascii="Times New Roman" w:hAnsi="Times New Roman" w:cs="Times New Roman"/>
          <w:sz w:val="28"/>
          <w:szCs w:val="24"/>
          <w:u w:val="single"/>
        </w:rPr>
        <w:t>мужественная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 xml:space="preserve"> лирика</w:t>
      </w:r>
      <w:r w:rsidRPr="008478BD">
        <w:rPr>
          <w:rFonts w:ascii="Times New Roman" w:hAnsi="Times New Roman" w:cs="Times New Roman"/>
          <w:sz w:val="28"/>
          <w:szCs w:val="24"/>
        </w:rPr>
        <w:t>. В басах - мотив судьбы.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ЗП</w:t>
      </w:r>
      <w:r w:rsidRPr="008478BD">
        <w:rPr>
          <w:rFonts w:ascii="Times New Roman" w:hAnsi="Times New Roman" w:cs="Times New Roman"/>
          <w:sz w:val="28"/>
          <w:szCs w:val="24"/>
        </w:rPr>
        <w:t xml:space="preserve"> - Es-dur, утвердительный, фанфарный  характер. Вариант лейтмотива.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Разработка</w:t>
      </w:r>
      <w:r>
        <w:rPr>
          <w:rFonts w:ascii="Times New Roman" w:hAnsi="Times New Roman" w:cs="Times New Roman"/>
          <w:sz w:val="28"/>
          <w:szCs w:val="24"/>
        </w:rPr>
        <w:t xml:space="preserve"> лаконична и</w:t>
      </w:r>
      <w:r w:rsidRPr="008478BD">
        <w:rPr>
          <w:rFonts w:ascii="Times New Roman" w:hAnsi="Times New Roman" w:cs="Times New Roman"/>
          <w:sz w:val="28"/>
          <w:szCs w:val="24"/>
        </w:rPr>
        <w:t xml:space="preserve"> однотемна – на ГП. Интенсивное полифоническое развитие ГП. Лейтмотив  звучит сурово, повелительно и печально. Интонационное обострение темы — тритон.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sz w:val="28"/>
          <w:szCs w:val="24"/>
        </w:rPr>
        <w:t xml:space="preserve">  Трагическая 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кульминация</w:t>
      </w:r>
      <w:r w:rsidRPr="008478BD">
        <w:rPr>
          <w:rFonts w:ascii="Times New Roman" w:hAnsi="Times New Roman" w:cs="Times New Roman"/>
          <w:sz w:val="28"/>
          <w:szCs w:val="24"/>
        </w:rPr>
        <w:t xml:space="preserve"> – </w:t>
      </w:r>
      <w:r w:rsidRPr="008478BD">
        <w:rPr>
          <w:rFonts w:ascii="Times New Roman" w:hAnsi="Times New Roman" w:cs="Times New Roman"/>
          <w:i/>
          <w:sz w:val="28"/>
          <w:szCs w:val="24"/>
        </w:rPr>
        <w:t>ff</w:t>
      </w:r>
      <w:r w:rsidRPr="008478BD">
        <w:rPr>
          <w:rFonts w:ascii="Times New Roman" w:hAnsi="Times New Roman" w:cs="Times New Roman"/>
          <w:sz w:val="28"/>
          <w:szCs w:val="24"/>
        </w:rPr>
        <w:t xml:space="preserve">, </w:t>
      </w:r>
      <w:r w:rsidRPr="008478BD">
        <w:rPr>
          <w:rFonts w:ascii="Times New Roman" w:hAnsi="Times New Roman" w:cs="Times New Roman"/>
          <w:i/>
          <w:sz w:val="28"/>
          <w:szCs w:val="24"/>
        </w:rPr>
        <w:t>tutti</w:t>
      </w:r>
      <w:r w:rsidRPr="008478BD">
        <w:rPr>
          <w:rFonts w:ascii="Times New Roman" w:hAnsi="Times New Roman" w:cs="Times New Roman"/>
          <w:sz w:val="28"/>
          <w:szCs w:val="24"/>
        </w:rPr>
        <w:t xml:space="preserve">, на фоне ум.VII7 звучит «мотив судьбы». Этот момент совпадает с началом </w:t>
      </w:r>
      <w:r w:rsidRPr="008478BD">
        <w:rPr>
          <w:rFonts w:ascii="Times New Roman" w:hAnsi="Times New Roman" w:cs="Times New Roman"/>
          <w:b/>
          <w:sz w:val="28"/>
          <w:szCs w:val="24"/>
        </w:rPr>
        <w:t>репризы.</w:t>
      </w:r>
      <w:r w:rsidRPr="008478BD">
        <w:rPr>
          <w:rFonts w:ascii="Times New Roman" w:hAnsi="Times New Roman" w:cs="Times New Roman"/>
          <w:sz w:val="28"/>
          <w:szCs w:val="24"/>
        </w:rPr>
        <w:t xml:space="preserve"> Реприза динамическая. ГП - усилено скорбное начало, что выражено печальной мелодией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солирующего гобоя</w:t>
      </w:r>
      <w:r w:rsidRPr="008478BD">
        <w:rPr>
          <w:rFonts w:ascii="Times New Roman" w:hAnsi="Times New Roman" w:cs="Times New Roman"/>
          <w:sz w:val="28"/>
          <w:szCs w:val="24"/>
        </w:rPr>
        <w:t xml:space="preserve">, подобно голосу человека, прошедшего через жизненные испытания.  </w:t>
      </w:r>
      <w:r w:rsidRPr="008478BD">
        <w:rPr>
          <w:rFonts w:ascii="Times New Roman" w:hAnsi="Times New Roman" w:cs="Times New Roman"/>
          <w:b/>
          <w:sz w:val="28"/>
          <w:szCs w:val="24"/>
        </w:rPr>
        <w:t>Кода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— как 2-я разработка. Конфликт не исчерпан.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78B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II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 xml:space="preserve">  часть</w:t>
      </w:r>
      <w:proofErr w:type="gramEnd"/>
      <w:r w:rsidRPr="008478BD">
        <w:rPr>
          <w:rFonts w:ascii="Times New Roman" w:hAnsi="Times New Roman" w:cs="Times New Roman"/>
          <w:b/>
          <w:sz w:val="28"/>
          <w:szCs w:val="24"/>
        </w:rPr>
        <w:t>— As-dur</w:t>
      </w:r>
      <w:r w:rsidRPr="008478BD">
        <w:rPr>
          <w:rFonts w:ascii="Times New Roman" w:hAnsi="Times New Roman" w:cs="Times New Roman"/>
          <w:sz w:val="28"/>
          <w:szCs w:val="24"/>
        </w:rPr>
        <w:t xml:space="preserve">,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двойные вариации</w:t>
      </w:r>
      <w:r w:rsidRPr="008478BD">
        <w:rPr>
          <w:rFonts w:ascii="Times New Roman" w:hAnsi="Times New Roman" w:cs="Times New Roman"/>
          <w:sz w:val="28"/>
          <w:szCs w:val="24"/>
        </w:rPr>
        <w:t xml:space="preserve">. Контраст. Образы объективного мира.  Временная  передышка от борьбы. Осмысление прошедших событий. 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1-я – As-dur</w:t>
      </w:r>
      <w:r w:rsidRPr="008478BD">
        <w:rPr>
          <w:rFonts w:ascii="Times New Roman" w:hAnsi="Times New Roman" w:cs="Times New Roman"/>
          <w:sz w:val="28"/>
          <w:szCs w:val="24"/>
        </w:rPr>
        <w:t xml:space="preserve">,  лирика величавая и строгая, виолончели. </w:t>
      </w:r>
      <w:r w:rsidRPr="008478BD">
        <w:rPr>
          <w:rFonts w:ascii="Times New Roman" w:hAnsi="Times New Roman" w:cs="Times New Roman"/>
          <w:b/>
          <w:sz w:val="28"/>
          <w:szCs w:val="24"/>
        </w:rPr>
        <w:t>2-я – C-dur,</w:t>
      </w:r>
      <w:r w:rsidRPr="008478BD">
        <w:rPr>
          <w:rFonts w:ascii="Times New Roman" w:hAnsi="Times New Roman" w:cs="Times New Roman"/>
          <w:sz w:val="28"/>
          <w:szCs w:val="24"/>
        </w:rPr>
        <w:t xml:space="preserve"> фанфарная,</w:t>
      </w:r>
      <w:r>
        <w:rPr>
          <w:rFonts w:ascii="Times New Roman" w:hAnsi="Times New Roman" w:cs="Times New Roman"/>
          <w:sz w:val="28"/>
          <w:szCs w:val="24"/>
        </w:rPr>
        <w:t xml:space="preserve"> маршевая,</w:t>
      </w:r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предвосхищает</w:t>
      </w:r>
      <w:r w:rsidRPr="008478BD">
        <w:rPr>
          <w:rFonts w:ascii="Times New Roman" w:hAnsi="Times New Roman" w:cs="Times New Roman"/>
          <w:sz w:val="28"/>
          <w:szCs w:val="24"/>
        </w:rPr>
        <w:t xml:space="preserve"> победную тему финала; медь;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sz w:val="28"/>
          <w:szCs w:val="24"/>
        </w:rPr>
        <w:t>Активное варьирование  1 темы - фактурное, ладотональное, мотивное; В дальнейшем обе темы</w:t>
      </w:r>
      <w:r>
        <w:rPr>
          <w:rFonts w:ascii="Times New Roman" w:hAnsi="Times New Roman" w:cs="Times New Roman"/>
          <w:sz w:val="28"/>
          <w:szCs w:val="24"/>
        </w:rPr>
        <w:t xml:space="preserve"> интонационно</w:t>
      </w:r>
      <w:r w:rsidRPr="008478BD">
        <w:rPr>
          <w:rFonts w:ascii="Times New Roman" w:hAnsi="Times New Roman" w:cs="Times New Roman"/>
          <w:sz w:val="28"/>
          <w:szCs w:val="24"/>
        </w:rPr>
        <w:t xml:space="preserve">  сближаются.  Пер</w:t>
      </w:r>
      <w:r>
        <w:rPr>
          <w:rFonts w:ascii="Times New Roman" w:hAnsi="Times New Roman" w:cs="Times New Roman"/>
          <w:sz w:val="28"/>
          <w:szCs w:val="24"/>
        </w:rPr>
        <w:t>вая тема вбирает  в   себя призывные героические интонации</w:t>
      </w:r>
      <w:r w:rsidRPr="008478BD">
        <w:rPr>
          <w:rFonts w:ascii="Times New Roman" w:hAnsi="Times New Roman" w:cs="Times New Roman"/>
          <w:sz w:val="28"/>
          <w:szCs w:val="24"/>
        </w:rPr>
        <w:t xml:space="preserve"> 2-</w:t>
      </w:r>
      <w:r>
        <w:rPr>
          <w:rFonts w:ascii="Times New Roman" w:hAnsi="Times New Roman" w:cs="Times New Roman"/>
          <w:sz w:val="28"/>
          <w:szCs w:val="24"/>
        </w:rPr>
        <w:t>й темы,</w:t>
      </w:r>
      <w:r w:rsidRPr="008478BD">
        <w:rPr>
          <w:rFonts w:ascii="Times New Roman" w:hAnsi="Times New Roman" w:cs="Times New Roman"/>
          <w:sz w:val="28"/>
          <w:szCs w:val="24"/>
        </w:rPr>
        <w:t xml:space="preserve"> ее </w:t>
      </w:r>
      <w:r>
        <w:rPr>
          <w:rFonts w:ascii="Times New Roman" w:hAnsi="Times New Roman" w:cs="Times New Roman"/>
          <w:sz w:val="28"/>
          <w:szCs w:val="24"/>
        </w:rPr>
        <w:t xml:space="preserve"> маршевой</w:t>
      </w:r>
      <w:r w:rsidRPr="008478BD">
        <w:rPr>
          <w:rFonts w:ascii="Times New Roman" w:hAnsi="Times New Roman" w:cs="Times New Roman"/>
          <w:sz w:val="28"/>
          <w:szCs w:val="24"/>
        </w:rPr>
        <w:t xml:space="preserve">  поступи.  От   кон</w:t>
      </w:r>
      <w:r>
        <w:rPr>
          <w:rFonts w:ascii="Times New Roman" w:hAnsi="Times New Roman" w:cs="Times New Roman"/>
          <w:sz w:val="28"/>
          <w:szCs w:val="24"/>
        </w:rPr>
        <w:t>траста к  единству – такова логика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 развития.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8478BD">
        <w:rPr>
          <w:rFonts w:ascii="Times New Roman" w:hAnsi="Times New Roman" w:cs="Times New Roman"/>
          <w:sz w:val="28"/>
          <w:szCs w:val="24"/>
        </w:rPr>
        <w:t>С</w:t>
      </w:r>
      <w:r w:rsidRPr="008478BD">
        <w:rPr>
          <w:rFonts w:ascii="Times New Roman" w:hAnsi="Times New Roman" w:cs="Times New Roman"/>
          <w:i/>
          <w:sz w:val="28"/>
          <w:szCs w:val="24"/>
        </w:rPr>
        <w:t>редний раздел -</w:t>
      </w:r>
      <w:r w:rsidRPr="008478BD">
        <w:rPr>
          <w:rFonts w:ascii="Times New Roman" w:hAnsi="Times New Roman" w:cs="Times New Roman"/>
          <w:sz w:val="28"/>
          <w:szCs w:val="24"/>
        </w:rPr>
        <w:t xml:space="preserve"> светлый, лирико-г</w:t>
      </w:r>
      <w:r>
        <w:rPr>
          <w:rFonts w:ascii="Times New Roman" w:hAnsi="Times New Roman" w:cs="Times New Roman"/>
          <w:sz w:val="28"/>
          <w:szCs w:val="24"/>
        </w:rPr>
        <w:t>ероический</w:t>
      </w:r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характер</w:t>
      </w:r>
      <w:r w:rsidRPr="008478BD">
        <w:rPr>
          <w:rFonts w:ascii="Times New Roman" w:hAnsi="Times New Roman" w:cs="Times New Roman"/>
          <w:sz w:val="28"/>
          <w:szCs w:val="24"/>
        </w:rPr>
        <w:t xml:space="preserve">, лейтмотив судьбы  -  в  басах  на  </w:t>
      </w:r>
      <w:r w:rsidRPr="008478BD">
        <w:rPr>
          <w:rFonts w:ascii="Times New Roman" w:hAnsi="Times New Roman" w:cs="Times New Roman"/>
          <w:i/>
          <w:sz w:val="28"/>
          <w:szCs w:val="24"/>
        </w:rPr>
        <w:t>рр.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478B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III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 xml:space="preserve"> часть.</w:t>
      </w:r>
      <w:proofErr w:type="gramEnd"/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 xml:space="preserve"> Скерцо,</w:t>
      </w:r>
      <w:r w:rsidRPr="008478BD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Pr="008478BD">
        <w:rPr>
          <w:rFonts w:ascii="Times New Roman" w:hAnsi="Times New Roman" w:cs="Times New Roman"/>
          <w:b/>
          <w:sz w:val="28"/>
          <w:szCs w:val="24"/>
        </w:rPr>
        <w:t>с</w:t>
      </w:r>
      <w:proofErr w:type="gramEnd"/>
      <w:r w:rsidRPr="008478BD">
        <w:rPr>
          <w:rFonts w:ascii="Times New Roman" w:hAnsi="Times New Roman" w:cs="Times New Roman"/>
          <w:b/>
          <w:sz w:val="28"/>
          <w:szCs w:val="24"/>
        </w:rPr>
        <w:t>-moll</w:t>
      </w:r>
      <w:r w:rsidRPr="008478BD">
        <w:rPr>
          <w:rFonts w:ascii="Times New Roman" w:hAnsi="Times New Roman" w:cs="Times New Roman"/>
          <w:sz w:val="28"/>
          <w:szCs w:val="24"/>
        </w:rPr>
        <w:t xml:space="preserve">, сл.3 ч.ф. Новый этап борьбы. В партитуре  нет  жанрового  определения.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Но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 по сути это скерцо (драматическое).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sz w:val="28"/>
          <w:szCs w:val="24"/>
          <w:u w:val="single"/>
        </w:rPr>
        <w:t>Первый раздел</w:t>
      </w:r>
      <w:r w:rsidRPr="008478BD">
        <w:rPr>
          <w:rFonts w:ascii="Times New Roman" w:hAnsi="Times New Roman" w:cs="Times New Roman"/>
          <w:sz w:val="28"/>
          <w:szCs w:val="24"/>
        </w:rPr>
        <w:t xml:space="preserve"> строится на 2-х противоположных </w:t>
      </w:r>
      <w:r>
        <w:rPr>
          <w:rFonts w:ascii="Times New Roman" w:hAnsi="Times New Roman" w:cs="Times New Roman"/>
          <w:sz w:val="28"/>
          <w:szCs w:val="24"/>
        </w:rPr>
        <w:t xml:space="preserve"> темах.</w:t>
      </w:r>
      <w:r w:rsidRPr="008478BD">
        <w:rPr>
          <w:rFonts w:ascii="Times New Roman" w:hAnsi="Times New Roman" w:cs="Times New Roman"/>
          <w:sz w:val="28"/>
          <w:szCs w:val="24"/>
        </w:rPr>
        <w:t xml:space="preserve">  </w:t>
      </w:r>
      <w:r w:rsidRPr="008478BD">
        <w:rPr>
          <w:rFonts w:ascii="Times New Roman" w:hAnsi="Times New Roman" w:cs="Times New Roman"/>
          <w:i/>
          <w:sz w:val="28"/>
          <w:szCs w:val="24"/>
        </w:rPr>
        <w:t>1 тема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-а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льты и виолончели в ч8, </w:t>
      </w:r>
      <w:r w:rsidRPr="008478BD">
        <w:rPr>
          <w:rFonts w:ascii="Times New Roman" w:hAnsi="Times New Roman" w:cs="Times New Roman"/>
          <w:i/>
          <w:sz w:val="28"/>
          <w:szCs w:val="24"/>
        </w:rPr>
        <w:t xml:space="preserve">pp </w:t>
      </w:r>
      <w:r>
        <w:rPr>
          <w:rFonts w:ascii="Times New Roman" w:hAnsi="Times New Roman" w:cs="Times New Roman"/>
          <w:sz w:val="28"/>
          <w:szCs w:val="24"/>
        </w:rPr>
        <w:t>низкий</w:t>
      </w:r>
      <w:r w:rsidRPr="008478BD">
        <w:rPr>
          <w:rFonts w:ascii="Times New Roman" w:hAnsi="Times New Roman" w:cs="Times New Roman"/>
          <w:sz w:val="28"/>
          <w:szCs w:val="24"/>
        </w:rPr>
        <w:t xml:space="preserve"> регистр. 2 элемента: 1-по звукам </w:t>
      </w:r>
      <w:r w:rsidRPr="008478BD">
        <w:rPr>
          <w:rFonts w:ascii="Times New Roman" w:hAnsi="Times New Roman" w:cs="Times New Roman"/>
          <w:sz w:val="28"/>
          <w:szCs w:val="24"/>
          <w:lang w:val="en-US"/>
        </w:rPr>
        <w:t>t</w:t>
      </w:r>
      <w:r w:rsidRPr="008478BD">
        <w:rPr>
          <w:rFonts w:ascii="Times New Roman" w:hAnsi="Times New Roman" w:cs="Times New Roman"/>
          <w:sz w:val="28"/>
          <w:szCs w:val="24"/>
        </w:rPr>
        <w:t xml:space="preserve">5/3; 2 -скорбные  м2. </w:t>
      </w:r>
      <w:r w:rsidRPr="008478BD">
        <w:rPr>
          <w:rFonts w:ascii="Times New Roman" w:hAnsi="Times New Roman" w:cs="Times New Roman"/>
          <w:i/>
          <w:sz w:val="28"/>
          <w:szCs w:val="24"/>
        </w:rPr>
        <w:t>2 тема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вторгается внезапно, на </w:t>
      </w:r>
      <w:r w:rsidRPr="008478BD">
        <w:rPr>
          <w:rFonts w:ascii="Times New Roman" w:hAnsi="Times New Roman" w:cs="Times New Roman"/>
          <w:i/>
          <w:sz w:val="28"/>
          <w:szCs w:val="24"/>
        </w:rPr>
        <w:t>ff</w:t>
      </w:r>
      <w:r w:rsidRPr="008478BD">
        <w:rPr>
          <w:rFonts w:ascii="Times New Roman" w:hAnsi="Times New Roman" w:cs="Times New Roman"/>
          <w:sz w:val="28"/>
          <w:szCs w:val="24"/>
        </w:rPr>
        <w:t xml:space="preserve"> у духовых. 3-х д. марш. Лейтритм, жесткий, повелительный  характер. </w:t>
      </w:r>
      <w:r>
        <w:rPr>
          <w:rFonts w:ascii="Times New Roman" w:hAnsi="Times New Roman" w:cs="Times New Roman"/>
          <w:sz w:val="28"/>
          <w:szCs w:val="24"/>
        </w:rPr>
        <w:t xml:space="preserve">Разработочность в развитии.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Трио</w:t>
      </w:r>
      <w:r w:rsidRPr="008478BD">
        <w:rPr>
          <w:rFonts w:ascii="Times New Roman" w:hAnsi="Times New Roman" w:cs="Times New Roman"/>
          <w:sz w:val="28"/>
          <w:szCs w:val="24"/>
        </w:rPr>
        <w:t xml:space="preserve"> —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 xml:space="preserve">С </w:t>
      </w:r>
      <w:proofErr w:type="spellStart"/>
      <w:r w:rsidRPr="008478BD">
        <w:rPr>
          <w:rFonts w:ascii="Times New Roman" w:hAnsi="Times New Roman" w:cs="Times New Roman"/>
          <w:sz w:val="28"/>
          <w:szCs w:val="24"/>
          <w:u w:val="single"/>
          <w:lang w:val="en-US"/>
        </w:rPr>
        <w:t>dur</w:t>
      </w:r>
      <w:proofErr w:type="spellEnd"/>
      <w:r w:rsidRPr="008478BD">
        <w:rPr>
          <w:rFonts w:ascii="Times New Roman" w:hAnsi="Times New Roman" w:cs="Times New Roman"/>
          <w:sz w:val="28"/>
          <w:szCs w:val="24"/>
        </w:rPr>
        <w:t>. О</w:t>
      </w:r>
      <w:r>
        <w:rPr>
          <w:rFonts w:ascii="Times New Roman" w:hAnsi="Times New Roman" w:cs="Times New Roman"/>
          <w:sz w:val="28"/>
          <w:szCs w:val="24"/>
        </w:rPr>
        <w:t>бразы</w:t>
      </w:r>
      <w:r w:rsidRPr="008478BD">
        <w:rPr>
          <w:rFonts w:ascii="Times New Roman" w:hAnsi="Times New Roman" w:cs="Times New Roman"/>
          <w:sz w:val="28"/>
          <w:szCs w:val="24"/>
        </w:rPr>
        <w:t xml:space="preserve"> народной</w:t>
      </w:r>
      <w:r>
        <w:rPr>
          <w:rFonts w:ascii="Times New Roman" w:hAnsi="Times New Roman" w:cs="Times New Roman"/>
          <w:sz w:val="28"/>
          <w:szCs w:val="24"/>
        </w:rPr>
        <w:t xml:space="preserve"> жизни. Моторная волевая</w:t>
      </w:r>
      <w:r w:rsidRPr="008478BD">
        <w:rPr>
          <w:rFonts w:ascii="Times New Roman" w:hAnsi="Times New Roman" w:cs="Times New Roman"/>
          <w:sz w:val="28"/>
          <w:szCs w:val="24"/>
        </w:rPr>
        <w:t xml:space="preserve"> тема, развивается в виде фугато.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lastRenderedPageBreak/>
        <w:t>Реприза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 сокращена. Исчезла контрастность двух тем – всё звучит на </w:t>
      </w:r>
      <w:r w:rsidRPr="008478BD">
        <w:rPr>
          <w:rFonts w:ascii="Times New Roman" w:hAnsi="Times New Roman" w:cs="Times New Roman"/>
          <w:i/>
          <w:sz w:val="28"/>
          <w:szCs w:val="24"/>
        </w:rPr>
        <w:t>pp</w:t>
      </w:r>
      <w:r w:rsidRPr="008478BD">
        <w:rPr>
          <w:rFonts w:ascii="Times New Roman" w:hAnsi="Times New Roman" w:cs="Times New Roman"/>
          <w:sz w:val="28"/>
          <w:szCs w:val="24"/>
        </w:rPr>
        <w:t xml:space="preserve"> и </w:t>
      </w:r>
      <w:r w:rsidRPr="008478BD">
        <w:rPr>
          <w:rFonts w:ascii="Times New Roman" w:hAnsi="Times New Roman" w:cs="Times New Roman"/>
          <w:i/>
          <w:sz w:val="28"/>
          <w:szCs w:val="24"/>
        </w:rPr>
        <w:t>pizzicato</w:t>
      </w:r>
      <w:r w:rsidRPr="008478BD">
        <w:rPr>
          <w:rFonts w:ascii="Times New Roman" w:hAnsi="Times New Roman" w:cs="Times New Roman"/>
          <w:sz w:val="28"/>
          <w:szCs w:val="24"/>
        </w:rPr>
        <w:t xml:space="preserve">. Отдаленно звучит лейтмотив - на </w:t>
      </w:r>
      <w:r w:rsidRPr="008478BD">
        <w:rPr>
          <w:rFonts w:ascii="Times New Roman" w:hAnsi="Times New Roman" w:cs="Times New Roman"/>
          <w:i/>
          <w:sz w:val="28"/>
          <w:szCs w:val="24"/>
        </w:rPr>
        <w:t>рр</w:t>
      </w:r>
      <w:r w:rsidRPr="008478BD">
        <w:rPr>
          <w:rFonts w:ascii="Times New Roman" w:hAnsi="Times New Roman" w:cs="Times New Roman"/>
          <w:sz w:val="28"/>
          <w:szCs w:val="24"/>
        </w:rPr>
        <w:t xml:space="preserve"> в высоком регистре, с форшлагами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струнных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 (как  призрак рока).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Кода</w:t>
      </w:r>
      <w:r w:rsidRPr="008478BD">
        <w:rPr>
          <w:rFonts w:ascii="Times New Roman" w:hAnsi="Times New Roman" w:cs="Times New Roman"/>
          <w:sz w:val="28"/>
          <w:szCs w:val="24"/>
        </w:rPr>
        <w:t xml:space="preserve">–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ле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>йтритм у литавр, затем 1 тема скерцо. О</w:t>
      </w:r>
      <w:r>
        <w:rPr>
          <w:rFonts w:ascii="Times New Roman" w:hAnsi="Times New Roman" w:cs="Times New Roman"/>
          <w:sz w:val="28"/>
          <w:szCs w:val="24"/>
        </w:rPr>
        <w:t>рган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п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ункт, длительным </w:t>
      </w:r>
      <w:r w:rsidRPr="008478BD">
        <w:rPr>
          <w:rFonts w:ascii="Times New Roman" w:hAnsi="Times New Roman" w:cs="Times New Roman"/>
          <w:i/>
          <w:sz w:val="28"/>
          <w:szCs w:val="24"/>
        </w:rPr>
        <w:t xml:space="preserve">crescеndo </w:t>
      </w:r>
      <w:r>
        <w:rPr>
          <w:rFonts w:ascii="Times New Roman" w:hAnsi="Times New Roman" w:cs="Times New Roman"/>
          <w:sz w:val="28"/>
          <w:szCs w:val="24"/>
        </w:rPr>
        <w:t>(52</w:t>
      </w:r>
      <w:r w:rsidRPr="008478BD">
        <w:rPr>
          <w:rFonts w:ascii="Times New Roman" w:hAnsi="Times New Roman" w:cs="Times New Roman"/>
          <w:sz w:val="28"/>
          <w:szCs w:val="24"/>
        </w:rPr>
        <w:t>т.)</w:t>
      </w:r>
      <w:r w:rsidRPr="008478BD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Pr="008478BD">
        <w:rPr>
          <w:rFonts w:ascii="Times New Roman" w:hAnsi="Times New Roman" w:cs="Times New Roman"/>
          <w:sz w:val="28"/>
          <w:szCs w:val="24"/>
        </w:rPr>
        <w:t xml:space="preserve"> огромное напряжение  и  на  гребне  волны врывается финал.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8478BD">
        <w:rPr>
          <w:rFonts w:ascii="Times New Roman" w:hAnsi="Times New Roman" w:cs="Times New Roman"/>
          <w:b/>
          <w:sz w:val="28"/>
          <w:szCs w:val="24"/>
          <w:u w:val="single"/>
          <w:lang w:val="en-US"/>
        </w:rPr>
        <w:t>IV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 xml:space="preserve"> часть,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 xml:space="preserve"> </w:t>
      </w:r>
      <w:r w:rsidRPr="008478BD">
        <w:rPr>
          <w:rFonts w:ascii="Times New Roman" w:hAnsi="Times New Roman" w:cs="Times New Roman"/>
          <w:b/>
          <w:sz w:val="28"/>
          <w:szCs w:val="24"/>
          <w:u w:val="single"/>
        </w:rPr>
        <w:t>C-dur</w:t>
      </w:r>
      <w:r w:rsidRPr="008478BD">
        <w:rPr>
          <w:rFonts w:ascii="Times New Roman" w:hAnsi="Times New Roman" w:cs="Times New Roman"/>
          <w:b/>
          <w:sz w:val="28"/>
          <w:szCs w:val="24"/>
        </w:rPr>
        <w:t xml:space="preserve"> -</w:t>
      </w:r>
      <w:r w:rsidRPr="008478BD">
        <w:rPr>
          <w:rFonts w:ascii="Times New Roman" w:hAnsi="Times New Roman" w:cs="Times New Roman"/>
          <w:sz w:val="28"/>
          <w:szCs w:val="24"/>
        </w:rPr>
        <w:t xml:space="preserve"> итог борьбы,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апофеоз победы.</w:t>
      </w:r>
      <w:r w:rsidRPr="008478BD">
        <w:rPr>
          <w:rFonts w:ascii="Times New Roman" w:hAnsi="Times New Roman" w:cs="Times New Roman"/>
          <w:sz w:val="28"/>
          <w:szCs w:val="24"/>
        </w:rPr>
        <w:t xml:space="preserve"> Картина грандиозного праздника. Нет контрастов. Каждая тема - образ победы. Новые образы потребовали  усиления  оркестровых  средств: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3 тромбона, флейта-пикколо, контрфагот.</w:t>
      </w:r>
      <w:r w:rsidRPr="008478BD">
        <w:rPr>
          <w:rFonts w:ascii="Times New Roman" w:hAnsi="Times New Roman" w:cs="Times New Roman"/>
          <w:sz w:val="28"/>
          <w:szCs w:val="24"/>
        </w:rPr>
        <w:t xml:space="preserve"> Все</w:t>
      </w:r>
      <w:r>
        <w:rPr>
          <w:rFonts w:ascii="Times New Roman" w:hAnsi="Times New Roman" w:cs="Times New Roman"/>
          <w:sz w:val="28"/>
          <w:szCs w:val="24"/>
        </w:rPr>
        <w:t xml:space="preserve"> партии</w:t>
      </w:r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самостоятельны</w:t>
      </w:r>
      <w:r>
        <w:rPr>
          <w:rFonts w:ascii="Times New Roman" w:hAnsi="Times New Roman" w:cs="Times New Roman"/>
          <w:sz w:val="28"/>
          <w:szCs w:val="24"/>
        </w:rPr>
        <w:t xml:space="preserve"> по </w:t>
      </w:r>
      <w:r w:rsidRPr="008478BD">
        <w:rPr>
          <w:rFonts w:ascii="Times New Roman" w:hAnsi="Times New Roman" w:cs="Times New Roman"/>
          <w:sz w:val="28"/>
          <w:szCs w:val="24"/>
        </w:rPr>
        <w:t xml:space="preserve">тематизму, </w:t>
      </w:r>
      <w:r>
        <w:rPr>
          <w:rFonts w:ascii="Times New Roman" w:hAnsi="Times New Roman" w:cs="Times New Roman"/>
          <w:sz w:val="28"/>
          <w:szCs w:val="24"/>
        </w:rPr>
        <w:t>их</w:t>
      </w:r>
      <w:r w:rsidRPr="008478BD">
        <w:rPr>
          <w:rFonts w:ascii="Times New Roman" w:hAnsi="Times New Roman" w:cs="Times New Roman"/>
          <w:sz w:val="28"/>
          <w:szCs w:val="24"/>
        </w:rPr>
        <w:t xml:space="preserve"> объединяет  общий  характер 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8478BD">
        <w:rPr>
          <w:rFonts w:ascii="Times New Roman" w:hAnsi="Times New Roman" w:cs="Times New Roman"/>
          <w:sz w:val="28"/>
          <w:szCs w:val="24"/>
        </w:rPr>
        <w:t xml:space="preserve">праздничный. Они  основаны на простых мелодических формулах </w:t>
      </w:r>
      <w:r>
        <w:rPr>
          <w:rFonts w:ascii="Times New Roman" w:hAnsi="Times New Roman" w:cs="Times New Roman"/>
          <w:sz w:val="28"/>
          <w:szCs w:val="24"/>
        </w:rPr>
        <w:t>(</w:t>
      </w:r>
      <w:proofErr w:type="gramStart"/>
      <w:r>
        <w:rPr>
          <w:rFonts w:ascii="Times New Roman" w:hAnsi="Times New Roman" w:cs="Times New Roman"/>
          <w:sz w:val="28"/>
          <w:szCs w:val="24"/>
        </w:rPr>
        <w:t>дв-</w:t>
      </w:r>
      <w:r w:rsidRPr="008478BD">
        <w:rPr>
          <w:rFonts w:ascii="Times New Roman" w:hAnsi="Times New Roman" w:cs="Times New Roman"/>
          <w:sz w:val="28"/>
          <w:szCs w:val="24"/>
        </w:rPr>
        <w:t>е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 по звук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8478BD">
        <w:rPr>
          <w:rFonts w:ascii="Times New Roman" w:hAnsi="Times New Roman" w:cs="Times New Roman"/>
          <w:sz w:val="28"/>
          <w:szCs w:val="24"/>
        </w:rPr>
        <w:t xml:space="preserve">5/3). </w:t>
      </w:r>
      <w:r>
        <w:rPr>
          <w:rFonts w:ascii="Times New Roman" w:hAnsi="Times New Roman" w:cs="Times New Roman"/>
          <w:sz w:val="28"/>
          <w:szCs w:val="24"/>
        </w:rPr>
        <w:t>Жанровая основа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тем</w:t>
      </w:r>
      <w:r>
        <w:rPr>
          <w:rFonts w:ascii="Times New Roman" w:hAnsi="Times New Roman" w:cs="Times New Roman"/>
          <w:sz w:val="28"/>
          <w:szCs w:val="24"/>
        </w:rPr>
        <w:t xml:space="preserve"> -</w:t>
      </w:r>
      <w:r w:rsidRPr="008478BD">
        <w:rPr>
          <w:rFonts w:ascii="Times New Roman" w:hAnsi="Times New Roman" w:cs="Times New Roman"/>
          <w:sz w:val="28"/>
          <w:szCs w:val="24"/>
        </w:rPr>
        <w:t xml:space="preserve"> марш, фанфара, танец  (ГП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,С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>П,ПП).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 xml:space="preserve">ГП </w:t>
      </w:r>
      <w:r w:rsidRPr="008478BD">
        <w:rPr>
          <w:rFonts w:ascii="Times New Roman" w:hAnsi="Times New Roman" w:cs="Times New Roman"/>
          <w:sz w:val="28"/>
          <w:szCs w:val="24"/>
        </w:rPr>
        <w:t>- триумфальный гимн в духе Марсельезы. Образ победы. Д</w:t>
      </w:r>
      <w:r>
        <w:rPr>
          <w:rFonts w:ascii="Times New Roman" w:hAnsi="Times New Roman" w:cs="Times New Roman"/>
          <w:sz w:val="28"/>
          <w:szCs w:val="24"/>
        </w:rPr>
        <w:t>вижение  по зв. Т</w:t>
      </w:r>
      <w:r w:rsidRPr="008478BD">
        <w:rPr>
          <w:rFonts w:ascii="Times New Roman" w:hAnsi="Times New Roman" w:cs="Times New Roman"/>
          <w:sz w:val="28"/>
          <w:szCs w:val="24"/>
        </w:rPr>
        <w:t xml:space="preserve">5/3, </w:t>
      </w:r>
      <w:r>
        <w:rPr>
          <w:rFonts w:ascii="Times New Roman" w:hAnsi="Times New Roman" w:cs="Times New Roman"/>
          <w:sz w:val="28"/>
          <w:szCs w:val="24"/>
        </w:rPr>
        <w:t>аккорд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ф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актура, </w:t>
      </w:r>
      <w:r w:rsidRPr="008478BD">
        <w:rPr>
          <w:rFonts w:ascii="Times New Roman" w:hAnsi="Times New Roman" w:cs="Times New Roman"/>
          <w:i/>
          <w:sz w:val="28"/>
          <w:szCs w:val="24"/>
        </w:rPr>
        <w:t>tutti,</w:t>
      </w:r>
      <w:r>
        <w:rPr>
          <w:rFonts w:ascii="Times New Roman" w:hAnsi="Times New Roman" w:cs="Times New Roman"/>
          <w:sz w:val="28"/>
          <w:szCs w:val="24"/>
        </w:rPr>
        <w:t xml:space="preserve"> обилие</w:t>
      </w:r>
      <w:r w:rsidRPr="008478BD">
        <w:rPr>
          <w:rFonts w:ascii="Times New Roman" w:hAnsi="Times New Roman" w:cs="Times New Roman"/>
          <w:sz w:val="28"/>
          <w:szCs w:val="24"/>
        </w:rPr>
        <w:t xml:space="preserve"> духовых. </w:t>
      </w:r>
      <w:r w:rsidRPr="008478BD">
        <w:rPr>
          <w:rFonts w:ascii="Times New Roman" w:hAnsi="Times New Roman" w:cs="Times New Roman"/>
          <w:b/>
          <w:sz w:val="28"/>
          <w:szCs w:val="24"/>
        </w:rPr>
        <w:t>СП</w:t>
      </w:r>
      <w:r w:rsidRPr="008478BD">
        <w:rPr>
          <w:rFonts w:ascii="Times New Roman" w:hAnsi="Times New Roman" w:cs="Times New Roman"/>
          <w:sz w:val="28"/>
          <w:szCs w:val="24"/>
        </w:rPr>
        <w:t xml:space="preserve">– </w:t>
      </w:r>
      <w:proofErr w:type="gramStart"/>
      <w:r w:rsidRPr="008478BD">
        <w:rPr>
          <w:rFonts w:ascii="Times New Roman" w:hAnsi="Times New Roman" w:cs="Times New Roman"/>
          <w:sz w:val="28"/>
          <w:szCs w:val="24"/>
        </w:rPr>
        <w:t>ге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роический   характер.    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П</w:t>
      </w:r>
      <w:proofErr w:type="gramStart"/>
      <w:r w:rsidRPr="008478BD">
        <w:rPr>
          <w:rFonts w:ascii="Times New Roman" w:hAnsi="Times New Roman" w:cs="Times New Roman"/>
          <w:b/>
          <w:sz w:val="28"/>
          <w:szCs w:val="24"/>
        </w:rPr>
        <w:t>П</w:t>
      </w:r>
      <w:r w:rsidRPr="008478BD">
        <w:rPr>
          <w:rFonts w:ascii="Times New Roman" w:hAnsi="Times New Roman" w:cs="Times New Roman"/>
          <w:sz w:val="28"/>
          <w:szCs w:val="24"/>
        </w:rPr>
        <w:t>-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 xml:space="preserve"> взаимо</w:t>
      </w:r>
      <w:r>
        <w:rPr>
          <w:rFonts w:ascii="Times New Roman" w:hAnsi="Times New Roman" w:cs="Times New Roman"/>
          <w:sz w:val="28"/>
          <w:szCs w:val="24"/>
        </w:rPr>
        <w:t>действие маршевых и танцев.</w:t>
      </w:r>
      <w:r w:rsidRPr="008478BD">
        <w:rPr>
          <w:rFonts w:ascii="Times New Roman" w:hAnsi="Times New Roman" w:cs="Times New Roman"/>
          <w:sz w:val="28"/>
          <w:szCs w:val="24"/>
        </w:rPr>
        <w:t xml:space="preserve"> звучаний. </w:t>
      </w:r>
      <w:r w:rsidRPr="008478BD">
        <w:rPr>
          <w:rFonts w:ascii="Times New Roman" w:hAnsi="Times New Roman" w:cs="Times New Roman"/>
          <w:b/>
          <w:sz w:val="28"/>
          <w:szCs w:val="24"/>
        </w:rPr>
        <w:t>ЗП</w:t>
      </w:r>
      <w:r w:rsidRPr="008478BD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>торжеств</w:t>
      </w:r>
      <w:proofErr w:type="gramStart"/>
      <w:r>
        <w:rPr>
          <w:rFonts w:ascii="Times New Roman" w:hAnsi="Times New Roman" w:cs="Times New Roman"/>
          <w:sz w:val="28"/>
          <w:szCs w:val="24"/>
        </w:rPr>
        <w:t>.</w:t>
      </w:r>
      <w:r w:rsidRPr="008478BD">
        <w:rPr>
          <w:rFonts w:ascii="Times New Roman" w:hAnsi="Times New Roman" w:cs="Times New Roman"/>
          <w:sz w:val="28"/>
          <w:szCs w:val="24"/>
        </w:rPr>
        <w:t>ш</w:t>
      </w:r>
      <w:proofErr w:type="gramEnd"/>
      <w:r w:rsidRPr="008478BD">
        <w:rPr>
          <w:rFonts w:ascii="Times New Roman" w:hAnsi="Times New Roman" w:cs="Times New Roman"/>
          <w:sz w:val="28"/>
          <w:szCs w:val="24"/>
        </w:rPr>
        <w:t>ествие.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Разработка.</w:t>
      </w:r>
      <w:r w:rsidRPr="008478BD">
        <w:rPr>
          <w:rFonts w:ascii="Times New Roman" w:hAnsi="Times New Roman" w:cs="Times New Roman"/>
          <w:sz w:val="28"/>
          <w:szCs w:val="24"/>
        </w:rPr>
        <w:t xml:space="preserve"> Развивается триольный мотив из ПП. Драматическую напряженность вносит новый мотив тромбонов с призывной интонацией. Внезапно движение прерывается</w:t>
      </w:r>
      <w:r>
        <w:rPr>
          <w:rFonts w:ascii="Times New Roman" w:hAnsi="Times New Roman" w:cs="Times New Roman"/>
          <w:sz w:val="28"/>
          <w:szCs w:val="24"/>
        </w:rPr>
        <w:t>:</w:t>
      </w:r>
      <w:r w:rsidRPr="008478BD">
        <w:rPr>
          <w:rFonts w:ascii="Times New Roman" w:hAnsi="Times New Roman" w:cs="Times New Roman"/>
          <w:sz w:val="28"/>
          <w:szCs w:val="24"/>
        </w:rPr>
        <w:t xml:space="preserve"> как  воспоминание  о  пройденном  пути звучит 2 тема скерцо в c-moll. Но теперь в теме судьбы нет прежней грозной силы, она лишь подчеркивает ликование финала. Окончательное же преобразование  лейттемы  происходит в ПП, где от него остается только ритм, сама же тема превращается в праздничный танец.  </w:t>
      </w:r>
    </w:p>
    <w:p w:rsidR="0000085C" w:rsidRPr="008478BD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 xml:space="preserve">Реприза.  </w:t>
      </w:r>
      <w:r w:rsidRPr="008478BD">
        <w:rPr>
          <w:rFonts w:ascii="Times New Roman" w:hAnsi="Times New Roman" w:cs="Times New Roman"/>
          <w:sz w:val="28"/>
          <w:szCs w:val="24"/>
        </w:rPr>
        <w:t xml:space="preserve">Звучание победоносное. Усиление  звучности медной  группы.  </w:t>
      </w:r>
    </w:p>
    <w:p w:rsidR="00FE7CCA" w:rsidRPr="0000085C" w:rsidRDefault="0000085C" w:rsidP="0000085C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8"/>
          <w:szCs w:val="24"/>
        </w:rPr>
      </w:pPr>
      <w:r w:rsidRPr="008478BD">
        <w:rPr>
          <w:rFonts w:ascii="Times New Roman" w:hAnsi="Times New Roman" w:cs="Times New Roman"/>
          <w:b/>
          <w:sz w:val="28"/>
          <w:szCs w:val="24"/>
        </w:rPr>
        <w:t>Кода</w:t>
      </w:r>
      <w:r w:rsidRPr="008478BD">
        <w:rPr>
          <w:rFonts w:ascii="Times New Roman" w:hAnsi="Times New Roman" w:cs="Times New Roman"/>
          <w:sz w:val="28"/>
          <w:szCs w:val="24"/>
        </w:rPr>
        <w:t xml:space="preserve"> - C-dur, атмосфера всеобщего ликования. </w:t>
      </w:r>
      <w:r w:rsidRPr="008478BD">
        <w:rPr>
          <w:rFonts w:ascii="Times New Roman" w:hAnsi="Times New Roman" w:cs="Times New Roman"/>
          <w:sz w:val="28"/>
          <w:szCs w:val="24"/>
          <w:u w:val="single"/>
        </w:rPr>
        <w:t>Окончательное  преобразование  мотива в триумфальное шествие.</w:t>
      </w:r>
      <w:r w:rsidRPr="008478B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8478BD">
        <w:rPr>
          <w:rFonts w:ascii="Times New Roman" w:hAnsi="Times New Roman" w:cs="Times New Roman"/>
          <w:sz w:val="28"/>
          <w:szCs w:val="24"/>
        </w:rPr>
        <w:t xml:space="preserve">Симфония завершается многократным (38 раз) утверждением тоники C dur.  </w:t>
      </w:r>
    </w:p>
    <w:p w:rsidR="00FE7CCA" w:rsidRPr="00FE7CCA" w:rsidRDefault="00FE7CCA" w:rsidP="00FE7CCA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</w:rPr>
      </w:pPr>
    </w:p>
    <w:p w:rsidR="00193E2E" w:rsidRPr="00193E2E" w:rsidRDefault="00A936EE" w:rsidP="00193E2E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3 симфония «Героическая</w:t>
      </w:r>
      <w:r w:rsidRPr="00A936EE">
        <w:rPr>
          <w:rFonts w:ascii="Times New Roman" w:hAnsi="Times New Roman" w:cs="Times New Roman"/>
          <w:b/>
          <w:sz w:val="32"/>
          <w:szCs w:val="24"/>
        </w:rPr>
        <w:t>»</w:t>
      </w:r>
      <w:r>
        <w:rPr>
          <w:rFonts w:ascii="Times New Roman" w:hAnsi="Times New Roman" w:cs="Times New Roman"/>
          <w:b/>
          <w:sz w:val="32"/>
          <w:szCs w:val="24"/>
        </w:rPr>
        <w:t xml:space="preserve">  </w:t>
      </w:r>
      <w:r w:rsidRPr="00A936EE">
        <w:rPr>
          <w:rFonts w:ascii="Times New Roman" w:hAnsi="Times New Roman" w:cs="Times New Roman"/>
          <w:b/>
          <w:sz w:val="28"/>
          <w:szCs w:val="24"/>
          <w:lang w:val="en-US"/>
        </w:rPr>
        <w:t>Es</w:t>
      </w:r>
      <w:r w:rsidRPr="00A936E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936EE">
        <w:rPr>
          <w:rFonts w:ascii="Times New Roman" w:hAnsi="Times New Roman" w:cs="Times New Roman"/>
          <w:b/>
          <w:sz w:val="28"/>
          <w:szCs w:val="24"/>
          <w:lang w:val="en-US"/>
        </w:rPr>
        <w:t>dur</w:t>
      </w:r>
      <w:proofErr w:type="spellEnd"/>
    </w:p>
    <w:p w:rsidR="00193E2E" w:rsidRPr="00193E2E" w:rsidRDefault="00193E2E" w:rsidP="00193E2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proofErr w:type="gramStart"/>
      <w:r w:rsidRPr="00193E2E">
        <w:rPr>
          <w:rFonts w:ascii="Times New Roman" w:hAnsi="Times New Roman" w:cs="Times New Roman"/>
          <w:sz w:val="28"/>
          <w:szCs w:val="24"/>
        </w:rPr>
        <w:t>Уже</w:t>
      </w:r>
      <w:proofErr w:type="gramEnd"/>
      <w:r w:rsidRPr="00193E2E">
        <w:rPr>
          <w:rFonts w:ascii="Times New Roman" w:hAnsi="Times New Roman" w:cs="Times New Roman"/>
          <w:sz w:val="28"/>
          <w:szCs w:val="24"/>
        </w:rPr>
        <w:t xml:space="preserve"> будучи автором восьми симфоний (то есть вплоть до создания последней, 9-й), на вопрос, какую из них он считает лучшей, Бетховен называл 3-ю. Очевидно, он имел в виду ту основополагающую роль, которую сыграла эта симфония. «Героическая» открыла не только центральный период в творчестве самого композитора, но и новую эпоху в истории симфонической музыки – симфонизм XIX века, тогда как первые две симфонии в большой мере связаны с искусством XVIII века, с творчеством Гайдна и Моцарта.</w:t>
      </w:r>
    </w:p>
    <w:p w:rsidR="00193E2E" w:rsidRPr="00193E2E" w:rsidRDefault="00193E2E" w:rsidP="00193E2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93E2E">
        <w:rPr>
          <w:rFonts w:ascii="Times New Roman" w:hAnsi="Times New Roman" w:cs="Times New Roman"/>
          <w:sz w:val="28"/>
          <w:szCs w:val="24"/>
        </w:rPr>
        <w:t xml:space="preserve">Известен факт предполагаемого посвящения симфонии Наполеону, которого Бетховен воспринимал как идеал народного вождя. </w:t>
      </w:r>
      <w:proofErr w:type="gramStart"/>
      <w:r w:rsidRPr="00193E2E">
        <w:rPr>
          <w:rFonts w:ascii="Times New Roman" w:hAnsi="Times New Roman" w:cs="Times New Roman"/>
          <w:sz w:val="28"/>
          <w:szCs w:val="24"/>
        </w:rPr>
        <w:t>Однак о</w:t>
      </w:r>
      <w:proofErr w:type="gramEnd"/>
      <w:r w:rsidRPr="00193E2E">
        <w:rPr>
          <w:rFonts w:ascii="Times New Roman" w:hAnsi="Times New Roman" w:cs="Times New Roman"/>
          <w:sz w:val="28"/>
          <w:szCs w:val="24"/>
        </w:rPr>
        <w:t xml:space="preserve">, едва узнав о провозглашении Наполеона императором Франции, композитор в гневе уничтожил первоначальное посвящение. </w:t>
      </w:r>
    </w:p>
    <w:p w:rsidR="00193E2E" w:rsidRPr="00193E2E" w:rsidRDefault="00193E2E" w:rsidP="00193E2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93E2E">
        <w:rPr>
          <w:rFonts w:ascii="Times New Roman" w:hAnsi="Times New Roman" w:cs="Times New Roman"/>
          <w:sz w:val="28"/>
          <w:szCs w:val="24"/>
        </w:rPr>
        <w:t xml:space="preserve">Необычайная образная яркость 3-й симфонии побуждала многих исследователей к поискам в ее музыке особого программного замысла. Вместе с тем, связи с конкретными историческими событиями здесь нет – </w:t>
      </w:r>
      <w:r w:rsidRPr="00193E2E">
        <w:rPr>
          <w:rFonts w:ascii="Times New Roman" w:hAnsi="Times New Roman" w:cs="Times New Roman"/>
          <w:sz w:val="28"/>
          <w:szCs w:val="24"/>
        </w:rPr>
        <w:lastRenderedPageBreak/>
        <w:t>музыка симфонии обобщенно передает героические, свободолюбивые идеалы эпохи, саму атмосферу революционного времени.</w:t>
      </w:r>
    </w:p>
    <w:p w:rsidR="00193E2E" w:rsidRPr="00193E2E" w:rsidRDefault="00193E2E" w:rsidP="00193E2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Pr="00193E2E">
        <w:rPr>
          <w:rFonts w:ascii="Times New Roman" w:hAnsi="Times New Roman" w:cs="Times New Roman"/>
          <w:sz w:val="28"/>
          <w:szCs w:val="24"/>
        </w:rPr>
        <w:t>Четыре части сонатно-симфонического цикла – это четыре действия единой инструментальной драмы: I часть рисует панораму героической битвы с ее напором, драматизмом и победным торжеством; 2 часть развивает героическую идею в трагическом плане: она посвящена памяти павших героев; содержание 3 части – это преодоление скорби; 4 часть – грандиозная картина в духе массовых праздне</w:t>
      </w:r>
      <w:proofErr w:type="gramStart"/>
      <w:r w:rsidRPr="00193E2E">
        <w:rPr>
          <w:rFonts w:ascii="Times New Roman" w:hAnsi="Times New Roman" w:cs="Times New Roman"/>
          <w:sz w:val="28"/>
          <w:szCs w:val="24"/>
        </w:rPr>
        <w:t>ств фр</w:t>
      </w:r>
      <w:proofErr w:type="gramEnd"/>
      <w:r w:rsidRPr="00193E2E">
        <w:rPr>
          <w:rFonts w:ascii="Times New Roman" w:hAnsi="Times New Roman" w:cs="Times New Roman"/>
          <w:sz w:val="28"/>
          <w:szCs w:val="24"/>
        </w:rPr>
        <w:t>анцузской революции.</w:t>
      </w:r>
    </w:p>
    <w:p w:rsidR="00193E2E" w:rsidRPr="00193E2E" w:rsidRDefault="00193E2E" w:rsidP="00193E2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93E2E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 w:rsidRPr="00193E2E">
        <w:rPr>
          <w:rFonts w:ascii="Times New Roman" w:hAnsi="Times New Roman" w:cs="Times New Roman"/>
          <w:sz w:val="28"/>
          <w:szCs w:val="24"/>
        </w:rPr>
        <w:t>Многое роднит 3-ю симфонию с искусством революционного классицизма: гражданственность идей, пафос героического подвига, монументальность форм. По сравнению с 5-й симфонией, 3-я более эпична, она рассказывает о судьбах целого народа. Эпический размах отличают все части этой симфонии, одной из самых монументальных во всей истории классического симфонизма.</w:t>
      </w:r>
    </w:p>
    <w:p w:rsidR="00193E2E" w:rsidRPr="00193E2E" w:rsidRDefault="00193E2E" w:rsidP="00193E2E">
      <w:pPr>
        <w:shd w:val="clear" w:color="auto" w:fill="FFFFFF"/>
        <w:spacing w:after="0"/>
        <w:contextualSpacing/>
        <w:textAlignment w:val="baseline"/>
        <w:rPr>
          <w:rFonts w:ascii="Times New Roman" w:hAnsi="Times New Roman" w:cs="Times New Roman"/>
          <w:sz w:val="28"/>
          <w:szCs w:val="24"/>
        </w:rPr>
      </w:pPr>
      <w:r w:rsidRPr="00193E2E">
        <w:rPr>
          <w:rFonts w:ascii="Times New Roman" w:hAnsi="Times New Roman" w:cs="Times New Roman"/>
          <w:sz w:val="28"/>
          <w:szCs w:val="24"/>
        </w:rPr>
        <w:t>Подробный анализ симфонии выслан по почте.</w:t>
      </w:r>
    </w:p>
    <w:p w:rsidR="00A936EE" w:rsidRPr="00A936EE" w:rsidRDefault="00A936EE" w:rsidP="00FE7CCA">
      <w:pPr>
        <w:shd w:val="clear" w:color="auto" w:fill="FFFFFF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86405" w:rsidRDefault="00486405" w:rsidP="00AA080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56F1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Задание:</w:t>
      </w:r>
    </w:p>
    <w:p w:rsidR="00FD65E3" w:rsidRPr="0057055E" w:rsidRDefault="00FD65E3" w:rsidP="00AA0802">
      <w:pPr>
        <w:shd w:val="clear" w:color="auto" w:fill="FFFFFF"/>
        <w:spacing w:after="0" w:line="36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16"/>
          <w:szCs w:val="28"/>
          <w:lang w:eastAsia="ru-RU"/>
        </w:rPr>
      </w:pPr>
    </w:p>
    <w:p w:rsidR="006113EB" w:rsidRPr="004446A8" w:rsidRDefault="0018276E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Прочитать 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 выучить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опорный </w:t>
      </w:r>
      <w:r w:rsidR="00FE0C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42D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конспект</w:t>
      </w:r>
      <w:r w:rsidR="00FF7E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  <w:r w:rsidR="00A936EE" w:rsidRPr="00A93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41837" w:rsidRDefault="00486405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Выполнить </w:t>
      </w:r>
      <w:r w:rsidR="00B46C89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подробный </w:t>
      </w: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конспект</w:t>
      </w:r>
      <w:r w:rsidR="006F52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="00A93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увертюре «Эгмонт»,</w:t>
      </w:r>
      <w:r w:rsidR="00F80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93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Симфонии № 3, </w:t>
      </w:r>
      <w:r w:rsid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Симфонии № 5;</w:t>
      </w:r>
    </w:p>
    <w:p w:rsidR="001E24BD" w:rsidRPr="00641837" w:rsidRDefault="001C44C3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="00486405" w:rsidRPr="00356F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чебник</w:t>
      </w:r>
      <w:r w:rsidR="001827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64183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641837">
        <w:rPr>
          <w:rFonts w:ascii="Times New Roman" w:hAnsi="Times New Roman" w:cs="Times New Roman"/>
          <w:sz w:val="28"/>
          <w:szCs w:val="28"/>
        </w:rPr>
        <w:t xml:space="preserve">Галацкая </w:t>
      </w:r>
      <w:r w:rsidR="001E24BD" w:rsidRPr="00356F17">
        <w:rPr>
          <w:rFonts w:ascii="Times New Roman" w:hAnsi="Times New Roman" w:cs="Times New Roman"/>
          <w:sz w:val="28"/>
          <w:szCs w:val="28"/>
        </w:rPr>
        <w:t xml:space="preserve">В. «Музыкальная литература зарубежных стран», </w:t>
      </w:r>
    </w:p>
    <w:p w:rsidR="001E24BD" w:rsidRPr="00FF7E82" w:rsidRDefault="001E24BD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356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41837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;</w:t>
      </w:r>
      <w:r w:rsidR="00641837">
        <w:rPr>
          <w:rFonts w:ascii="Times New Roman" w:hAnsi="Times New Roman" w:cs="Times New Roman"/>
          <w:sz w:val="28"/>
          <w:szCs w:val="28"/>
        </w:rPr>
        <w:t xml:space="preserve"> М., 1974</w:t>
      </w:r>
      <w:r w:rsidRPr="00356F17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6113EB" w:rsidRDefault="00356F17" w:rsidP="00AA0802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</w:t>
      </w:r>
      <w:r w:rsidR="007F2754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ослушать </w:t>
      </w:r>
      <w:r w:rsidR="002926DA" w:rsidRPr="004446A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0085C" w:rsidRPr="00F80D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увертюру и симфони</w:t>
      </w:r>
      <w:r w:rsidR="00A936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64183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клавиром или партитурой;</w:t>
      </w:r>
    </w:p>
    <w:p w:rsidR="0000085C" w:rsidRDefault="0000085C" w:rsidP="0000085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008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Играть на фортеиано</w:t>
      </w:r>
      <w:r w:rsidRP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0085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сновной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тематизм этих сочинений;</w:t>
      </w:r>
    </w:p>
    <w:p w:rsidR="00411248" w:rsidRPr="00D53FB6" w:rsidRDefault="00411248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2598" w:rsidRPr="00D53FB6" w:rsidRDefault="00C42598" w:rsidP="00AA0802">
      <w:pPr>
        <w:pStyle w:val="a3"/>
        <w:shd w:val="clear" w:color="auto" w:fill="FFFFFF"/>
        <w:spacing w:after="0" w:line="36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2598" w:rsidRPr="00D53FB6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04"/>
    <w:multiLevelType w:val="hybridMultilevel"/>
    <w:tmpl w:val="95347808"/>
    <w:lvl w:ilvl="0" w:tplc="FDE033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32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27DB0"/>
    <w:multiLevelType w:val="hybridMultilevel"/>
    <w:tmpl w:val="40FC846A"/>
    <w:lvl w:ilvl="0" w:tplc="6EF2A0E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0D802AD2"/>
    <w:multiLevelType w:val="hybridMultilevel"/>
    <w:tmpl w:val="F954C5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D3E5B"/>
    <w:multiLevelType w:val="hybridMultilevel"/>
    <w:tmpl w:val="59BE3EB8"/>
    <w:lvl w:ilvl="0" w:tplc="7F184C08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D16926"/>
    <w:multiLevelType w:val="hybridMultilevel"/>
    <w:tmpl w:val="218EB11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51A0C4A"/>
    <w:multiLevelType w:val="hybridMultilevel"/>
    <w:tmpl w:val="50346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02EA4"/>
    <w:multiLevelType w:val="hybridMultilevel"/>
    <w:tmpl w:val="B8C285BC"/>
    <w:lvl w:ilvl="0" w:tplc="A5E4B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1641C4"/>
    <w:multiLevelType w:val="hybridMultilevel"/>
    <w:tmpl w:val="6F241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2414"/>
    <w:multiLevelType w:val="hybridMultilevel"/>
    <w:tmpl w:val="81446D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943BF7"/>
    <w:multiLevelType w:val="hybridMultilevel"/>
    <w:tmpl w:val="44A6E6A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7A09E8"/>
    <w:multiLevelType w:val="hybridMultilevel"/>
    <w:tmpl w:val="7B5052FA"/>
    <w:lvl w:ilvl="0" w:tplc="C29EDE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50323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ED7C02"/>
    <w:multiLevelType w:val="hybridMultilevel"/>
    <w:tmpl w:val="9CDADB9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66479A5"/>
    <w:multiLevelType w:val="hybridMultilevel"/>
    <w:tmpl w:val="A8B0E760"/>
    <w:lvl w:ilvl="0" w:tplc="A3C4384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B56F2"/>
    <w:multiLevelType w:val="hybridMultilevel"/>
    <w:tmpl w:val="FA40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794C"/>
    <w:multiLevelType w:val="hybridMultilevel"/>
    <w:tmpl w:val="5532F6D0"/>
    <w:lvl w:ilvl="0" w:tplc="0419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797A09"/>
    <w:multiLevelType w:val="multilevel"/>
    <w:tmpl w:val="B228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"/>
  </w:num>
  <w:num w:numId="5">
    <w:abstractNumId w:val="0"/>
  </w:num>
  <w:num w:numId="6">
    <w:abstractNumId w:val="15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3"/>
  </w:num>
  <w:num w:numId="12">
    <w:abstractNumId w:val="4"/>
  </w:num>
  <w:num w:numId="13">
    <w:abstractNumId w:val="17"/>
  </w:num>
  <w:num w:numId="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0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651"/>
    <w:rsid w:val="0000085C"/>
    <w:rsid w:val="00011D28"/>
    <w:rsid w:val="00037DDB"/>
    <w:rsid w:val="000439D7"/>
    <w:rsid w:val="00044EBE"/>
    <w:rsid w:val="000472AE"/>
    <w:rsid w:val="00055E34"/>
    <w:rsid w:val="00056F00"/>
    <w:rsid w:val="00065A7B"/>
    <w:rsid w:val="00070F5B"/>
    <w:rsid w:val="00073ACC"/>
    <w:rsid w:val="00081911"/>
    <w:rsid w:val="00084AB2"/>
    <w:rsid w:val="00085269"/>
    <w:rsid w:val="00086156"/>
    <w:rsid w:val="000877DF"/>
    <w:rsid w:val="00091CC9"/>
    <w:rsid w:val="0009694B"/>
    <w:rsid w:val="000A6700"/>
    <w:rsid w:val="000D72B3"/>
    <w:rsid w:val="000E4C2B"/>
    <w:rsid w:val="000E4D0B"/>
    <w:rsid w:val="000E792B"/>
    <w:rsid w:val="000F0883"/>
    <w:rsid w:val="00107775"/>
    <w:rsid w:val="001135A0"/>
    <w:rsid w:val="00120604"/>
    <w:rsid w:val="00122428"/>
    <w:rsid w:val="00135B01"/>
    <w:rsid w:val="0014069C"/>
    <w:rsid w:val="00142D11"/>
    <w:rsid w:val="00160D6B"/>
    <w:rsid w:val="001649F2"/>
    <w:rsid w:val="00170897"/>
    <w:rsid w:val="0018276E"/>
    <w:rsid w:val="0019190B"/>
    <w:rsid w:val="00193E2E"/>
    <w:rsid w:val="001A7EE7"/>
    <w:rsid w:val="001B42ED"/>
    <w:rsid w:val="001C44C3"/>
    <w:rsid w:val="001C61B6"/>
    <w:rsid w:val="001E24BD"/>
    <w:rsid w:val="001F1DA7"/>
    <w:rsid w:val="001F7C9D"/>
    <w:rsid w:val="00214D38"/>
    <w:rsid w:val="00233635"/>
    <w:rsid w:val="002447A1"/>
    <w:rsid w:val="00246753"/>
    <w:rsid w:val="00250401"/>
    <w:rsid w:val="00254E9B"/>
    <w:rsid w:val="00256D3C"/>
    <w:rsid w:val="00264E12"/>
    <w:rsid w:val="002926DA"/>
    <w:rsid w:val="00295699"/>
    <w:rsid w:val="002A1E47"/>
    <w:rsid w:val="002A2093"/>
    <w:rsid w:val="002A6651"/>
    <w:rsid w:val="002B4364"/>
    <w:rsid w:val="002D47A7"/>
    <w:rsid w:val="002D6B1F"/>
    <w:rsid w:val="002E293D"/>
    <w:rsid w:val="00317C7B"/>
    <w:rsid w:val="00322C7E"/>
    <w:rsid w:val="00326E8C"/>
    <w:rsid w:val="003477BC"/>
    <w:rsid w:val="00351106"/>
    <w:rsid w:val="00356F17"/>
    <w:rsid w:val="0037041F"/>
    <w:rsid w:val="003949E7"/>
    <w:rsid w:val="00394A9D"/>
    <w:rsid w:val="003B30FD"/>
    <w:rsid w:val="003B7FCC"/>
    <w:rsid w:val="00411248"/>
    <w:rsid w:val="004217BE"/>
    <w:rsid w:val="004446A8"/>
    <w:rsid w:val="00444870"/>
    <w:rsid w:val="00454B0C"/>
    <w:rsid w:val="004832F4"/>
    <w:rsid w:val="00486405"/>
    <w:rsid w:val="00486A26"/>
    <w:rsid w:val="00493C0E"/>
    <w:rsid w:val="00493DD9"/>
    <w:rsid w:val="004A157F"/>
    <w:rsid w:val="004C201B"/>
    <w:rsid w:val="004E2C36"/>
    <w:rsid w:val="004F7A05"/>
    <w:rsid w:val="0050059D"/>
    <w:rsid w:val="00512B7F"/>
    <w:rsid w:val="00513EA2"/>
    <w:rsid w:val="005306B6"/>
    <w:rsid w:val="0057055E"/>
    <w:rsid w:val="00572D41"/>
    <w:rsid w:val="00584509"/>
    <w:rsid w:val="005A7D8D"/>
    <w:rsid w:val="005B05C9"/>
    <w:rsid w:val="005C3C8D"/>
    <w:rsid w:val="005D20B5"/>
    <w:rsid w:val="005D4DCB"/>
    <w:rsid w:val="005E0462"/>
    <w:rsid w:val="00602552"/>
    <w:rsid w:val="00604FF8"/>
    <w:rsid w:val="00606BFA"/>
    <w:rsid w:val="006113EB"/>
    <w:rsid w:val="00614272"/>
    <w:rsid w:val="00641837"/>
    <w:rsid w:val="00651B98"/>
    <w:rsid w:val="00660BB0"/>
    <w:rsid w:val="00691F4A"/>
    <w:rsid w:val="006A04E3"/>
    <w:rsid w:val="006B070B"/>
    <w:rsid w:val="006E2337"/>
    <w:rsid w:val="006F52FF"/>
    <w:rsid w:val="006F74FE"/>
    <w:rsid w:val="00702F51"/>
    <w:rsid w:val="007067DD"/>
    <w:rsid w:val="00727C61"/>
    <w:rsid w:val="0075032A"/>
    <w:rsid w:val="00765801"/>
    <w:rsid w:val="0077315C"/>
    <w:rsid w:val="00776C77"/>
    <w:rsid w:val="0078252B"/>
    <w:rsid w:val="007A4748"/>
    <w:rsid w:val="007A6054"/>
    <w:rsid w:val="007B0DD5"/>
    <w:rsid w:val="007C283E"/>
    <w:rsid w:val="007D3D81"/>
    <w:rsid w:val="007F2754"/>
    <w:rsid w:val="00802047"/>
    <w:rsid w:val="00816E62"/>
    <w:rsid w:val="008262A8"/>
    <w:rsid w:val="00826738"/>
    <w:rsid w:val="00836759"/>
    <w:rsid w:val="00840100"/>
    <w:rsid w:val="00850AA4"/>
    <w:rsid w:val="0085134B"/>
    <w:rsid w:val="0086301C"/>
    <w:rsid w:val="00866413"/>
    <w:rsid w:val="00872709"/>
    <w:rsid w:val="00880B24"/>
    <w:rsid w:val="00886223"/>
    <w:rsid w:val="008A42EC"/>
    <w:rsid w:val="008A6EB4"/>
    <w:rsid w:val="008E353F"/>
    <w:rsid w:val="00901A11"/>
    <w:rsid w:val="00901A17"/>
    <w:rsid w:val="00915783"/>
    <w:rsid w:val="00932D3F"/>
    <w:rsid w:val="0093743E"/>
    <w:rsid w:val="009569A2"/>
    <w:rsid w:val="00970032"/>
    <w:rsid w:val="0097484F"/>
    <w:rsid w:val="0097560B"/>
    <w:rsid w:val="009827C6"/>
    <w:rsid w:val="00995715"/>
    <w:rsid w:val="009A1EFC"/>
    <w:rsid w:val="009A1F5B"/>
    <w:rsid w:val="009B1F1B"/>
    <w:rsid w:val="009B5028"/>
    <w:rsid w:val="009D4DB3"/>
    <w:rsid w:val="009F4F0F"/>
    <w:rsid w:val="00A0328F"/>
    <w:rsid w:val="00A0435E"/>
    <w:rsid w:val="00A134F6"/>
    <w:rsid w:val="00A24EAD"/>
    <w:rsid w:val="00A36560"/>
    <w:rsid w:val="00A50D0B"/>
    <w:rsid w:val="00A52029"/>
    <w:rsid w:val="00A670FA"/>
    <w:rsid w:val="00A936EE"/>
    <w:rsid w:val="00A94E78"/>
    <w:rsid w:val="00A95455"/>
    <w:rsid w:val="00AA0603"/>
    <w:rsid w:val="00AA0802"/>
    <w:rsid w:val="00AB7F34"/>
    <w:rsid w:val="00AC13DD"/>
    <w:rsid w:val="00AC4318"/>
    <w:rsid w:val="00AE0F9C"/>
    <w:rsid w:val="00AE7F7A"/>
    <w:rsid w:val="00AF03DF"/>
    <w:rsid w:val="00B150C2"/>
    <w:rsid w:val="00B17F34"/>
    <w:rsid w:val="00B43DA7"/>
    <w:rsid w:val="00B46C89"/>
    <w:rsid w:val="00B52117"/>
    <w:rsid w:val="00B6013B"/>
    <w:rsid w:val="00B663D9"/>
    <w:rsid w:val="00B67D68"/>
    <w:rsid w:val="00B718F8"/>
    <w:rsid w:val="00B7550B"/>
    <w:rsid w:val="00B8581F"/>
    <w:rsid w:val="00B96060"/>
    <w:rsid w:val="00BB104F"/>
    <w:rsid w:val="00BB229F"/>
    <w:rsid w:val="00BB3780"/>
    <w:rsid w:val="00BC5A3D"/>
    <w:rsid w:val="00BC76A5"/>
    <w:rsid w:val="00BD2B2A"/>
    <w:rsid w:val="00BD2F6D"/>
    <w:rsid w:val="00BD3E3F"/>
    <w:rsid w:val="00BE2152"/>
    <w:rsid w:val="00BE54F4"/>
    <w:rsid w:val="00BE6CA8"/>
    <w:rsid w:val="00C23298"/>
    <w:rsid w:val="00C23E45"/>
    <w:rsid w:val="00C25576"/>
    <w:rsid w:val="00C27C03"/>
    <w:rsid w:val="00C41B16"/>
    <w:rsid w:val="00C42598"/>
    <w:rsid w:val="00C648D1"/>
    <w:rsid w:val="00C65755"/>
    <w:rsid w:val="00C66864"/>
    <w:rsid w:val="00C74DD2"/>
    <w:rsid w:val="00C91F37"/>
    <w:rsid w:val="00C94166"/>
    <w:rsid w:val="00CA33F2"/>
    <w:rsid w:val="00CB2D55"/>
    <w:rsid w:val="00CC19CB"/>
    <w:rsid w:val="00CD4EE0"/>
    <w:rsid w:val="00D038DA"/>
    <w:rsid w:val="00D25F56"/>
    <w:rsid w:val="00D26BF0"/>
    <w:rsid w:val="00D30E12"/>
    <w:rsid w:val="00D4019C"/>
    <w:rsid w:val="00D4351A"/>
    <w:rsid w:val="00D52989"/>
    <w:rsid w:val="00D53FB6"/>
    <w:rsid w:val="00D64692"/>
    <w:rsid w:val="00D8139C"/>
    <w:rsid w:val="00D860A6"/>
    <w:rsid w:val="00D9743E"/>
    <w:rsid w:val="00DA7C9F"/>
    <w:rsid w:val="00DC0960"/>
    <w:rsid w:val="00DD16EA"/>
    <w:rsid w:val="00DF22F9"/>
    <w:rsid w:val="00E41027"/>
    <w:rsid w:val="00E41C5B"/>
    <w:rsid w:val="00E5690C"/>
    <w:rsid w:val="00E67CF8"/>
    <w:rsid w:val="00E70F68"/>
    <w:rsid w:val="00E8556A"/>
    <w:rsid w:val="00E906D4"/>
    <w:rsid w:val="00E913FC"/>
    <w:rsid w:val="00ED55D6"/>
    <w:rsid w:val="00EF23DF"/>
    <w:rsid w:val="00F10FD8"/>
    <w:rsid w:val="00F11F41"/>
    <w:rsid w:val="00F31E49"/>
    <w:rsid w:val="00F4287F"/>
    <w:rsid w:val="00F42D56"/>
    <w:rsid w:val="00F51E71"/>
    <w:rsid w:val="00F60E89"/>
    <w:rsid w:val="00F61AC7"/>
    <w:rsid w:val="00F728BD"/>
    <w:rsid w:val="00F77EC4"/>
    <w:rsid w:val="00F8002F"/>
    <w:rsid w:val="00F80D5F"/>
    <w:rsid w:val="00F83279"/>
    <w:rsid w:val="00F97448"/>
    <w:rsid w:val="00FA0887"/>
    <w:rsid w:val="00FB79E4"/>
    <w:rsid w:val="00FC2679"/>
    <w:rsid w:val="00FD49BB"/>
    <w:rsid w:val="00FD65E3"/>
    <w:rsid w:val="00FE0C79"/>
    <w:rsid w:val="00FE10B7"/>
    <w:rsid w:val="00FE4887"/>
    <w:rsid w:val="00FE7CCA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651"/>
  </w:style>
  <w:style w:type="paragraph" w:styleId="1">
    <w:name w:val="heading 1"/>
    <w:basedOn w:val="a"/>
    <w:next w:val="a"/>
    <w:link w:val="10"/>
    <w:uiPriority w:val="9"/>
    <w:qFormat/>
    <w:rsid w:val="004112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5A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C5A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C5A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6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2F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F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F22F9"/>
    <w:rPr>
      <w:i/>
      <w:iCs/>
    </w:rPr>
  </w:style>
  <w:style w:type="character" w:styleId="a7">
    <w:name w:val="Strong"/>
    <w:basedOn w:val="a0"/>
    <w:uiPriority w:val="22"/>
    <w:qFormat/>
    <w:rsid w:val="00DF22F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F2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2F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C5A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C5A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C5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ocial-likesbutton">
    <w:name w:val="social-likes__button"/>
    <w:basedOn w:val="a0"/>
    <w:rsid w:val="00A134F6"/>
  </w:style>
  <w:style w:type="character" w:customStyle="1" w:styleId="social-likescounter">
    <w:name w:val="social-likes__counter"/>
    <w:basedOn w:val="a0"/>
    <w:rsid w:val="00A134F6"/>
  </w:style>
  <w:style w:type="character" w:customStyle="1" w:styleId="10">
    <w:name w:val="Заголовок 1 Знак"/>
    <w:basedOn w:val="a0"/>
    <w:link w:val="1"/>
    <w:uiPriority w:val="9"/>
    <w:rsid w:val="004112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254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4073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321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497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32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07437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86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3237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448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420">
          <w:marLeft w:val="0"/>
          <w:marRight w:val="0"/>
          <w:marTop w:val="0"/>
          <w:marBottom w:val="0"/>
          <w:divBdr>
            <w:top w:val="none" w:sz="0" w:space="8" w:color="auto"/>
            <w:left w:val="none" w:sz="0" w:space="0" w:color="auto"/>
            <w:bottom w:val="single" w:sz="6" w:space="8" w:color="D3D3D3"/>
            <w:right w:val="none" w:sz="0" w:space="0" w:color="auto"/>
          </w:divBdr>
          <w:divsChild>
            <w:div w:id="1146163077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93631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79689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1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34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457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7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29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880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934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48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09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4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1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8%D0%B4%D0%B5%D1%80%D0%BB%D0%B0%D0%BD%D0%B4%D1%81%D0%BA%D0%B0%D1%8F_%D1%80%D0%B5%D0%B2%D0%BE%D0%BB%D1%8E%D1%86%D0%B8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77B1-ECDE-4CA6-A35C-302F7306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781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29</cp:revision>
  <dcterms:created xsi:type="dcterms:W3CDTF">2020-04-22T17:11:00Z</dcterms:created>
  <dcterms:modified xsi:type="dcterms:W3CDTF">2020-05-27T12:32:00Z</dcterms:modified>
</cp:coreProperties>
</file>