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B5" w:rsidRDefault="005D20B5" w:rsidP="004112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4069C">
        <w:rPr>
          <w:rFonts w:ascii="Times New Roman" w:hAnsi="Times New Roman" w:cs="Times New Roman"/>
          <w:sz w:val="28"/>
          <w:szCs w:val="32"/>
        </w:rPr>
        <w:t>«</w:t>
      </w:r>
      <w:r w:rsidR="00C41B16">
        <w:rPr>
          <w:rFonts w:ascii="Times New Roman" w:hAnsi="Times New Roman" w:cs="Times New Roman"/>
          <w:b/>
          <w:sz w:val="28"/>
          <w:szCs w:val="32"/>
        </w:rPr>
        <w:t xml:space="preserve">Теория музыки», </w:t>
      </w:r>
    </w:p>
    <w:p w:rsidR="0014069C" w:rsidRDefault="005D20B5" w:rsidP="004112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5D20B5">
        <w:rPr>
          <w:rFonts w:ascii="Times New Roman" w:hAnsi="Times New Roman" w:cs="Times New Roman"/>
          <w:sz w:val="28"/>
          <w:szCs w:val="32"/>
        </w:rPr>
        <w:t xml:space="preserve">Курс:   </w:t>
      </w:r>
      <w:r w:rsidR="001C44C3">
        <w:rPr>
          <w:rFonts w:ascii="Times New Roman" w:hAnsi="Times New Roman" w:cs="Times New Roman"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1C61B6">
        <w:rPr>
          <w:rFonts w:ascii="Times New Roman" w:hAnsi="Times New Roman" w:cs="Times New Roman"/>
          <w:b/>
          <w:sz w:val="28"/>
          <w:szCs w:val="32"/>
        </w:rPr>
        <w:t>1</w:t>
      </w:r>
    </w:p>
    <w:p w:rsidR="00DF22F9" w:rsidRPr="00DF22F9" w:rsidRDefault="00DF22F9" w:rsidP="004112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Дисциплина: «</w:t>
      </w:r>
      <w:r>
        <w:rPr>
          <w:rFonts w:ascii="Times New Roman" w:hAnsi="Times New Roman" w:cs="Times New Roman"/>
          <w:b/>
          <w:sz w:val="28"/>
          <w:szCs w:val="32"/>
        </w:rPr>
        <w:t>Музыкальная литература»</w:t>
      </w:r>
    </w:p>
    <w:p w:rsidR="0014069C" w:rsidRDefault="00322C7E" w:rsidP="0041124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="0014069C"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F22F9">
        <w:rPr>
          <w:rFonts w:ascii="Times New Roman" w:hAnsi="Times New Roman" w:cs="Times New Roman"/>
          <w:b/>
          <w:sz w:val="28"/>
          <w:szCs w:val="32"/>
        </w:rPr>
        <w:t>Сахарова  Ирина Борисовна</w:t>
      </w:r>
    </w:p>
    <w:p w:rsidR="0014069C" w:rsidRPr="00DF22F9" w:rsidRDefault="009F4F0F" w:rsidP="0041124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F22F9">
        <w:rPr>
          <w:rFonts w:ascii="Times New Roman" w:hAnsi="Times New Roman" w:cs="Times New Roman"/>
          <w:sz w:val="28"/>
        </w:rPr>
        <w:t xml:space="preserve">Неделя: </w:t>
      </w:r>
      <w:r w:rsidRPr="00DF22F9">
        <w:rPr>
          <w:rFonts w:ascii="Times New Roman" w:hAnsi="Times New Roman" w:cs="Times New Roman"/>
          <w:b/>
          <w:sz w:val="28"/>
        </w:rPr>
        <w:t xml:space="preserve"> </w:t>
      </w:r>
      <w:r w:rsidR="00AA0802">
        <w:rPr>
          <w:rFonts w:ascii="Times New Roman" w:hAnsi="Times New Roman" w:cs="Times New Roman"/>
          <w:b/>
          <w:sz w:val="28"/>
        </w:rPr>
        <w:t>25.05-30</w:t>
      </w:r>
      <w:r w:rsidR="00E5690C" w:rsidRPr="00E5690C">
        <w:rPr>
          <w:rFonts w:ascii="Times New Roman" w:hAnsi="Times New Roman" w:cs="Times New Roman"/>
          <w:b/>
          <w:sz w:val="28"/>
        </w:rPr>
        <w:t>.05.2020</w:t>
      </w:r>
    </w:p>
    <w:p w:rsidR="00DF22F9" w:rsidRDefault="00DF22F9" w:rsidP="00411248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AA0802" w:rsidRPr="00A0435E" w:rsidRDefault="00AA0802" w:rsidP="00411248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DF22F9" w:rsidRDefault="00214D38" w:rsidP="004112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B30FD">
        <w:rPr>
          <w:rFonts w:ascii="Times New Roman" w:hAnsi="Times New Roman" w:cs="Times New Roman"/>
          <w:b/>
          <w:sz w:val="28"/>
          <w:u w:val="single"/>
        </w:rPr>
        <w:t>Опорный конспект</w:t>
      </w:r>
      <w:r w:rsidR="00FE0C79" w:rsidRPr="003B30FD">
        <w:rPr>
          <w:rFonts w:ascii="Times New Roman" w:hAnsi="Times New Roman" w:cs="Times New Roman"/>
          <w:b/>
          <w:sz w:val="28"/>
          <w:u w:val="single"/>
        </w:rPr>
        <w:t xml:space="preserve"> по теме</w:t>
      </w:r>
      <w:r w:rsidR="00DF22F9" w:rsidRPr="003B30FD">
        <w:rPr>
          <w:rFonts w:ascii="Times New Roman" w:hAnsi="Times New Roman" w:cs="Times New Roman"/>
          <w:b/>
          <w:sz w:val="28"/>
          <w:u w:val="single"/>
        </w:rPr>
        <w:t>:</w:t>
      </w:r>
    </w:p>
    <w:p w:rsidR="00AA0802" w:rsidRPr="003B30FD" w:rsidRDefault="00AA0802" w:rsidP="004112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A0802" w:rsidRDefault="007D3D81" w:rsidP="00AA08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«Людвиг ван Бетховен.</w:t>
      </w:r>
    </w:p>
    <w:p w:rsidR="00AA0802" w:rsidRDefault="007D3D81" w:rsidP="00AA08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AA0802">
        <w:rPr>
          <w:rFonts w:ascii="Times New Roman" w:hAnsi="Times New Roman" w:cs="Times New Roman"/>
          <w:b/>
          <w:sz w:val="28"/>
        </w:rPr>
        <w:t xml:space="preserve">Сонаты № 8 «Патетическая», №14 «Лунная», №17, </w:t>
      </w:r>
    </w:p>
    <w:p w:rsidR="00086156" w:rsidRDefault="00AA0802" w:rsidP="00AA08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21 «Аврора», 23 «Аппассионата»</w:t>
      </w:r>
      <w:r w:rsidR="00C648D1">
        <w:rPr>
          <w:rFonts w:ascii="Times New Roman" w:hAnsi="Times New Roman" w:cs="Times New Roman"/>
          <w:b/>
          <w:sz w:val="28"/>
        </w:rPr>
        <w:t>.</w:t>
      </w:r>
    </w:p>
    <w:p w:rsidR="00C648D1" w:rsidRDefault="00C648D1" w:rsidP="00AA08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Обзор поздних сонат»</w:t>
      </w:r>
    </w:p>
    <w:p w:rsidR="00AA0802" w:rsidRDefault="00AA0802" w:rsidP="00411248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81911" w:rsidRPr="00081911" w:rsidRDefault="00081911" w:rsidP="000819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Бетховен.  Соната № 8 «</w:t>
      </w:r>
      <w:r w:rsidRPr="009F6332">
        <w:rPr>
          <w:rFonts w:ascii="Times New Roman" w:hAnsi="Times New Roman" w:cs="Times New Roman"/>
          <w:b/>
          <w:sz w:val="28"/>
          <w:szCs w:val="24"/>
        </w:rPr>
        <w:t xml:space="preserve">Патетическая» </w:t>
      </w:r>
    </w:p>
    <w:p w:rsidR="00081911" w:rsidRPr="009F6332" w:rsidRDefault="00081911" w:rsidP="0008191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9F6332">
        <w:rPr>
          <w:rFonts w:ascii="Times New Roman" w:hAnsi="Times New Roman" w:cs="Times New Roman"/>
          <w:sz w:val="28"/>
          <w:szCs w:val="24"/>
        </w:rPr>
        <w:t>Соната № 8, названная Бетховеном «Большой патетической», стала вершиной его раннего сонатного творчества. По сравнению с первыми драматическими сонатами (№1 и №5), в «Патетической» углубляется содержание, появляются трагические мотивы, усиливается мужественное, героическое</w:t>
      </w:r>
      <w:r>
        <w:rPr>
          <w:rFonts w:ascii="Times New Roman" w:hAnsi="Times New Roman" w:cs="Times New Roman"/>
          <w:sz w:val="28"/>
          <w:szCs w:val="24"/>
        </w:rPr>
        <w:t xml:space="preserve"> начало, обостряются контрасты</w:t>
      </w:r>
      <w:r w:rsidRPr="009F6332">
        <w:rPr>
          <w:rFonts w:ascii="Times New Roman" w:hAnsi="Times New Roman" w:cs="Times New Roman"/>
          <w:sz w:val="28"/>
          <w:szCs w:val="24"/>
        </w:rPr>
        <w:t>. Но главная особенность «Патетической», созданной в период увлечения Глюком, это её подчеркнутая театральность</w:t>
      </w:r>
      <w:proofErr w:type="gramStart"/>
      <w:r w:rsidRPr="009F6332">
        <w:rPr>
          <w:rFonts w:ascii="Times New Roman" w:hAnsi="Times New Roman" w:cs="Times New Roman"/>
          <w:sz w:val="28"/>
          <w:szCs w:val="24"/>
        </w:rPr>
        <w:t>.Н</w:t>
      </w:r>
      <w:proofErr w:type="gramEnd"/>
      <w:r w:rsidRPr="009F6332">
        <w:rPr>
          <w:rFonts w:ascii="Times New Roman" w:hAnsi="Times New Roman" w:cs="Times New Roman"/>
          <w:sz w:val="28"/>
          <w:szCs w:val="24"/>
        </w:rPr>
        <w:t>овизна её стиля на фоне привычного изящного искусства была ясно почувствована всеми, хотя мнения были полярно противоположными: раздавались голоса и восхищения, и полн</w:t>
      </w:r>
      <w:r>
        <w:rPr>
          <w:rFonts w:ascii="Times New Roman" w:hAnsi="Times New Roman" w:cs="Times New Roman"/>
          <w:sz w:val="28"/>
          <w:szCs w:val="24"/>
        </w:rPr>
        <w:t>ые негодования</w:t>
      </w:r>
      <w:r w:rsidRPr="009F6332">
        <w:rPr>
          <w:rFonts w:ascii="Times New Roman" w:hAnsi="Times New Roman" w:cs="Times New Roman"/>
          <w:sz w:val="28"/>
          <w:szCs w:val="24"/>
        </w:rPr>
        <w:t>.</w:t>
      </w:r>
    </w:p>
    <w:p w:rsidR="00081911" w:rsidRPr="009F6332" w:rsidRDefault="00081911" w:rsidP="0008191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9F6332">
        <w:rPr>
          <w:rFonts w:ascii="Times New Roman" w:hAnsi="Times New Roman" w:cs="Times New Roman"/>
          <w:sz w:val="28"/>
          <w:szCs w:val="24"/>
        </w:rPr>
        <w:t xml:space="preserve">Словно персонажи драмы сталкиваются в борьбе контрастные образы I-й части, своим происхождением связанные с классической трагедией. Оттуда же берёт начало и основная идея сонаты – идея борьбы человека с судьбой, типичная для музыкального театра XVIII века. В такой концепции, безусловно отразившей оперную эстетику </w:t>
      </w:r>
      <w:proofErr w:type="gramStart"/>
      <w:r w:rsidRPr="009F6332">
        <w:rPr>
          <w:rFonts w:ascii="Times New Roman" w:hAnsi="Times New Roman" w:cs="Times New Roman"/>
          <w:sz w:val="28"/>
          <w:szCs w:val="24"/>
        </w:rPr>
        <w:t>Глюка</w:t>
      </w:r>
      <w:proofErr w:type="gramEnd"/>
      <w:r w:rsidRPr="009F6332">
        <w:rPr>
          <w:rFonts w:ascii="Times New Roman" w:hAnsi="Times New Roman" w:cs="Times New Roman"/>
          <w:sz w:val="28"/>
          <w:szCs w:val="24"/>
        </w:rPr>
        <w:t xml:space="preserve">, уже чувствуется будущий автор 5-й симфонии. </w:t>
      </w:r>
    </w:p>
    <w:p w:rsidR="00081911" w:rsidRPr="009F6332" w:rsidRDefault="00081911" w:rsidP="0008191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9F6332">
        <w:rPr>
          <w:rFonts w:ascii="Times New Roman" w:hAnsi="Times New Roman" w:cs="Times New Roman"/>
          <w:sz w:val="28"/>
          <w:szCs w:val="24"/>
        </w:rPr>
        <w:t>Излюбленный бетховенский приём диалогических контрастов в «Патетической» подан особенно крупным планом – как контраст медленного трагедийн</w:t>
      </w:r>
      <w:r>
        <w:rPr>
          <w:rFonts w:ascii="Times New Roman" w:hAnsi="Times New Roman" w:cs="Times New Roman"/>
          <w:sz w:val="28"/>
          <w:szCs w:val="24"/>
        </w:rPr>
        <w:t>ого вступления (Grave)</w:t>
      </w:r>
      <w:r w:rsidRPr="009F6332">
        <w:rPr>
          <w:rFonts w:ascii="Times New Roman" w:hAnsi="Times New Roman" w:cs="Times New Roman"/>
          <w:sz w:val="28"/>
          <w:szCs w:val="24"/>
        </w:rPr>
        <w:t xml:space="preserve"> и бурного, страстного, напряженного сонатного Al</w:t>
      </w:r>
      <w:r>
        <w:rPr>
          <w:rFonts w:ascii="Times New Roman" w:hAnsi="Times New Roman" w:cs="Times New Roman"/>
          <w:sz w:val="28"/>
          <w:szCs w:val="24"/>
        </w:rPr>
        <w:t xml:space="preserve">legro, полного острой, кипучей  </w:t>
      </w:r>
      <w:r w:rsidRPr="009F6332">
        <w:rPr>
          <w:rFonts w:ascii="Times New Roman" w:hAnsi="Times New Roman" w:cs="Times New Roman"/>
          <w:sz w:val="28"/>
          <w:szCs w:val="24"/>
        </w:rPr>
        <w:t xml:space="preserve">борьбы. </w:t>
      </w:r>
    </w:p>
    <w:p w:rsidR="00081911" w:rsidRPr="009F6332" w:rsidRDefault="00081911" w:rsidP="0008191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9F6332">
        <w:rPr>
          <w:rFonts w:ascii="Times New Roman" w:hAnsi="Times New Roman" w:cs="Times New Roman"/>
          <w:sz w:val="28"/>
          <w:szCs w:val="24"/>
        </w:rPr>
        <w:t xml:space="preserve">Во </w:t>
      </w:r>
      <w:r w:rsidRPr="009F6332">
        <w:rPr>
          <w:rFonts w:ascii="Times New Roman" w:hAnsi="Times New Roman" w:cs="Times New Roman"/>
          <w:b/>
          <w:sz w:val="28"/>
          <w:szCs w:val="24"/>
        </w:rPr>
        <w:t xml:space="preserve">вступлении </w:t>
      </w:r>
      <w:r w:rsidRPr="009F6332">
        <w:rPr>
          <w:rFonts w:ascii="Times New Roman" w:hAnsi="Times New Roman" w:cs="Times New Roman"/>
          <w:sz w:val="28"/>
          <w:szCs w:val="24"/>
        </w:rPr>
        <w:t>слышится неумолимый «глас судьбы». К его музыке Бетховен возвращается дважды – в начале разработки и перед кодой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9F6332">
        <w:rPr>
          <w:rFonts w:ascii="Times New Roman" w:hAnsi="Times New Roman" w:cs="Times New Roman"/>
          <w:sz w:val="28"/>
          <w:szCs w:val="24"/>
        </w:rPr>
        <w:t xml:space="preserve">При этом образная эволюция темы направлена на усиление в ней чувства трагической безысходности, усталого изнеможения (сравнить 1 и 3 </w:t>
      </w:r>
      <w:r w:rsidRPr="009F6332">
        <w:rPr>
          <w:rFonts w:ascii="Times New Roman" w:hAnsi="Times New Roman" w:cs="Times New Roman"/>
          <w:sz w:val="28"/>
          <w:szCs w:val="24"/>
        </w:rPr>
        <w:lastRenderedPageBreak/>
        <w:t xml:space="preserve">проведение темы). Материал  вступления  </w:t>
      </w:r>
      <w:r>
        <w:rPr>
          <w:rFonts w:ascii="Times New Roman" w:hAnsi="Times New Roman" w:cs="Times New Roman"/>
          <w:sz w:val="28"/>
          <w:szCs w:val="24"/>
        </w:rPr>
        <w:t xml:space="preserve">также </w:t>
      </w:r>
      <w:r w:rsidRPr="009F6332">
        <w:rPr>
          <w:rFonts w:ascii="Times New Roman" w:hAnsi="Times New Roman" w:cs="Times New Roman"/>
          <w:sz w:val="28"/>
          <w:szCs w:val="24"/>
        </w:rPr>
        <w:t>развивается в самой разработке, вступая в диалог с главной темой сонатного allegro.</w:t>
      </w:r>
    </w:p>
    <w:p w:rsidR="00081911" w:rsidRPr="009F6332" w:rsidRDefault="00081911" w:rsidP="0008191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9F6332">
        <w:rPr>
          <w:rFonts w:ascii="Times New Roman" w:hAnsi="Times New Roman" w:cs="Times New Roman"/>
          <w:sz w:val="28"/>
          <w:szCs w:val="24"/>
        </w:rPr>
        <w:t xml:space="preserve">«Патетическая» соната полна не только «внешних», но и внутренних контрастов. Наиболее яркий пример – диалог лирически-скорбных и мрачных, повелительных интонаций в самом вступлении. Он воспринимается как непосредственное столкновение человека с </w:t>
      </w:r>
      <w:r>
        <w:rPr>
          <w:rFonts w:ascii="Times New Roman" w:hAnsi="Times New Roman" w:cs="Times New Roman"/>
          <w:sz w:val="28"/>
          <w:szCs w:val="24"/>
        </w:rPr>
        <w:t>роковыми силами</w:t>
      </w:r>
      <w:r w:rsidRPr="009F6332">
        <w:rPr>
          <w:rFonts w:ascii="Times New Roman" w:hAnsi="Times New Roman" w:cs="Times New Roman"/>
          <w:sz w:val="28"/>
          <w:szCs w:val="24"/>
        </w:rPr>
        <w:t xml:space="preserve">: человеческая мольба противопоставляется неумолимости рока. </w:t>
      </w:r>
    </w:p>
    <w:p w:rsidR="00081911" w:rsidRPr="009F6332" w:rsidRDefault="00081911" w:rsidP="0008191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9F6332">
        <w:rPr>
          <w:rFonts w:ascii="Times New Roman" w:hAnsi="Times New Roman" w:cs="Times New Roman"/>
          <w:sz w:val="28"/>
          <w:szCs w:val="24"/>
        </w:rPr>
        <w:t xml:space="preserve">Очень ярко проявляется в «Патетической» принцип производного контраста. Интонационно-ритмическое зерно, заложенное в теме вступления, произрастает в теме главной партии allegro, далее в побочной, а затем эти интонации проникают в финал. </w:t>
      </w:r>
    </w:p>
    <w:p w:rsidR="00081911" w:rsidRPr="009F6332" w:rsidRDefault="00081911" w:rsidP="0008191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9F6332">
        <w:rPr>
          <w:rFonts w:ascii="Times New Roman" w:hAnsi="Times New Roman" w:cs="Times New Roman"/>
          <w:b/>
          <w:sz w:val="28"/>
          <w:szCs w:val="24"/>
        </w:rPr>
        <w:t>Главная тема</w:t>
      </w:r>
      <w:r w:rsidRPr="009F6332">
        <w:rPr>
          <w:rFonts w:ascii="Times New Roman" w:hAnsi="Times New Roman" w:cs="Times New Roman"/>
          <w:sz w:val="28"/>
          <w:szCs w:val="24"/>
        </w:rPr>
        <w:t xml:space="preserve"> (c-moll) имеет героический характер. В ее основе – восходящее движение по гамме гармонического минора, обостренной вводным тоном к субдоминанте. В лирически-скорбной </w:t>
      </w:r>
      <w:r w:rsidRPr="009F6332">
        <w:rPr>
          <w:rFonts w:ascii="Times New Roman" w:hAnsi="Times New Roman" w:cs="Times New Roman"/>
          <w:b/>
          <w:sz w:val="28"/>
          <w:szCs w:val="24"/>
        </w:rPr>
        <w:t>побочной</w:t>
      </w:r>
      <w:r w:rsidRPr="009F6332">
        <w:rPr>
          <w:rFonts w:ascii="Times New Roman" w:hAnsi="Times New Roman" w:cs="Times New Roman"/>
          <w:sz w:val="28"/>
          <w:szCs w:val="24"/>
        </w:rPr>
        <w:t xml:space="preserve"> </w:t>
      </w:r>
      <w:r w:rsidRPr="009F6332">
        <w:rPr>
          <w:rFonts w:ascii="Times New Roman" w:hAnsi="Times New Roman" w:cs="Times New Roman"/>
          <w:b/>
          <w:sz w:val="28"/>
          <w:szCs w:val="24"/>
        </w:rPr>
        <w:t xml:space="preserve">теме </w:t>
      </w:r>
      <w:r w:rsidRPr="009F6332">
        <w:rPr>
          <w:rFonts w:ascii="Times New Roman" w:hAnsi="Times New Roman" w:cs="Times New Roman"/>
          <w:sz w:val="28"/>
          <w:szCs w:val="24"/>
        </w:rPr>
        <w:t>преобладают ниспадающие терции и секунды  с   м</w:t>
      </w:r>
      <w:r>
        <w:rPr>
          <w:rFonts w:ascii="Times New Roman" w:hAnsi="Times New Roman" w:cs="Times New Roman"/>
          <w:sz w:val="28"/>
          <w:szCs w:val="24"/>
        </w:rPr>
        <w:t>ордентами   на  сильных  долях. При ярко выраженном</w:t>
      </w:r>
      <w:r w:rsidRPr="009F6332">
        <w:rPr>
          <w:rFonts w:ascii="Times New Roman" w:hAnsi="Times New Roman" w:cs="Times New Roman"/>
          <w:sz w:val="28"/>
          <w:szCs w:val="24"/>
        </w:rPr>
        <w:t xml:space="preserve"> контрасте тем обнаруживается их интонационное и образное родство (устремленность, бурная порывистость, взволнованная страстность), подчеркнутое общей минорной окраской.</w:t>
      </w:r>
    </w:p>
    <w:p w:rsidR="00081911" w:rsidRPr="009F6332" w:rsidRDefault="00081911" w:rsidP="0008191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9F6332">
        <w:rPr>
          <w:rFonts w:ascii="Times New Roman" w:hAnsi="Times New Roman" w:cs="Times New Roman"/>
          <w:sz w:val="28"/>
          <w:szCs w:val="24"/>
        </w:rPr>
        <w:t>Тональный план I части своеобразен: побочная тема изложена не в привычном для классической сонаты параллельном мажоре, а в минорной тональности III сту</w:t>
      </w:r>
      <w:r>
        <w:rPr>
          <w:rFonts w:ascii="Times New Roman" w:hAnsi="Times New Roman" w:cs="Times New Roman"/>
          <w:sz w:val="28"/>
          <w:szCs w:val="24"/>
        </w:rPr>
        <w:t>пени – в es-moll</w:t>
      </w:r>
      <w:r w:rsidRPr="009F6332">
        <w:rPr>
          <w:rFonts w:ascii="Times New Roman" w:hAnsi="Times New Roman" w:cs="Times New Roman"/>
          <w:sz w:val="28"/>
          <w:szCs w:val="24"/>
        </w:rPr>
        <w:t xml:space="preserve">. Экспозицию завершает мажорный вариант главной темы в заключительной партии. Это светлая кульминация, к которой устремлено всё развитие. </w:t>
      </w:r>
    </w:p>
    <w:p w:rsidR="00081911" w:rsidRPr="009F6332" w:rsidRDefault="00081911" w:rsidP="0008191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9F6332">
        <w:rPr>
          <w:rFonts w:ascii="Times New Roman" w:hAnsi="Times New Roman" w:cs="Times New Roman"/>
          <w:b/>
          <w:sz w:val="28"/>
          <w:szCs w:val="24"/>
        </w:rPr>
        <w:t>Разработка</w:t>
      </w:r>
      <w:r w:rsidRPr="009F6332">
        <w:rPr>
          <w:rFonts w:ascii="Times New Roman" w:hAnsi="Times New Roman" w:cs="Times New Roman"/>
          <w:sz w:val="28"/>
          <w:szCs w:val="24"/>
        </w:rPr>
        <w:t xml:space="preserve"> сохраняет принцип диалогических контрастов – основной её раздел строится на противопоставлении главной темы и темы вступления (её лирического, «молящего» варианта). Монолитности разработки способствует единая ритмическая пульсация (из главной темы). Этот "бурлящий" ритм не даёт ослабеть энергии движения ни на миг.</w:t>
      </w:r>
    </w:p>
    <w:p w:rsidR="00081911" w:rsidRPr="009F6332" w:rsidRDefault="00081911" w:rsidP="0008191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9F6332">
        <w:rPr>
          <w:rFonts w:ascii="Times New Roman" w:hAnsi="Times New Roman" w:cs="Times New Roman"/>
          <w:sz w:val="28"/>
          <w:szCs w:val="24"/>
        </w:rPr>
        <w:t xml:space="preserve">Последняя конфликтная ситуация возникает в </w:t>
      </w:r>
      <w:r w:rsidRPr="00206BD3">
        <w:rPr>
          <w:rFonts w:ascii="Times New Roman" w:hAnsi="Times New Roman" w:cs="Times New Roman"/>
          <w:b/>
          <w:sz w:val="28"/>
          <w:szCs w:val="24"/>
        </w:rPr>
        <w:t>коде,</w:t>
      </w:r>
      <w:r w:rsidRPr="009F6332">
        <w:rPr>
          <w:rFonts w:ascii="Times New Roman" w:hAnsi="Times New Roman" w:cs="Times New Roman"/>
          <w:sz w:val="28"/>
          <w:szCs w:val="24"/>
        </w:rPr>
        <w:t xml:space="preserve"> когда ещё раз сталкивается тема Grave и главная тема Allegro. В этом заключительном диалоге "последнее слово" остается </w:t>
      </w:r>
      <w:proofErr w:type="gramStart"/>
      <w:r w:rsidRPr="009F6332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Pr="009F6332">
        <w:rPr>
          <w:rFonts w:ascii="Times New Roman" w:hAnsi="Times New Roman" w:cs="Times New Roman"/>
          <w:sz w:val="28"/>
          <w:szCs w:val="24"/>
        </w:rPr>
        <w:t xml:space="preserve"> героической главной, звучащей безоговорочно утвердительно.                         </w:t>
      </w:r>
    </w:p>
    <w:p w:rsidR="00081911" w:rsidRDefault="00081911" w:rsidP="0008191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206BD3">
        <w:rPr>
          <w:rFonts w:ascii="Times New Roman" w:hAnsi="Times New Roman" w:cs="Times New Roman"/>
          <w:b/>
          <w:sz w:val="28"/>
          <w:szCs w:val="24"/>
        </w:rPr>
        <w:t>II часть,</w:t>
      </w:r>
      <w:r w:rsidRPr="009F6332">
        <w:rPr>
          <w:rFonts w:ascii="Times New Roman" w:hAnsi="Times New Roman" w:cs="Times New Roman"/>
          <w:sz w:val="28"/>
          <w:szCs w:val="24"/>
        </w:rPr>
        <w:t xml:space="preserve"> Adagio cantabile (As-dur), одна из самых прекрасных медленных частей Бетховена. Её музыка, лирико-философского склада, воспринимается как осмысление событий I части, как необходимый момент </w:t>
      </w:r>
      <w:r w:rsidRPr="009F6332">
        <w:rPr>
          <w:rFonts w:ascii="Times New Roman" w:hAnsi="Times New Roman" w:cs="Times New Roman"/>
          <w:sz w:val="28"/>
          <w:szCs w:val="24"/>
        </w:rPr>
        <w:lastRenderedPageBreak/>
        <w:t xml:space="preserve">самоуглубления, внутренней сосредоточенности. Первое, что приковывает внимание в этом Adagio – особая певучесть музыкальной ткани, почти органная полнота звучания. Каждый звук мелодии является аккордовым: отсюда особая значительность каждого интонационного поворота. Тема лишена «вздохов» (задержаний), орнаментальных украшений, в ней подчеркнута строгая, мужественная простота. Именно такой тип мелодики станет ведущим в медленных частях бетховенских симфоний и сонат зрелого периода. Строгость мелодической линии смягчает непрерывная ритмическая пульсация среднего голоса, она не прерывается до самого конца Adagio, цементируя всю музыкальную ткань. </w:t>
      </w:r>
    </w:p>
    <w:p w:rsidR="00081911" w:rsidRPr="009F6332" w:rsidRDefault="00081911" w:rsidP="0008191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9F6332">
        <w:rPr>
          <w:rFonts w:ascii="Times New Roman" w:hAnsi="Times New Roman" w:cs="Times New Roman"/>
          <w:sz w:val="28"/>
          <w:szCs w:val="24"/>
        </w:rPr>
        <w:t>Во втором проведении перенесение мелодии в более высокий регистр, в сочетании с усилением динамики и насыщением фактуры внутренними голосами, воспринимается как рост лирического чувства (и ассоциируется со вступлением новых струнных инструментов).</w:t>
      </w:r>
    </w:p>
    <w:p w:rsidR="00246753" w:rsidRPr="009F6332" w:rsidRDefault="00081911" w:rsidP="0008191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9F6332">
        <w:rPr>
          <w:rFonts w:ascii="Times New Roman" w:hAnsi="Times New Roman" w:cs="Times New Roman"/>
          <w:sz w:val="28"/>
          <w:szCs w:val="24"/>
        </w:rPr>
        <w:t>Особую уравновешенность Adagio придает форма рондо с двумя эпизодами. Эпизоды контрастируют и рефрену, и друг другу. В первом эпизоде (f-moll) лирика становится более открытой. Раздвигается диапазон, мелодия обогащается песенными интонациями. Второй эпизод (as-moll) отличается большей взволнованностью, драматизмом. В его основе – напряженный диалог в "глубоком" миноре, приводящий к кульминации всей части. Однако эти контрасты находятся в пределах одной образной сферы. Последнее проведение рефрена проходит на беспокойном триольном фоне предшествующего эпизода</w:t>
      </w:r>
      <w:r w:rsidR="00246753">
        <w:rPr>
          <w:rFonts w:ascii="Times New Roman" w:hAnsi="Times New Roman" w:cs="Times New Roman"/>
          <w:sz w:val="28"/>
          <w:szCs w:val="24"/>
        </w:rPr>
        <w:t>.</w:t>
      </w:r>
    </w:p>
    <w:p w:rsidR="00081911" w:rsidRPr="009F6332" w:rsidRDefault="00081911" w:rsidP="0008191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206BD3">
        <w:rPr>
          <w:rFonts w:ascii="Times New Roman" w:hAnsi="Times New Roman" w:cs="Times New Roman"/>
          <w:b/>
          <w:sz w:val="28"/>
          <w:szCs w:val="24"/>
        </w:rPr>
        <w:t>Финал</w:t>
      </w:r>
      <w:r w:rsidRPr="009F6332">
        <w:rPr>
          <w:rFonts w:ascii="Times New Roman" w:hAnsi="Times New Roman" w:cs="Times New Roman"/>
          <w:sz w:val="28"/>
          <w:szCs w:val="24"/>
        </w:rPr>
        <w:t xml:space="preserve"> сонаты, связанный с I частью мятежным, порывистым тоном и интонационным родством (</w:t>
      </w:r>
      <w:proofErr w:type="gramStart"/>
      <w:r w:rsidRPr="009F6332">
        <w:rPr>
          <w:rFonts w:ascii="Times New Roman" w:hAnsi="Times New Roman" w:cs="Times New Roman"/>
          <w:sz w:val="28"/>
          <w:szCs w:val="24"/>
        </w:rPr>
        <w:t>ср</w:t>
      </w:r>
      <w:proofErr w:type="gramEnd"/>
      <w:r w:rsidRPr="009F6332">
        <w:rPr>
          <w:rFonts w:ascii="Times New Roman" w:hAnsi="Times New Roman" w:cs="Times New Roman"/>
          <w:sz w:val="28"/>
          <w:szCs w:val="24"/>
        </w:rPr>
        <w:t>. гл. п. финала</w:t>
      </w:r>
      <w:r>
        <w:rPr>
          <w:rFonts w:ascii="Times New Roman" w:hAnsi="Times New Roman" w:cs="Times New Roman"/>
          <w:sz w:val="28"/>
          <w:szCs w:val="24"/>
        </w:rPr>
        <w:t xml:space="preserve"> и п. п. I части), в целом сдержива</w:t>
      </w:r>
      <w:r w:rsidRPr="009F6332">
        <w:rPr>
          <w:rFonts w:ascii="Times New Roman" w:hAnsi="Times New Roman" w:cs="Times New Roman"/>
          <w:sz w:val="28"/>
          <w:szCs w:val="24"/>
        </w:rPr>
        <w:t>ет драматизм сонатного Allegro. Его характер более объективен, в нем больше народности, жанровости (танцевальный оттенок в главной теме). Следовательно, трагедия «рока» разрешается в «Патетической» в оптимистическом ключе. В рондосонатной форме велика роль среднего эпизода. Своим уверенным, энергичным характером, волевыми квартовыми интонациями он подготавливает жизнеутверждающий вывод коды.</w:t>
      </w:r>
    </w:p>
    <w:p w:rsidR="00081911" w:rsidRDefault="00081911" w:rsidP="0008191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81911" w:rsidRPr="00081911" w:rsidRDefault="00081911" w:rsidP="0008191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A0802" w:rsidRDefault="00AA0802" w:rsidP="00081911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0802" w:rsidRDefault="00AA0802" w:rsidP="00411248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0802" w:rsidRDefault="00AA0802" w:rsidP="00411248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86405" w:rsidRDefault="00486405" w:rsidP="00AA0802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6F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Задание:</w:t>
      </w:r>
    </w:p>
    <w:p w:rsidR="00FD65E3" w:rsidRPr="0057055E" w:rsidRDefault="00FD65E3" w:rsidP="00AA0802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16"/>
          <w:szCs w:val="28"/>
          <w:lang w:eastAsia="ru-RU"/>
        </w:rPr>
      </w:pPr>
    </w:p>
    <w:p w:rsidR="006113EB" w:rsidRPr="004446A8" w:rsidRDefault="0018276E" w:rsidP="00AA080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Прочитать </w:t>
      </w:r>
      <w:r w:rsidR="00641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 выучить</w:t>
      </w:r>
      <w:r w:rsidR="00F42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опорный </w:t>
      </w:r>
      <w:r w:rsidR="00FE0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2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</w:t>
      </w:r>
      <w:r w:rsidR="00FF7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41837" w:rsidRDefault="00486405" w:rsidP="00AA080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Выполнить </w:t>
      </w:r>
      <w:r w:rsidR="00B46C89"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подробный </w:t>
      </w:r>
      <w:r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конспект</w:t>
      </w:r>
      <w:r w:rsidR="006F5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AA0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сонатам №№ 8,14,17,21,23;</w:t>
      </w:r>
    </w:p>
    <w:p w:rsidR="001E24BD" w:rsidRPr="00641837" w:rsidRDefault="001C44C3" w:rsidP="00AA0802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486405"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чебник</w:t>
      </w:r>
      <w:r w:rsidR="00182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641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641837">
        <w:rPr>
          <w:rFonts w:ascii="Times New Roman" w:hAnsi="Times New Roman" w:cs="Times New Roman"/>
          <w:sz w:val="28"/>
          <w:szCs w:val="28"/>
        </w:rPr>
        <w:t xml:space="preserve">Галацкая </w:t>
      </w:r>
      <w:r w:rsidR="001E24BD" w:rsidRPr="00356F17">
        <w:rPr>
          <w:rFonts w:ascii="Times New Roman" w:hAnsi="Times New Roman" w:cs="Times New Roman"/>
          <w:sz w:val="28"/>
          <w:szCs w:val="28"/>
        </w:rPr>
        <w:t xml:space="preserve">В. «Музыкальная литература зарубежных стран», </w:t>
      </w:r>
    </w:p>
    <w:p w:rsidR="001E24BD" w:rsidRPr="00FF7E82" w:rsidRDefault="001E24BD" w:rsidP="00AA0802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56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183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  <w:r w:rsidR="00641837">
        <w:rPr>
          <w:rFonts w:ascii="Times New Roman" w:hAnsi="Times New Roman" w:cs="Times New Roman"/>
          <w:sz w:val="28"/>
          <w:szCs w:val="28"/>
        </w:rPr>
        <w:t xml:space="preserve"> М., 1974</w:t>
      </w:r>
      <w:r w:rsidRPr="00356F1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113EB" w:rsidRPr="00AA0802" w:rsidRDefault="00356F17" w:rsidP="00AA080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</w:t>
      </w:r>
      <w:r w:rsidR="007F2754"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ослушать </w:t>
      </w:r>
      <w:r w:rsidR="002926DA"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41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сонаты </w:t>
      </w:r>
      <w:r w:rsidR="00AA0802" w:rsidRPr="00AA0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Лювига ван</w:t>
      </w:r>
      <w:r w:rsidR="00AA08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41837" w:rsidRPr="00641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Бетховена №№ </w:t>
      </w:r>
      <w:r w:rsidR="00AA0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8,14,17,21,23</w:t>
      </w:r>
      <w:r w:rsidR="00604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нотами</w:t>
      </w:r>
      <w:r w:rsidR="00AA0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53FB6" w:rsidRPr="00D53FB6" w:rsidRDefault="00D53FB6" w:rsidP="00AA0802">
      <w:pPr>
        <w:pStyle w:val="a3"/>
        <w:shd w:val="clear" w:color="auto" w:fill="FFFFFF"/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1248" w:rsidRPr="00D53FB6" w:rsidRDefault="00411248" w:rsidP="00AA0802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2598" w:rsidRPr="00D53FB6" w:rsidRDefault="00C42598" w:rsidP="00AA0802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2598" w:rsidRPr="00D53FB6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04"/>
    <w:multiLevelType w:val="hybridMultilevel"/>
    <w:tmpl w:val="95347808"/>
    <w:lvl w:ilvl="0" w:tplc="FDE03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632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DB0"/>
    <w:multiLevelType w:val="hybridMultilevel"/>
    <w:tmpl w:val="40FC846A"/>
    <w:lvl w:ilvl="0" w:tplc="6EF2A0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D802AD2"/>
    <w:multiLevelType w:val="hybridMultilevel"/>
    <w:tmpl w:val="F954C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3E5B"/>
    <w:multiLevelType w:val="hybridMultilevel"/>
    <w:tmpl w:val="59BE3EB8"/>
    <w:lvl w:ilvl="0" w:tplc="7F184C08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16926"/>
    <w:multiLevelType w:val="hybridMultilevel"/>
    <w:tmpl w:val="218EB1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1A0C4A"/>
    <w:multiLevelType w:val="hybridMultilevel"/>
    <w:tmpl w:val="5034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02EA4"/>
    <w:multiLevelType w:val="hybridMultilevel"/>
    <w:tmpl w:val="B8C285BC"/>
    <w:lvl w:ilvl="0" w:tplc="A5E4B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41C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43BF7"/>
    <w:multiLevelType w:val="hybridMultilevel"/>
    <w:tmpl w:val="44A6E6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7A09E8"/>
    <w:multiLevelType w:val="hybridMultilevel"/>
    <w:tmpl w:val="7B5052FA"/>
    <w:lvl w:ilvl="0" w:tplc="C29ED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50323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479A5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B56F2"/>
    <w:multiLevelType w:val="hybridMultilevel"/>
    <w:tmpl w:val="FA40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C794C"/>
    <w:multiLevelType w:val="hybridMultilevel"/>
    <w:tmpl w:val="5532F6D0"/>
    <w:lvl w:ilvl="0" w:tplc="0419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797A09"/>
    <w:multiLevelType w:val="multilevel"/>
    <w:tmpl w:val="B228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51"/>
    <w:rsid w:val="00011D28"/>
    <w:rsid w:val="000439D7"/>
    <w:rsid w:val="00044EBE"/>
    <w:rsid w:val="000472AE"/>
    <w:rsid w:val="00055E34"/>
    <w:rsid w:val="00056F00"/>
    <w:rsid w:val="00065A7B"/>
    <w:rsid w:val="00070F5B"/>
    <w:rsid w:val="00073ACC"/>
    <w:rsid w:val="00081911"/>
    <w:rsid w:val="00084AB2"/>
    <w:rsid w:val="00085269"/>
    <w:rsid w:val="00086156"/>
    <w:rsid w:val="000877DF"/>
    <w:rsid w:val="00091CC9"/>
    <w:rsid w:val="000A6700"/>
    <w:rsid w:val="000D72B3"/>
    <w:rsid w:val="000E4D0B"/>
    <w:rsid w:val="000E792B"/>
    <w:rsid w:val="000F0883"/>
    <w:rsid w:val="00107775"/>
    <w:rsid w:val="00120604"/>
    <w:rsid w:val="00122428"/>
    <w:rsid w:val="00135B01"/>
    <w:rsid w:val="0014069C"/>
    <w:rsid w:val="00142D11"/>
    <w:rsid w:val="00160D6B"/>
    <w:rsid w:val="001649F2"/>
    <w:rsid w:val="00170897"/>
    <w:rsid w:val="0018276E"/>
    <w:rsid w:val="0019190B"/>
    <w:rsid w:val="001A7EE7"/>
    <w:rsid w:val="001B42ED"/>
    <w:rsid w:val="001C44C3"/>
    <w:rsid w:val="001C61B6"/>
    <w:rsid w:val="001E24BD"/>
    <w:rsid w:val="001F1DA7"/>
    <w:rsid w:val="00214D38"/>
    <w:rsid w:val="00233635"/>
    <w:rsid w:val="002447A1"/>
    <w:rsid w:val="00246753"/>
    <w:rsid w:val="00250401"/>
    <w:rsid w:val="00256D3C"/>
    <w:rsid w:val="00264E12"/>
    <w:rsid w:val="002926DA"/>
    <w:rsid w:val="00295699"/>
    <w:rsid w:val="002A1E47"/>
    <w:rsid w:val="002A2093"/>
    <w:rsid w:val="002A6651"/>
    <w:rsid w:val="002B4364"/>
    <w:rsid w:val="002D47A7"/>
    <w:rsid w:val="002D6B1F"/>
    <w:rsid w:val="002E293D"/>
    <w:rsid w:val="00317C7B"/>
    <w:rsid w:val="00322C7E"/>
    <w:rsid w:val="00326E8C"/>
    <w:rsid w:val="003477BC"/>
    <w:rsid w:val="00351106"/>
    <w:rsid w:val="00356F17"/>
    <w:rsid w:val="0037041F"/>
    <w:rsid w:val="003949E7"/>
    <w:rsid w:val="00394A9D"/>
    <w:rsid w:val="003B30FD"/>
    <w:rsid w:val="003B7FCC"/>
    <w:rsid w:val="00411248"/>
    <w:rsid w:val="004217BE"/>
    <w:rsid w:val="004446A8"/>
    <w:rsid w:val="00444870"/>
    <w:rsid w:val="00454B0C"/>
    <w:rsid w:val="004832F4"/>
    <w:rsid w:val="00486405"/>
    <w:rsid w:val="00486A26"/>
    <w:rsid w:val="00493C0E"/>
    <w:rsid w:val="00493DD9"/>
    <w:rsid w:val="004A157F"/>
    <w:rsid w:val="004E2C36"/>
    <w:rsid w:val="004F7A05"/>
    <w:rsid w:val="0050059D"/>
    <w:rsid w:val="00512B7F"/>
    <w:rsid w:val="00513EA2"/>
    <w:rsid w:val="005306B6"/>
    <w:rsid w:val="0057055E"/>
    <w:rsid w:val="00572D41"/>
    <w:rsid w:val="00584509"/>
    <w:rsid w:val="005A7D8D"/>
    <w:rsid w:val="005B05C9"/>
    <w:rsid w:val="005C3C8D"/>
    <w:rsid w:val="005D20B5"/>
    <w:rsid w:val="005D4DCB"/>
    <w:rsid w:val="005E0462"/>
    <w:rsid w:val="00602552"/>
    <w:rsid w:val="00604FF8"/>
    <w:rsid w:val="00606BFA"/>
    <w:rsid w:val="006113EB"/>
    <w:rsid w:val="00614272"/>
    <w:rsid w:val="00641837"/>
    <w:rsid w:val="00651B98"/>
    <w:rsid w:val="00660BB0"/>
    <w:rsid w:val="00691F4A"/>
    <w:rsid w:val="006A04E3"/>
    <w:rsid w:val="006B070B"/>
    <w:rsid w:val="006E2337"/>
    <w:rsid w:val="006F52FF"/>
    <w:rsid w:val="006F74FE"/>
    <w:rsid w:val="00702F51"/>
    <w:rsid w:val="007067DD"/>
    <w:rsid w:val="00727C61"/>
    <w:rsid w:val="0075032A"/>
    <w:rsid w:val="00765801"/>
    <w:rsid w:val="0077315C"/>
    <w:rsid w:val="00776C77"/>
    <w:rsid w:val="0078252B"/>
    <w:rsid w:val="007A4748"/>
    <w:rsid w:val="007A6054"/>
    <w:rsid w:val="007B0DD5"/>
    <w:rsid w:val="007C283E"/>
    <w:rsid w:val="007D3D81"/>
    <w:rsid w:val="007F2754"/>
    <w:rsid w:val="00802047"/>
    <w:rsid w:val="00816E62"/>
    <w:rsid w:val="008262A8"/>
    <w:rsid w:val="00826738"/>
    <w:rsid w:val="00836759"/>
    <w:rsid w:val="00840100"/>
    <w:rsid w:val="00850AA4"/>
    <w:rsid w:val="0085134B"/>
    <w:rsid w:val="0086301C"/>
    <w:rsid w:val="00866413"/>
    <w:rsid w:val="00872709"/>
    <w:rsid w:val="00880B24"/>
    <w:rsid w:val="00886223"/>
    <w:rsid w:val="008A42EC"/>
    <w:rsid w:val="008A6EB4"/>
    <w:rsid w:val="008E353F"/>
    <w:rsid w:val="00901A11"/>
    <w:rsid w:val="00901A17"/>
    <w:rsid w:val="00915783"/>
    <w:rsid w:val="00932D3F"/>
    <w:rsid w:val="0093743E"/>
    <w:rsid w:val="009569A2"/>
    <w:rsid w:val="00970032"/>
    <w:rsid w:val="0097484F"/>
    <w:rsid w:val="0097560B"/>
    <w:rsid w:val="009827C6"/>
    <w:rsid w:val="00995715"/>
    <w:rsid w:val="009A1EFC"/>
    <w:rsid w:val="009A1F5B"/>
    <w:rsid w:val="009B1F1B"/>
    <w:rsid w:val="009B5028"/>
    <w:rsid w:val="009D4DB3"/>
    <w:rsid w:val="009F4F0F"/>
    <w:rsid w:val="00A0328F"/>
    <w:rsid w:val="00A0435E"/>
    <w:rsid w:val="00A134F6"/>
    <w:rsid w:val="00A24EAD"/>
    <w:rsid w:val="00A36560"/>
    <w:rsid w:val="00A50D0B"/>
    <w:rsid w:val="00A52029"/>
    <w:rsid w:val="00A670FA"/>
    <w:rsid w:val="00A94E78"/>
    <w:rsid w:val="00A95455"/>
    <w:rsid w:val="00AA0603"/>
    <w:rsid w:val="00AA0802"/>
    <w:rsid w:val="00AB7F34"/>
    <w:rsid w:val="00AC13DD"/>
    <w:rsid w:val="00AC4318"/>
    <w:rsid w:val="00AE0F9C"/>
    <w:rsid w:val="00AE7F7A"/>
    <w:rsid w:val="00AF03DF"/>
    <w:rsid w:val="00B150C2"/>
    <w:rsid w:val="00B17F34"/>
    <w:rsid w:val="00B43DA7"/>
    <w:rsid w:val="00B46C89"/>
    <w:rsid w:val="00B52117"/>
    <w:rsid w:val="00B6013B"/>
    <w:rsid w:val="00B663D9"/>
    <w:rsid w:val="00B67D68"/>
    <w:rsid w:val="00B718F8"/>
    <w:rsid w:val="00B7550B"/>
    <w:rsid w:val="00B8581F"/>
    <w:rsid w:val="00B96060"/>
    <w:rsid w:val="00BB229F"/>
    <w:rsid w:val="00BB3780"/>
    <w:rsid w:val="00BC5A3D"/>
    <w:rsid w:val="00BC76A5"/>
    <w:rsid w:val="00BD2B2A"/>
    <w:rsid w:val="00BD2F6D"/>
    <w:rsid w:val="00BD3E3F"/>
    <w:rsid w:val="00BE2152"/>
    <w:rsid w:val="00BE54F4"/>
    <w:rsid w:val="00BE6CA8"/>
    <w:rsid w:val="00C23298"/>
    <w:rsid w:val="00C23E45"/>
    <w:rsid w:val="00C27C03"/>
    <w:rsid w:val="00C41B16"/>
    <w:rsid w:val="00C42598"/>
    <w:rsid w:val="00C648D1"/>
    <w:rsid w:val="00C65755"/>
    <w:rsid w:val="00C66864"/>
    <w:rsid w:val="00C74DD2"/>
    <w:rsid w:val="00C91F37"/>
    <w:rsid w:val="00C94166"/>
    <w:rsid w:val="00CB2D55"/>
    <w:rsid w:val="00CC19CB"/>
    <w:rsid w:val="00CD4EE0"/>
    <w:rsid w:val="00D038DA"/>
    <w:rsid w:val="00D25F56"/>
    <w:rsid w:val="00D26BF0"/>
    <w:rsid w:val="00D30E12"/>
    <w:rsid w:val="00D4019C"/>
    <w:rsid w:val="00D4351A"/>
    <w:rsid w:val="00D52989"/>
    <w:rsid w:val="00D53FB6"/>
    <w:rsid w:val="00D64692"/>
    <w:rsid w:val="00D8139C"/>
    <w:rsid w:val="00D860A6"/>
    <w:rsid w:val="00D9743E"/>
    <w:rsid w:val="00DA7C9F"/>
    <w:rsid w:val="00DC0960"/>
    <w:rsid w:val="00DD16EA"/>
    <w:rsid w:val="00DF22F9"/>
    <w:rsid w:val="00E41027"/>
    <w:rsid w:val="00E41C5B"/>
    <w:rsid w:val="00E5690C"/>
    <w:rsid w:val="00E67CF8"/>
    <w:rsid w:val="00E70F68"/>
    <w:rsid w:val="00E8556A"/>
    <w:rsid w:val="00E906D4"/>
    <w:rsid w:val="00E913FC"/>
    <w:rsid w:val="00ED55D6"/>
    <w:rsid w:val="00EF23DF"/>
    <w:rsid w:val="00F10FD8"/>
    <w:rsid w:val="00F11F41"/>
    <w:rsid w:val="00F31E49"/>
    <w:rsid w:val="00F4287F"/>
    <w:rsid w:val="00F42D56"/>
    <w:rsid w:val="00F51E71"/>
    <w:rsid w:val="00F60E89"/>
    <w:rsid w:val="00F61AC7"/>
    <w:rsid w:val="00F728BD"/>
    <w:rsid w:val="00F77EC4"/>
    <w:rsid w:val="00F8002F"/>
    <w:rsid w:val="00F83279"/>
    <w:rsid w:val="00F97448"/>
    <w:rsid w:val="00FA0887"/>
    <w:rsid w:val="00FB79E4"/>
    <w:rsid w:val="00FC2679"/>
    <w:rsid w:val="00FD49BB"/>
    <w:rsid w:val="00FD65E3"/>
    <w:rsid w:val="00FE0C79"/>
    <w:rsid w:val="00FE10B7"/>
    <w:rsid w:val="00FE4887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51"/>
  </w:style>
  <w:style w:type="paragraph" w:styleId="1">
    <w:name w:val="heading 1"/>
    <w:basedOn w:val="a"/>
    <w:next w:val="a"/>
    <w:link w:val="10"/>
    <w:uiPriority w:val="9"/>
    <w:qFormat/>
    <w:rsid w:val="00411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5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5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5A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2F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F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22F9"/>
    <w:rPr>
      <w:i/>
      <w:iCs/>
    </w:rPr>
  </w:style>
  <w:style w:type="character" w:styleId="a7">
    <w:name w:val="Strong"/>
    <w:basedOn w:val="a0"/>
    <w:uiPriority w:val="22"/>
    <w:qFormat/>
    <w:rsid w:val="00DF22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F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2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5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5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A134F6"/>
  </w:style>
  <w:style w:type="character" w:customStyle="1" w:styleId="social-likescounter">
    <w:name w:val="social-likes__counter"/>
    <w:basedOn w:val="a0"/>
    <w:rsid w:val="00A134F6"/>
  </w:style>
  <w:style w:type="character" w:customStyle="1" w:styleId="10">
    <w:name w:val="Заголовок 1 Знак"/>
    <w:basedOn w:val="a0"/>
    <w:link w:val="1"/>
    <w:uiPriority w:val="9"/>
    <w:rsid w:val="00411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07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1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7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6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7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44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4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D3D3D3"/>
            <w:right w:val="none" w:sz="0" w:space="0" w:color="auto"/>
          </w:divBdr>
          <w:divsChild>
            <w:div w:id="114616307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63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68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40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45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9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8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47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DF17E-9426-4630-BC85-9B6A771D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dcterms:created xsi:type="dcterms:W3CDTF">2020-04-22T17:11:00Z</dcterms:created>
  <dcterms:modified xsi:type="dcterms:W3CDTF">2020-05-21T16:46:00Z</dcterms:modified>
</cp:coreProperties>
</file>