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03" w:rsidRPr="000C7CEA" w:rsidRDefault="00B65203" w:rsidP="00B65203">
      <w:pPr>
        <w:pStyle w:val="a5"/>
        <w:rPr>
          <w:b/>
        </w:rPr>
      </w:pPr>
      <w:r w:rsidRPr="00822C8B">
        <w:rPr>
          <w:b/>
        </w:rPr>
        <w:t>Инструментоведение, Теор., курс 1. группа 1,</w:t>
      </w:r>
      <w:r w:rsidR="004957CF" w:rsidRPr="00F111F9">
        <w:rPr>
          <w:b/>
        </w:rPr>
        <w:t>27</w:t>
      </w:r>
      <w:r w:rsidRPr="00822C8B">
        <w:rPr>
          <w:b/>
        </w:rPr>
        <w:t>.0</w:t>
      </w:r>
      <w:r w:rsidR="00E16928" w:rsidRPr="000C7CEA">
        <w:rPr>
          <w:b/>
        </w:rPr>
        <w:t>5</w:t>
      </w:r>
      <w:r w:rsidRPr="00822C8B">
        <w:rPr>
          <w:b/>
        </w:rPr>
        <w:t xml:space="preserve">.2020 </w:t>
      </w:r>
    </w:p>
    <w:p w:rsidR="00E16928" w:rsidRPr="000C7CEA" w:rsidRDefault="00E16928" w:rsidP="00B65203">
      <w:pPr>
        <w:pStyle w:val="a5"/>
        <w:rPr>
          <w:b/>
        </w:rPr>
      </w:pPr>
    </w:p>
    <w:p w:rsidR="00E16928" w:rsidRPr="000C7CEA" w:rsidRDefault="00E16928" w:rsidP="00B65203">
      <w:pPr>
        <w:pStyle w:val="a5"/>
        <w:rPr>
          <w:b/>
        </w:rPr>
      </w:pPr>
    </w:p>
    <w:p w:rsidR="00E16928" w:rsidRPr="000C7CEA" w:rsidRDefault="00E16928" w:rsidP="00B65203">
      <w:pPr>
        <w:pStyle w:val="a5"/>
        <w:rPr>
          <w:b/>
        </w:rPr>
      </w:pPr>
    </w:p>
    <w:p w:rsidR="00F82099" w:rsidRPr="00A20331" w:rsidRDefault="0088428F" w:rsidP="00D34107">
      <w:pPr>
        <w:pStyle w:val="2"/>
      </w:pPr>
      <w:r w:rsidRPr="00AA7947">
        <w:t xml:space="preserve">                                  </w:t>
      </w:r>
      <w:r w:rsidR="00D34107" w:rsidRPr="00D34107">
        <w:t>Там-там</w:t>
      </w:r>
      <w:r w:rsidR="00D34107" w:rsidRPr="00A20331">
        <w:t xml:space="preserve"> (</w:t>
      </w:r>
      <w:r w:rsidR="00D34107">
        <w:rPr>
          <w:lang w:val="en-US"/>
        </w:rPr>
        <w:t>tam</w:t>
      </w:r>
      <w:r w:rsidR="00D34107" w:rsidRPr="00A20331">
        <w:t>-</w:t>
      </w:r>
      <w:r w:rsidR="00D34107">
        <w:rPr>
          <w:lang w:val="en-US"/>
        </w:rPr>
        <w:t>tam</w:t>
      </w:r>
      <w:r w:rsidR="00D34107" w:rsidRPr="00A20331">
        <w:t>)</w:t>
      </w:r>
    </w:p>
    <w:p w:rsidR="00D34107" w:rsidRPr="00FC3EE6" w:rsidRDefault="00D34107" w:rsidP="00D34107">
      <w:pPr>
        <w:pStyle w:val="2"/>
      </w:pPr>
    </w:p>
    <w:p w:rsidR="00A20331" w:rsidRPr="00FC3EE6" w:rsidRDefault="00A20331" w:rsidP="00A20331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20331">
        <w:rPr>
          <w:rFonts w:ascii="Arial" w:hAnsi="Arial" w:cs="Arial"/>
          <w:b w:val="0"/>
          <w:sz w:val="24"/>
          <w:szCs w:val="24"/>
        </w:rPr>
        <w:t xml:space="preserve">Там-там----один   из   самых   крупных   ударных  металлических  инструментов. Он  представляет   собой  бронзовый   или   медный   диск   больших   размеров (диаметром    до  110  см.), подвешенный    на   специальной   раме   стойке.   </w:t>
      </w:r>
    </w:p>
    <w:p w:rsidR="00A20331" w:rsidRPr="00FC3EE6" w:rsidRDefault="00A20331" w:rsidP="00A20331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20331">
        <w:rPr>
          <w:rFonts w:ascii="Arial" w:hAnsi="Arial" w:cs="Arial"/>
          <w:b w:val="0"/>
          <w:sz w:val="24"/>
          <w:szCs w:val="24"/>
        </w:rPr>
        <w:t xml:space="preserve">Звук   на  там-таме    извлекается    посредством   ударов   колотушкой   обычно   от   большого  барабана. Иногда  применяются   и   жёсткие   палочки   от  литавр  и   даже   металлические    от    треугольника. </w:t>
      </w:r>
      <w:r w:rsidR="008E7071" w:rsidRPr="008E7071">
        <w:rPr>
          <w:rFonts w:ascii="Arial" w:hAnsi="Arial" w:cs="Arial"/>
          <w:b w:val="0"/>
          <w:sz w:val="24"/>
          <w:szCs w:val="24"/>
        </w:rPr>
        <w:t xml:space="preserve"> Своеобразным   является   косой, чуть  скользящий    удар  мягкой   колотушкой   по  там-таму, при   котором   звук   возникает    не   сразу,  а   чуть  спустя</w:t>
      </w:r>
      <w:r w:rsidR="00CE26E9" w:rsidRPr="00CE26E9">
        <w:rPr>
          <w:rFonts w:ascii="Arial" w:hAnsi="Arial" w:cs="Arial"/>
          <w:b w:val="0"/>
          <w:sz w:val="24"/>
          <w:szCs w:val="24"/>
        </w:rPr>
        <w:t xml:space="preserve"> </w:t>
      </w:r>
      <w:r w:rsidR="008E7071" w:rsidRPr="008E7071">
        <w:rPr>
          <w:rFonts w:ascii="Arial" w:hAnsi="Arial" w:cs="Arial"/>
          <w:b w:val="0"/>
          <w:sz w:val="24"/>
          <w:szCs w:val="24"/>
        </w:rPr>
        <w:t>, причём   с   тенденцией   к   нарастанию.</w:t>
      </w:r>
      <w:r w:rsidR="00CE26E9" w:rsidRPr="00CE26E9">
        <w:rPr>
          <w:rFonts w:ascii="Arial" w:hAnsi="Arial" w:cs="Arial"/>
          <w:b w:val="0"/>
          <w:sz w:val="24"/>
          <w:szCs w:val="24"/>
        </w:rPr>
        <w:t xml:space="preserve"> </w:t>
      </w:r>
    </w:p>
    <w:p w:rsidR="00842114" w:rsidRPr="00FC3EE6" w:rsidRDefault="00842114" w:rsidP="00A20331">
      <w:pPr>
        <w:pStyle w:val="2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842114">
        <w:rPr>
          <w:rFonts w:ascii="Arial" w:hAnsi="Arial" w:cs="Arial"/>
          <w:b w:val="0"/>
          <w:sz w:val="24"/>
          <w:szCs w:val="24"/>
        </w:rPr>
        <w:t xml:space="preserve">Звучность   там-тама    продолжительная, вибрирующая, относится    к   области   низкого  регистра  оркестра. Хотя   на   там-таме   можно  извлекать   звуки   различной   длительности, используется   он   исключительно   в  крупном   ритме (в   нём  он  особенно   характерен).  Довольно </w:t>
      </w:r>
      <w:r w:rsidR="00094C8F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1052195</wp:posOffset>
            </wp:positionV>
            <wp:extent cx="2266950" cy="2219325"/>
            <wp:effectExtent l="19050" t="0" r="0" b="0"/>
            <wp:wrapThrough wrapText="bothSides">
              <wp:wrapPolygon edited="0">
                <wp:start x="-182" y="0"/>
                <wp:lineTo x="-182" y="21507"/>
                <wp:lineTo x="21600" y="21507"/>
                <wp:lineTo x="21600" y="0"/>
                <wp:lineTo x="-182" y="0"/>
              </wp:wrapPolygon>
            </wp:wrapThrough>
            <wp:docPr id="2" name="Рисунок 1" descr="Tam-t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-tam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114">
        <w:rPr>
          <w:rFonts w:ascii="Arial" w:hAnsi="Arial" w:cs="Arial"/>
          <w:b w:val="0"/>
          <w:sz w:val="24"/>
          <w:szCs w:val="24"/>
        </w:rPr>
        <w:t xml:space="preserve"> сильное   впечатление    производит   исполнение   на   нём   крещендируемого    </w:t>
      </w:r>
      <w:r w:rsidRPr="00842114">
        <w:rPr>
          <w:rFonts w:ascii="Arial" w:hAnsi="Arial" w:cs="Arial"/>
          <w:b w:val="0"/>
          <w:i/>
          <w:sz w:val="24"/>
          <w:szCs w:val="24"/>
          <w:lang w:val="en-US"/>
        </w:rPr>
        <w:t>tremolo</w:t>
      </w:r>
      <w:r w:rsidRPr="00842114">
        <w:rPr>
          <w:rFonts w:ascii="Arial" w:hAnsi="Arial" w:cs="Arial"/>
          <w:b w:val="0"/>
          <w:i/>
          <w:sz w:val="24"/>
          <w:szCs w:val="24"/>
        </w:rPr>
        <w:t xml:space="preserve">.  </w:t>
      </w:r>
      <w:r w:rsidRPr="00842114">
        <w:rPr>
          <w:rFonts w:ascii="Arial" w:hAnsi="Arial" w:cs="Arial"/>
          <w:b w:val="0"/>
          <w:sz w:val="24"/>
          <w:szCs w:val="24"/>
        </w:rPr>
        <w:t xml:space="preserve">В    </w:t>
      </w:r>
      <w:r w:rsidRPr="00842114">
        <w:rPr>
          <w:rFonts w:ascii="Arial" w:hAnsi="Arial" w:cs="Arial"/>
          <w:b w:val="0"/>
          <w:i/>
          <w:sz w:val="24"/>
          <w:szCs w:val="24"/>
          <w:lang w:val="en-US"/>
        </w:rPr>
        <w:t>pianissimo</w:t>
      </w:r>
      <w:r w:rsidRPr="00842114">
        <w:rPr>
          <w:rFonts w:ascii="Arial" w:hAnsi="Arial" w:cs="Arial"/>
          <w:b w:val="0"/>
          <w:i/>
          <w:sz w:val="24"/>
          <w:szCs w:val="24"/>
        </w:rPr>
        <w:t xml:space="preserve">   </w:t>
      </w:r>
      <w:r w:rsidRPr="00842114">
        <w:rPr>
          <w:rFonts w:ascii="Arial" w:hAnsi="Arial" w:cs="Arial"/>
          <w:b w:val="0"/>
          <w:sz w:val="24"/>
          <w:szCs w:val="24"/>
        </w:rPr>
        <w:t xml:space="preserve"> звук   там-тама    напоминает    звон   большого    колокола,      в   </w:t>
      </w:r>
      <w:r w:rsidRPr="00842114">
        <w:rPr>
          <w:rFonts w:ascii="Arial" w:hAnsi="Arial" w:cs="Arial"/>
          <w:b w:val="0"/>
          <w:i/>
          <w:sz w:val="24"/>
          <w:szCs w:val="24"/>
          <w:lang w:val="en-US"/>
        </w:rPr>
        <w:t>fortissimo</w:t>
      </w:r>
      <w:r w:rsidRPr="00842114">
        <w:rPr>
          <w:rFonts w:ascii="Arial" w:hAnsi="Arial" w:cs="Arial"/>
          <w:b w:val="0"/>
          <w:sz w:val="24"/>
          <w:szCs w:val="24"/>
        </w:rPr>
        <w:t xml:space="preserve">      -----как   бы   страшный   рёв, сопровождающий   крушение, катастрофу.   </w:t>
      </w:r>
      <w:r w:rsidR="00094C8F" w:rsidRPr="00094C8F">
        <w:rPr>
          <w:rFonts w:ascii="Arial" w:hAnsi="Arial" w:cs="Arial"/>
          <w:b w:val="0"/>
          <w:sz w:val="24"/>
          <w:szCs w:val="24"/>
        </w:rPr>
        <w:t xml:space="preserve">В    оркестре    в   </w:t>
      </w:r>
      <w:r w:rsidR="00094C8F" w:rsidRPr="00094C8F">
        <w:rPr>
          <w:rFonts w:ascii="Arial" w:hAnsi="Arial" w:cs="Arial"/>
          <w:b w:val="0"/>
          <w:i/>
          <w:sz w:val="24"/>
          <w:szCs w:val="24"/>
          <w:lang w:val="en-US"/>
        </w:rPr>
        <w:t>piano</w:t>
      </w:r>
      <w:r w:rsidR="00094C8F" w:rsidRPr="00094C8F">
        <w:rPr>
          <w:rFonts w:ascii="Arial" w:hAnsi="Arial" w:cs="Arial"/>
          <w:b w:val="0"/>
          <w:i/>
          <w:sz w:val="24"/>
          <w:szCs w:val="24"/>
        </w:rPr>
        <w:t xml:space="preserve">   </w:t>
      </w:r>
      <w:r w:rsidR="00094C8F" w:rsidRPr="00094C8F">
        <w:rPr>
          <w:rFonts w:ascii="Arial" w:hAnsi="Arial" w:cs="Arial"/>
          <w:b w:val="0"/>
          <w:sz w:val="24"/>
          <w:szCs w:val="24"/>
        </w:rPr>
        <w:t xml:space="preserve"> там-там   очень    хорошо   сливается   с     </w:t>
      </w:r>
      <w:r w:rsidR="00094C8F" w:rsidRPr="00094C8F">
        <w:rPr>
          <w:rFonts w:ascii="Arial" w:hAnsi="Arial" w:cs="Arial"/>
          <w:b w:val="0"/>
          <w:i/>
          <w:sz w:val="24"/>
          <w:szCs w:val="24"/>
          <w:lang w:val="en-US"/>
        </w:rPr>
        <w:t>pizzicato</w:t>
      </w:r>
      <w:r w:rsidR="00094C8F" w:rsidRPr="00094C8F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094C8F" w:rsidRPr="00094C8F">
        <w:rPr>
          <w:rFonts w:ascii="Arial" w:hAnsi="Arial" w:cs="Arial"/>
          <w:b w:val="0"/>
          <w:sz w:val="24"/>
          <w:szCs w:val="24"/>
        </w:rPr>
        <w:t xml:space="preserve">      контрабасов, низкими   звуками   арфы    и   медных   </w:t>
      </w:r>
      <w:r w:rsidR="00094C8F" w:rsidRPr="00094C8F">
        <w:rPr>
          <w:rFonts w:ascii="Arial" w:hAnsi="Arial" w:cs="Arial"/>
          <w:b w:val="0"/>
          <w:sz w:val="24"/>
          <w:szCs w:val="24"/>
        </w:rPr>
        <w:lastRenderedPageBreak/>
        <w:t xml:space="preserve">духовых   инструментов;  в       </w:t>
      </w:r>
      <w:r w:rsidR="00094C8F" w:rsidRPr="00094C8F">
        <w:rPr>
          <w:rFonts w:ascii="Arial" w:hAnsi="Arial" w:cs="Arial"/>
          <w:b w:val="0"/>
          <w:i/>
          <w:sz w:val="24"/>
          <w:szCs w:val="24"/>
          <w:lang w:val="en-US"/>
        </w:rPr>
        <w:t>forte</w:t>
      </w:r>
      <w:r w:rsidR="00094C8F" w:rsidRPr="00094C8F">
        <w:rPr>
          <w:rFonts w:ascii="Arial" w:hAnsi="Arial" w:cs="Arial"/>
          <w:b w:val="0"/>
          <w:sz w:val="24"/>
          <w:szCs w:val="24"/>
        </w:rPr>
        <w:t xml:space="preserve">     же-----с     драматическим     </w:t>
      </w:r>
      <w:r w:rsidR="00094C8F" w:rsidRPr="00094C8F">
        <w:rPr>
          <w:rFonts w:ascii="Arial" w:hAnsi="Arial" w:cs="Arial"/>
          <w:b w:val="0"/>
          <w:i/>
          <w:sz w:val="24"/>
          <w:szCs w:val="24"/>
          <w:lang w:val="en-US"/>
        </w:rPr>
        <w:t>tutti</w:t>
      </w:r>
      <w:r w:rsidR="00094C8F" w:rsidRPr="00094C8F">
        <w:rPr>
          <w:rFonts w:ascii="Arial" w:hAnsi="Arial" w:cs="Arial"/>
          <w:b w:val="0"/>
          <w:i/>
          <w:sz w:val="24"/>
          <w:szCs w:val="24"/>
        </w:rPr>
        <w:t xml:space="preserve">  </w:t>
      </w:r>
      <w:r w:rsidR="00094C8F" w:rsidRPr="00094C8F">
        <w:rPr>
          <w:rFonts w:ascii="Arial" w:hAnsi="Arial" w:cs="Arial"/>
          <w:b w:val="0"/>
          <w:sz w:val="24"/>
          <w:szCs w:val="24"/>
        </w:rPr>
        <w:t xml:space="preserve">  всего   оркестра.  </w:t>
      </w:r>
    </w:p>
    <w:p w:rsidR="00D34107" w:rsidRPr="004957CF" w:rsidRDefault="005D76BF" w:rsidP="005D76BF">
      <w:pPr>
        <w:pStyle w:val="2"/>
        <w:spacing w:line="480" w:lineRule="auto"/>
      </w:pPr>
      <w:r w:rsidRPr="005D76BF">
        <w:rPr>
          <w:rFonts w:ascii="Arial" w:hAnsi="Arial" w:cs="Arial"/>
          <w:b w:val="0"/>
          <w:sz w:val="24"/>
          <w:szCs w:val="24"/>
        </w:rPr>
        <w:t>Нотируется    там-там  на   одной    линейке-нитке. Используется   в   оркестре   чаще   всего   в  плане   специфических   эффектов,  а   также  в  кульминациях.</w:t>
      </w:r>
    </w:p>
    <w:p w:rsidR="005D76BF" w:rsidRDefault="005D76BF" w:rsidP="00D34107">
      <w:pPr>
        <w:pStyle w:val="2"/>
        <w:rPr>
          <w:lang w:val="en-US"/>
        </w:rPr>
      </w:pPr>
      <w:r w:rsidRPr="005D76BF">
        <w:rPr>
          <w:noProof/>
        </w:rPr>
        <w:drawing>
          <wp:inline distT="0" distB="0" distL="0" distR="0">
            <wp:extent cx="4754629" cy="7229475"/>
            <wp:effectExtent l="0" t="0" r="0" b="0"/>
            <wp:docPr id="12" name="image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35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29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BF" w:rsidRDefault="005D76BF" w:rsidP="00D34107">
      <w:pPr>
        <w:pStyle w:val="2"/>
        <w:rPr>
          <w:lang w:val="en-US"/>
        </w:rPr>
      </w:pPr>
      <w:r w:rsidRPr="005D76BF">
        <w:rPr>
          <w:noProof/>
        </w:rPr>
        <w:lastRenderedPageBreak/>
        <w:drawing>
          <wp:inline distT="0" distB="0" distL="0" distR="0">
            <wp:extent cx="4754629" cy="7229475"/>
            <wp:effectExtent l="0" t="0" r="0" b="0"/>
            <wp:docPr id="715" name="image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35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29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6BF">
        <w:rPr>
          <w:noProof/>
        </w:rPr>
        <w:lastRenderedPageBreak/>
        <w:drawing>
          <wp:inline distT="0" distB="0" distL="0" distR="0">
            <wp:extent cx="4754629" cy="7229475"/>
            <wp:effectExtent l="0" t="0" r="0" b="0"/>
            <wp:docPr id="719" name="image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36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29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6BF">
        <w:rPr>
          <w:noProof/>
        </w:rPr>
        <w:lastRenderedPageBreak/>
        <w:drawing>
          <wp:inline distT="0" distB="0" distL="0" distR="0">
            <wp:extent cx="4754629" cy="7229475"/>
            <wp:effectExtent l="19050" t="0" r="7871" b="0"/>
            <wp:docPr id="723" name="image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36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29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BF" w:rsidRDefault="005D76BF" w:rsidP="00D34107">
      <w:pPr>
        <w:pStyle w:val="2"/>
        <w:rPr>
          <w:lang w:val="en-US"/>
        </w:rPr>
      </w:pPr>
    </w:p>
    <w:p w:rsidR="00B470D7" w:rsidRPr="0094536B" w:rsidRDefault="00B470D7" w:rsidP="00B470D7">
      <w:pPr>
        <w:pStyle w:val="2"/>
      </w:pPr>
      <w:r w:rsidRPr="0094536B">
        <w:rPr>
          <w:sz w:val="28"/>
          <w:szCs w:val="28"/>
        </w:rPr>
        <w:t xml:space="preserve">Задание:  </w:t>
      </w:r>
      <w:r w:rsidRPr="0094536B">
        <w:t xml:space="preserve"> </w:t>
      </w:r>
    </w:p>
    <w:p w:rsidR="005D76BF" w:rsidRPr="00FC3EE6" w:rsidRDefault="00B470D7" w:rsidP="00B470D7">
      <w:pPr>
        <w:pStyle w:val="2"/>
        <w:spacing w:line="480" w:lineRule="auto"/>
        <w:rPr>
          <w:rFonts w:ascii="Arial" w:hAnsi="Arial" w:cs="Arial"/>
          <w:b w:val="0"/>
          <w:i/>
          <w:sz w:val="24"/>
          <w:szCs w:val="24"/>
        </w:rPr>
      </w:pPr>
      <w:r w:rsidRPr="00B470D7">
        <w:rPr>
          <w:rFonts w:ascii="Arial" w:hAnsi="Arial" w:cs="Arial"/>
          <w:b w:val="0"/>
          <w:i/>
          <w:sz w:val="24"/>
          <w:szCs w:val="24"/>
        </w:rPr>
        <w:t>1)  просмотреть     оркестровые   фрагменты  и    определить , какие   ударные   инструменты    без   определённой   высоты   звука   используются   в  каждом  из  них.</w:t>
      </w:r>
      <w:r w:rsidR="0094536B" w:rsidRPr="0094536B"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:rsidR="0094536B" w:rsidRPr="00FC3EE6" w:rsidRDefault="0094536B" w:rsidP="00B470D7">
      <w:pPr>
        <w:pStyle w:val="2"/>
        <w:spacing w:line="480" w:lineRule="auto"/>
        <w:rPr>
          <w:rFonts w:ascii="Arial" w:hAnsi="Arial" w:cs="Arial"/>
          <w:b w:val="0"/>
          <w:i/>
          <w:sz w:val="24"/>
          <w:szCs w:val="24"/>
        </w:rPr>
      </w:pPr>
      <w:r w:rsidRPr="00FC3EE6">
        <w:rPr>
          <w:rFonts w:ascii="Arial" w:hAnsi="Arial" w:cs="Arial"/>
          <w:b w:val="0"/>
          <w:i/>
          <w:sz w:val="24"/>
          <w:szCs w:val="24"/>
        </w:rPr>
        <w:lastRenderedPageBreak/>
        <w:t>2)</w:t>
      </w:r>
      <w:r w:rsidR="00FC3EE6" w:rsidRPr="00FC3EE6">
        <w:rPr>
          <w:rFonts w:ascii="Arial" w:hAnsi="Arial" w:cs="Arial"/>
          <w:b w:val="0"/>
          <w:i/>
          <w:sz w:val="24"/>
          <w:szCs w:val="24"/>
        </w:rPr>
        <w:t xml:space="preserve">   изучить    внешний   вид   там-тама   и    особенности   его   звучания  как   в    </w:t>
      </w:r>
      <w:r w:rsidR="00FC3EE6">
        <w:rPr>
          <w:rFonts w:ascii="Arial" w:hAnsi="Arial" w:cs="Arial"/>
          <w:b w:val="0"/>
          <w:i/>
          <w:sz w:val="24"/>
          <w:szCs w:val="24"/>
          <w:lang w:val="en-US"/>
        </w:rPr>
        <w:t>piano</w:t>
      </w:r>
      <w:r w:rsidR="00FC3EE6" w:rsidRPr="00FC3EE6">
        <w:rPr>
          <w:rFonts w:ascii="Arial" w:hAnsi="Arial" w:cs="Arial"/>
          <w:b w:val="0"/>
          <w:i/>
          <w:sz w:val="24"/>
          <w:szCs w:val="24"/>
        </w:rPr>
        <w:t xml:space="preserve">   , так  и   в   </w:t>
      </w:r>
      <w:r w:rsidR="00FC3EE6">
        <w:rPr>
          <w:rFonts w:ascii="Arial" w:hAnsi="Arial" w:cs="Arial"/>
          <w:b w:val="0"/>
          <w:i/>
          <w:sz w:val="24"/>
          <w:szCs w:val="24"/>
          <w:lang w:val="en-US"/>
        </w:rPr>
        <w:t>forte</w:t>
      </w:r>
      <w:r w:rsidR="00FC3EE6" w:rsidRPr="00FC3EE6">
        <w:rPr>
          <w:rFonts w:ascii="Arial" w:hAnsi="Arial" w:cs="Arial"/>
          <w:b w:val="0"/>
          <w:i/>
          <w:sz w:val="24"/>
          <w:szCs w:val="24"/>
        </w:rPr>
        <w:t xml:space="preserve">.       </w:t>
      </w:r>
    </w:p>
    <w:p w:rsidR="005D76BF" w:rsidRPr="00B470D7" w:rsidRDefault="005D76BF" w:rsidP="00D34107">
      <w:pPr>
        <w:pStyle w:val="2"/>
      </w:pPr>
    </w:p>
    <w:p w:rsidR="005D76BF" w:rsidRPr="00B470D7" w:rsidRDefault="005D76BF" w:rsidP="00D34107">
      <w:pPr>
        <w:pStyle w:val="2"/>
      </w:pPr>
    </w:p>
    <w:p w:rsidR="005D76BF" w:rsidRPr="00B470D7" w:rsidRDefault="005D76BF" w:rsidP="00D34107">
      <w:pPr>
        <w:pStyle w:val="2"/>
      </w:pPr>
    </w:p>
    <w:p w:rsidR="005D76BF" w:rsidRPr="004957CF" w:rsidRDefault="005D76BF" w:rsidP="00D34107">
      <w:pPr>
        <w:pStyle w:val="2"/>
      </w:pPr>
    </w:p>
    <w:p w:rsidR="00766B4B" w:rsidRPr="004957CF" w:rsidRDefault="00766B4B" w:rsidP="00D34107">
      <w:pPr>
        <w:pStyle w:val="2"/>
      </w:pPr>
    </w:p>
    <w:p w:rsidR="00766B4B" w:rsidRPr="004957CF" w:rsidRDefault="00766B4B" w:rsidP="00D34107">
      <w:pPr>
        <w:pStyle w:val="2"/>
      </w:pPr>
    </w:p>
    <w:p w:rsidR="00766B4B" w:rsidRPr="004957CF" w:rsidRDefault="00766B4B" w:rsidP="00D34107">
      <w:pPr>
        <w:pStyle w:val="2"/>
      </w:pPr>
    </w:p>
    <w:p w:rsidR="00766B4B" w:rsidRPr="004957CF" w:rsidRDefault="00766B4B" w:rsidP="00D34107">
      <w:pPr>
        <w:pStyle w:val="2"/>
      </w:pPr>
    </w:p>
    <w:p w:rsidR="00766B4B" w:rsidRPr="004957CF" w:rsidRDefault="00766B4B" w:rsidP="00D34107">
      <w:pPr>
        <w:pStyle w:val="2"/>
      </w:pPr>
    </w:p>
    <w:p w:rsidR="00F82099" w:rsidRPr="00DE3C0F" w:rsidRDefault="00F82099" w:rsidP="00F82099">
      <w:pPr>
        <w:pStyle w:val="a7"/>
        <w:shd w:val="clear" w:color="auto" w:fill="F9F9F9"/>
        <w:spacing w:before="0" w:beforeAutospacing="0" w:after="240" w:afterAutospacing="0" w:line="480" w:lineRule="auto"/>
        <w:ind w:left="993"/>
        <w:rPr>
          <w:b/>
        </w:rPr>
      </w:pPr>
      <w:r w:rsidRPr="00261AB8">
        <w:rPr>
          <w:rFonts w:ascii="Bookman Old Style" w:hAnsi="Bookman Old Style"/>
        </w:rPr>
        <w:t xml:space="preserve">Литература:  </w:t>
      </w:r>
      <w:r w:rsidRPr="00261AB8">
        <w:t xml:space="preserve">Н. </w:t>
      </w:r>
      <w:r w:rsidRPr="003277B8">
        <w:t xml:space="preserve"> </w:t>
      </w:r>
      <w:r w:rsidRPr="00261AB8">
        <w:t>Зряковский, " Общий  курс  инструментоведения" , глава 2</w:t>
      </w:r>
      <w:r w:rsidR="00DE3C0F" w:rsidRPr="00DE3C0F">
        <w:t>3</w:t>
      </w:r>
      <w:r w:rsidRPr="00261AB8">
        <w:t xml:space="preserve">, </w:t>
      </w:r>
      <w:r w:rsidR="00F00594" w:rsidRPr="00F00594">
        <w:t xml:space="preserve"> стр. </w:t>
      </w:r>
      <w:r w:rsidR="00DE3C0F" w:rsidRPr="00DE3C0F">
        <w:t>356-353</w:t>
      </w:r>
    </w:p>
    <w:sectPr w:rsidR="00F82099" w:rsidRPr="00DE3C0F" w:rsidSect="004647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CE" w:rsidRDefault="008816CE" w:rsidP="00600E4D">
      <w:pPr>
        <w:spacing w:after="0" w:line="240" w:lineRule="auto"/>
      </w:pPr>
      <w:r>
        <w:separator/>
      </w:r>
    </w:p>
  </w:endnote>
  <w:endnote w:type="continuationSeparator" w:id="1">
    <w:p w:rsidR="008816CE" w:rsidRDefault="008816CE" w:rsidP="006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CE" w:rsidRDefault="008816CE" w:rsidP="00600E4D">
      <w:pPr>
        <w:spacing w:after="0" w:line="240" w:lineRule="auto"/>
      </w:pPr>
      <w:r>
        <w:separator/>
      </w:r>
    </w:p>
  </w:footnote>
  <w:footnote w:type="continuationSeparator" w:id="1">
    <w:p w:rsidR="008816CE" w:rsidRDefault="008816CE" w:rsidP="0060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 w:rsidP="00F17F3D">
    <w:pPr>
      <w:pStyle w:val="a8"/>
      <w:rPr>
        <w:lang w:val="en-US"/>
      </w:rPr>
    </w:pPr>
  </w:p>
  <w:p w:rsidR="00F17F3D" w:rsidRPr="00F17F3D" w:rsidRDefault="00F17F3D" w:rsidP="00F17F3D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CE4"/>
    <w:multiLevelType w:val="multilevel"/>
    <w:tmpl w:val="060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025C1"/>
    <w:multiLevelType w:val="multilevel"/>
    <w:tmpl w:val="2D1038F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725AB"/>
    <w:multiLevelType w:val="multilevel"/>
    <w:tmpl w:val="7E6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C6438"/>
    <w:multiLevelType w:val="multilevel"/>
    <w:tmpl w:val="76E2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F63"/>
    <w:rsid w:val="0002120D"/>
    <w:rsid w:val="0002138F"/>
    <w:rsid w:val="00053BC1"/>
    <w:rsid w:val="00056348"/>
    <w:rsid w:val="000630A1"/>
    <w:rsid w:val="0007058D"/>
    <w:rsid w:val="00083C67"/>
    <w:rsid w:val="00092E27"/>
    <w:rsid w:val="00094C8F"/>
    <w:rsid w:val="000C00E9"/>
    <w:rsid w:val="000C7CEA"/>
    <w:rsid w:val="000D1BD4"/>
    <w:rsid w:val="000E6004"/>
    <w:rsid w:val="000F641B"/>
    <w:rsid w:val="001061B6"/>
    <w:rsid w:val="00107816"/>
    <w:rsid w:val="00111C17"/>
    <w:rsid w:val="00112539"/>
    <w:rsid w:val="00124EBE"/>
    <w:rsid w:val="00143028"/>
    <w:rsid w:val="00157714"/>
    <w:rsid w:val="00166F80"/>
    <w:rsid w:val="001673D8"/>
    <w:rsid w:val="00174AFD"/>
    <w:rsid w:val="0019055F"/>
    <w:rsid w:val="001A36A0"/>
    <w:rsid w:val="001B41B8"/>
    <w:rsid w:val="001C1EE8"/>
    <w:rsid w:val="001F54D3"/>
    <w:rsid w:val="0022067A"/>
    <w:rsid w:val="00261AB8"/>
    <w:rsid w:val="00281E75"/>
    <w:rsid w:val="0029752D"/>
    <w:rsid w:val="002D4253"/>
    <w:rsid w:val="002F5134"/>
    <w:rsid w:val="00305E80"/>
    <w:rsid w:val="00312EF0"/>
    <w:rsid w:val="0031664A"/>
    <w:rsid w:val="00320A20"/>
    <w:rsid w:val="003277B8"/>
    <w:rsid w:val="00334E7A"/>
    <w:rsid w:val="00342E76"/>
    <w:rsid w:val="003711F9"/>
    <w:rsid w:val="00394664"/>
    <w:rsid w:val="003A3869"/>
    <w:rsid w:val="003D0497"/>
    <w:rsid w:val="003D6E2B"/>
    <w:rsid w:val="003F1361"/>
    <w:rsid w:val="003F1A83"/>
    <w:rsid w:val="00430A50"/>
    <w:rsid w:val="00446D98"/>
    <w:rsid w:val="00454640"/>
    <w:rsid w:val="004627E0"/>
    <w:rsid w:val="004647BF"/>
    <w:rsid w:val="0048501A"/>
    <w:rsid w:val="004957CF"/>
    <w:rsid w:val="004A1C52"/>
    <w:rsid w:val="004B18D2"/>
    <w:rsid w:val="004B4B80"/>
    <w:rsid w:val="005038FD"/>
    <w:rsid w:val="00512D76"/>
    <w:rsid w:val="005150F7"/>
    <w:rsid w:val="005155AC"/>
    <w:rsid w:val="00521706"/>
    <w:rsid w:val="00536594"/>
    <w:rsid w:val="00547F13"/>
    <w:rsid w:val="00580259"/>
    <w:rsid w:val="005B2247"/>
    <w:rsid w:val="005B42DA"/>
    <w:rsid w:val="005D76BF"/>
    <w:rsid w:val="005E4731"/>
    <w:rsid w:val="0060071C"/>
    <w:rsid w:val="00600E4D"/>
    <w:rsid w:val="00665A45"/>
    <w:rsid w:val="006927BA"/>
    <w:rsid w:val="006C6222"/>
    <w:rsid w:val="006D4F65"/>
    <w:rsid w:val="006E4D39"/>
    <w:rsid w:val="006E785A"/>
    <w:rsid w:val="0075505F"/>
    <w:rsid w:val="00765D19"/>
    <w:rsid w:val="00766B4B"/>
    <w:rsid w:val="00773EBB"/>
    <w:rsid w:val="007809B3"/>
    <w:rsid w:val="007A0BFE"/>
    <w:rsid w:val="007B12C0"/>
    <w:rsid w:val="007C7009"/>
    <w:rsid w:val="007D79CC"/>
    <w:rsid w:val="007E6F7A"/>
    <w:rsid w:val="007E7F01"/>
    <w:rsid w:val="007F01C0"/>
    <w:rsid w:val="00806571"/>
    <w:rsid w:val="00816869"/>
    <w:rsid w:val="00822C8B"/>
    <w:rsid w:val="0082419C"/>
    <w:rsid w:val="00834F5B"/>
    <w:rsid w:val="00842114"/>
    <w:rsid w:val="0085472C"/>
    <w:rsid w:val="008558FE"/>
    <w:rsid w:val="00867009"/>
    <w:rsid w:val="008816CE"/>
    <w:rsid w:val="00883EA0"/>
    <w:rsid w:val="0088428F"/>
    <w:rsid w:val="008A021F"/>
    <w:rsid w:val="008C7DDE"/>
    <w:rsid w:val="008D7E7D"/>
    <w:rsid w:val="008E47EA"/>
    <w:rsid w:val="008E5EA2"/>
    <w:rsid w:val="008E7071"/>
    <w:rsid w:val="008F24A2"/>
    <w:rsid w:val="0090224D"/>
    <w:rsid w:val="009178C8"/>
    <w:rsid w:val="00922C98"/>
    <w:rsid w:val="0094536B"/>
    <w:rsid w:val="00953AAE"/>
    <w:rsid w:val="009560C7"/>
    <w:rsid w:val="00972AFF"/>
    <w:rsid w:val="009B297B"/>
    <w:rsid w:val="009C3BCB"/>
    <w:rsid w:val="009D55FA"/>
    <w:rsid w:val="009D578F"/>
    <w:rsid w:val="009E2622"/>
    <w:rsid w:val="009F10C1"/>
    <w:rsid w:val="009F5DD2"/>
    <w:rsid w:val="00A20331"/>
    <w:rsid w:val="00A2130D"/>
    <w:rsid w:val="00A40F80"/>
    <w:rsid w:val="00A8683A"/>
    <w:rsid w:val="00A96943"/>
    <w:rsid w:val="00AA7947"/>
    <w:rsid w:val="00AD2FD0"/>
    <w:rsid w:val="00AD5C03"/>
    <w:rsid w:val="00AF4FC7"/>
    <w:rsid w:val="00B00B3D"/>
    <w:rsid w:val="00B13F63"/>
    <w:rsid w:val="00B17674"/>
    <w:rsid w:val="00B22843"/>
    <w:rsid w:val="00B36AE6"/>
    <w:rsid w:val="00B470D7"/>
    <w:rsid w:val="00B62508"/>
    <w:rsid w:val="00B65203"/>
    <w:rsid w:val="00B74BB9"/>
    <w:rsid w:val="00B8795B"/>
    <w:rsid w:val="00B9044F"/>
    <w:rsid w:val="00B9381E"/>
    <w:rsid w:val="00B97DD7"/>
    <w:rsid w:val="00BA005A"/>
    <w:rsid w:val="00BC487E"/>
    <w:rsid w:val="00BD1018"/>
    <w:rsid w:val="00C34981"/>
    <w:rsid w:val="00C36E00"/>
    <w:rsid w:val="00C6171D"/>
    <w:rsid w:val="00C63A7C"/>
    <w:rsid w:val="00C64EB9"/>
    <w:rsid w:val="00C663BF"/>
    <w:rsid w:val="00C92970"/>
    <w:rsid w:val="00CC0260"/>
    <w:rsid w:val="00CE26E9"/>
    <w:rsid w:val="00CE2778"/>
    <w:rsid w:val="00D006EF"/>
    <w:rsid w:val="00D115F7"/>
    <w:rsid w:val="00D20D75"/>
    <w:rsid w:val="00D229EE"/>
    <w:rsid w:val="00D26AB6"/>
    <w:rsid w:val="00D31015"/>
    <w:rsid w:val="00D34107"/>
    <w:rsid w:val="00D36B1E"/>
    <w:rsid w:val="00D63B31"/>
    <w:rsid w:val="00D755C2"/>
    <w:rsid w:val="00D95904"/>
    <w:rsid w:val="00DB5E90"/>
    <w:rsid w:val="00DB7844"/>
    <w:rsid w:val="00DD3993"/>
    <w:rsid w:val="00DD3E31"/>
    <w:rsid w:val="00DD7A37"/>
    <w:rsid w:val="00DE3C0F"/>
    <w:rsid w:val="00E13233"/>
    <w:rsid w:val="00E13DB1"/>
    <w:rsid w:val="00E147A0"/>
    <w:rsid w:val="00E16928"/>
    <w:rsid w:val="00E260FA"/>
    <w:rsid w:val="00E536E5"/>
    <w:rsid w:val="00E7486E"/>
    <w:rsid w:val="00EA67B1"/>
    <w:rsid w:val="00EB0513"/>
    <w:rsid w:val="00EB59B6"/>
    <w:rsid w:val="00EB658A"/>
    <w:rsid w:val="00ED162C"/>
    <w:rsid w:val="00EE0D87"/>
    <w:rsid w:val="00F00594"/>
    <w:rsid w:val="00F111F9"/>
    <w:rsid w:val="00F12464"/>
    <w:rsid w:val="00F17F3D"/>
    <w:rsid w:val="00F40BDE"/>
    <w:rsid w:val="00F44F4B"/>
    <w:rsid w:val="00F7758A"/>
    <w:rsid w:val="00F82099"/>
    <w:rsid w:val="00FB453E"/>
    <w:rsid w:val="00FC3EE6"/>
    <w:rsid w:val="00FD0989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F"/>
  </w:style>
  <w:style w:type="paragraph" w:styleId="1">
    <w:name w:val="heading 1"/>
    <w:basedOn w:val="a"/>
    <w:next w:val="a"/>
    <w:link w:val="10"/>
    <w:uiPriority w:val="9"/>
    <w:qFormat/>
    <w:rsid w:val="00C36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95904"/>
  </w:style>
  <w:style w:type="paragraph" w:styleId="a5">
    <w:name w:val="No Spacing"/>
    <w:uiPriority w:val="1"/>
    <w:qFormat/>
    <w:rsid w:val="002206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150F7"/>
  </w:style>
  <w:style w:type="character" w:styleId="a6">
    <w:name w:val="Hyperlink"/>
    <w:basedOn w:val="a0"/>
    <w:uiPriority w:val="99"/>
    <w:unhideWhenUsed/>
    <w:rsid w:val="005150F7"/>
    <w:rPr>
      <w:color w:val="0000FF"/>
      <w:u w:val="single"/>
    </w:rPr>
  </w:style>
  <w:style w:type="paragraph" w:customStyle="1" w:styleId="a7">
    <w:name w:val="основной"/>
    <w:basedOn w:val="a"/>
    <w:rsid w:val="007A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E4D"/>
  </w:style>
  <w:style w:type="paragraph" w:styleId="aa">
    <w:name w:val="footer"/>
    <w:basedOn w:val="a"/>
    <w:link w:val="ab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E4D"/>
  </w:style>
  <w:style w:type="paragraph" w:styleId="ac">
    <w:name w:val="Normal (Web)"/>
    <w:basedOn w:val="a"/>
    <w:uiPriority w:val="99"/>
    <w:semiHidden/>
    <w:unhideWhenUsed/>
    <w:rsid w:val="00B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rsid w:val="00F40BDE"/>
  </w:style>
  <w:style w:type="character" w:customStyle="1" w:styleId="mw-editsection-bracket">
    <w:name w:val="mw-editsection-bracket"/>
    <w:basedOn w:val="a0"/>
    <w:rsid w:val="00F40BDE"/>
  </w:style>
  <w:style w:type="character" w:customStyle="1" w:styleId="mw-editsection-divider">
    <w:name w:val="mw-editsection-divider"/>
    <w:basedOn w:val="a0"/>
    <w:rsid w:val="00F40BDE"/>
  </w:style>
  <w:style w:type="character" w:styleId="ad">
    <w:name w:val="Strong"/>
    <w:basedOn w:val="a0"/>
    <w:uiPriority w:val="22"/>
    <w:qFormat/>
    <w:rsid w:val="00E14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05D6-6B95-4A6F-ADF0-DEC021A9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130</cp:revision>
  <dcterms:created xsi:type="dcterms:W3CDTF">2020-03-25T07:29:00Z</dcterms:created>
  <dcterms:modified xsi:type="dcterms:W3CDTF">2020-05-20T11:21:00Z</dcterms:modified>
</cp:coreProperties>
</file>