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8EB" w:rsidRDefault="002278EB" w:rsidP="002278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8E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Элементарная теория музыки.</w:t>
      </w:r>
    </w:p>
    <w:p w:rsidR="002278EB" w:rsidRDefault="002278EB" w:rsidP="002278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0E26B7">
        <w:rPr>
          <w:rFonts w:ascii="Times New Roman" w:hAnsi="Times New Roman" w:cs="Times New Roman"/>
          <w:b/>
          <w:sz w:val="28"/>
          <w:szCs w:val="28"/>
        </w:rPr>
        <w:t>пециальность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«Теория музыки»</w:t>
      </w:r>
      <w:r w:rsidRPr="000E26B7">
        <w:rPr>
          <w:rFonts w:ascii="Times New Roman" w:hAnsi="Times New Roman" w:cs="Times New Roman"/>
          <w:b/>
          <w:sz w:val="28"/>
          <w:szCs w:val="28"/>
        </w:rPr>
        <w:t xml:space="preserve"> 53.02.07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26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курс</w:t>
      </w:r>
    </w:p>
    <w:p w:rsidR="002278EB" w:rsidRDefault="002278EB" w:rsidP="002278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Неганова Т.А.</w:t>
      </w:r>
    </w:p>
    <w:p w:rsidR="002278EB" w:rsidRPr="00D8281F" w:rsidRDefault="002278EB" w:rsidP="002278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15.</w:t>
      </w:r>
    </w:p>
    <w:p w:rsidR="002278EB" w:rsidRDefault="002278EB" w:rsidP="002278EB">
      <w:pPr>
        <w:tabs>
          <w:tab w:val="left" w:pos="1170"/>
        </w:tabs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991075"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>
        <w:rPr>
          <w:rFonts w:ascii="Times New Roman" w:hAnsi="Times New Roman" w:cs="Times New Roman"/>
          <w:b/>
          <w:sz w:val="28"/>
          <w:szCs w:val="28"/>
        </w:rPr>
        <w:t>Хроматическая гамма. Выразительное значение хроматизма в музыке.</w:t>
      </w:r>
    </w:p>
    <w:p w:rsidR="00DE33F9" w:rsidRPr="00BF07FF" w:rsidRDefault="00BF07FF" w:rsidP="00DE3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413D" w:rsidRPr="004A413D">
        <w:rPr>
          <w:rFonts w:ascii="Times New Roman" w:hAnsi="Times New Roman" w:cs="Times New Roman"/>
          <w:sz w:val="28"/>
          <w:szCs w:val="28"/>
        </w:rPr>
        <w:t>В результате</w:t>
      </w:r>
      <w:r w:rsidR="004A413D">
        <w:rPr>
          <w:rFonts w:ascii="Times New Roman" w:hAnsi="Times New Roman" w:cs="Times New Roman"/>
          <w:sz w:val="28"/>
          <w:szCs w:val="28"/>
        </w:rPr>
        <w:t xml:space="preserve"> повышения и понижения ступеней мажорной и минорной гаммы,</w:t>
      </w:r>
      <w:r w:rsidR="00BC20F5">
        <w:rPr>
          <w:rFonts w:ascii="Times New Roman" w:hAnsi="Times New Roman" w:cs="Times New Roman"/>
          <w:sz w:val="28"/>
          <w:szCs w:val="28"/>
        </w:rPr>
        <w:t xml:space="preserve"> </w:t>
      </w:r>
      <w:r w:rsidR="004A413D">
        <w:rPr>
          <w:rFonts w:ascii="Times New Roman" w:hAnsi="Times New Roman" w:cs="Times New Roman"/>
          <w:sz w:val="28"/>
          <w:szCs w:val="28"/>
        </w:rPr>
        <w:t>расположенных на расстоянии целого тона, образуется звукоряд, состоящий из чередования хроматических и диатонических полутонов.</w:t>
      </w:r>
      <w:r w:rsidR="00BC20F5">
        <w:rPr>
          <w:rFonts w:ascii="Times New Roman" w:hAnsi="Times New Roman" w:cs="Times New Roman"/>
          <w:sz w:val="28"/>
          <w:szCs w:val="28"/>
        </w:rPr>
        <w:t xml:space="preserve"> </w:t>
      </w:r>
      <w:r w:rsidR="004A413D">
        <w:rPr>
          <w:rFonts w:ascii="Times New Roman" w:hAnsi="Times New Roman" w:cs="Times New Roman"/>
          <w:sz w:val="28"/>
          <w:szCs w:val="28"/>
        </w:rPr>
        <w:t>Такой звукоряд называется хроматической гаммой.</w:t>
      </w:r>
      <w:r w:rsidR="00DE33F9">
        <w:rPr>
          <w:rFonts w:ascii="Times New Roman" w:hAnsi="Times New Roman" w:cs="Times New Roman"/>
          <w:sz w:val="28"/>
          <w:szCs w:val="28"/>
        </w:rPr>
        <w:t xml:space="preserve">      В основе правописания хроматической гаммы лежит принцип родства тональностей: повышение ступеней связано с вводнотоновостью к побочным  тоникам родственных тональностей исходного лада, понижение ступеней связано появлением септимы вводного септаккорда к побочной тонике.</w:t>
      </w:r>
    </w:p>
    <w:p w:rsidR="00DE33F9" w:rsidRPr="00BF07FF" w:rsidRDefault="00DE33F9" w:rsidP="00F75F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7FF">
        <w:rPr>
          <w:rFonts w:ascii="Times New Roman" w:hAnsi="Times New Roman" w:cs="Times New Roman"/>
          <w:b/>
          <w:sz w:val="28"/>
          <w:szCs w:val="28"/>
        </w:rPr>
        <w:t>Правописание хроматической гаммы  мажора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E33F9" w:rsidRDefault="00FB2228" w:rsidP="00DE33F9">
      <w:pPr>
        <w:rPr>
          <w:rFonts w:ascii="Times New Roman" w:hAnsi="Times New Roman" w:cs="Times New Roman"/>
          <w:sz w:val="28"/>
          <w:szCs w:val="28"/>
        </w:rPr>
      </w:pPr>
      <w:r w:rsidRPr="00FB2228">
        <w:rPr>
          <w:rFonts w:ascii="Times New Roman" w:hAnsi="Times New Roman" w:cs="Times New Roman"/>
          <w:sz w:val="28"/>
          <w:szCs w:val="28"/>
        </w:rPr>
        <w:t xml:space="preserve">    </w:t>
      </w:r>
      <w:r w:rsidR="00DE33F9">
        <w:rPr>
          <w:rFonts w:ascii="Times New Roman" w:hAnsi="Times New Roman" w:cs="Times New Roman"/>
          <w:sz w:val="28"/>
          <w:szCs w:val="28"/>
        </w:rPr>
        <w:t xml:space="preserve"> При восходящем движении, все ступени, отстоящие от последующей на 1 тон повышаются на хроматический полутон, а VIIст. понижается.</w:t>
      </w:r>
      <w:r w:rsidRPr="00FB22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0822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3F9" w:rsidRPr="00DE33F9" w:rsidRDefault="00DE33F9" w:rsidP="00DE3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нисходящем движении, все ступени, отстоящие от последующей  на 1 тон понижаются на хроматический полутон, а</w:t>
      </w:r>
      <w:r w:rsidRPr="00DE33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IVст. повышается.</w:t>
      </w:r>
    </w:p>
    <w:p w:rsidR="00DE33F9" w:rsidRDefault="00FB2228" w:rsidP="00DE3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1670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3F9" w:rsidRDefault="00DE33F9" w:rsidP="00DE33F9">
      <w:pPr>
        <w:rPr>
          <w:rFonts w:ascii="Times New Roman" w:hAnsi="Times New Roman" w:cs="Times New Roman"/>
          <w:sz w:val="28"/>
          <w:szCs w:val="28"/>
        </w:rPr>
      </w:pPr>
    </w:p>
    <w:p w:rsidR="00DE33F9" w:rsidRDefault="00DE33F9" w:rsidP="00DE33F9">
      <w:pPr>
        <w:rPr>
          <w:rFonts w:ascii="Times New Roman" w:hAnsi="Times New Roman" w:cs="Times New Roman"/>
          <w:sz w:val="28"/>
          <w:szCs w:val="28"/>
        </w:rPr>
      </w:pPr>
    </w:p>
    <w:p w:rsidR="00DE33F9" w:rsidRDefault="00DE33F9" w:rsidP="00DE33F9">
      <w:pPr>
        <w:rPr>
          <w:rFonts w:ascii="Times New Roman" w:hAnsi="Times New Roman" w:cs="Times New Roman"/>
          <w:sz w:val="28"/>
          <w:szCs w:val="28"/>
        </w:rPr>
      </w:pPr>
    </w:p>
    <w:p w:rsidR="00DE33F9" w:rsidRPr="00BF07FF" w:rsidRDefault="00DE33F9" w:rsidP="00F75F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7FF">
        <w:rPr>
          <w:rFonts w:ascii="Times New Roman" w:hAnsi="Times New Roman" w:cs="Times New Roman"/>
          <w:b/>
          <w:sz w:val="28"/>
          <w:szCs w:val="28"/>
        </w:rPr>
        <w:t xml:space="preserve">Правописание хроматической гаммы  </w:t>
      </w:r>
      <w:r>
        <w:rPr>
          <w:rFonts w:ascii="Times New Roman" w:hAnsi="Times New Roman" w:cs="Times New Roman"/>
          <w:b/>
          <w:sz w:val="28"/>
          <w:szCs w:val="28"/>
        </w:rPr>
        <w:t>минора.</w:t>
      </w:r>
    </w:p>
    <w:p w:rsidR="00DE33F9" w:rsidRPr="00620860" w:rsidRDefault="00DE33F9" w:rsidP="00DE3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 восходящем движении, все ступени, отстоящие от последующей на 1 тон повышаются на хроматический полутон, а IIст. понижается.</w:t>
      </w:r>
    </w:p>
    <w:p w:rsidR="00FB2228" w:rsidRPr="00FB2228" w:rsidRDefault="004C3C61" w:rsidP="00DE33F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3355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AE4" w:rsidRPr="00F75F0F" w:rsidRDefault="004C3C61">
      <w:pPr>
        <w:rPr>
          <w:rFonts w:ascii="Times New Roman" w:hAnsi="Times New Roman" w:cs="Times New Roman"/>
          <w:sz w:val="28"/>
          <w:szCs w:val="28"/>
        </w:rPr>
      </w:pPr>
      <w:r w:rsidRPr="004C3C61">
        <w:rPr>
          <w:rFonts w:ascii="Times New Roman" w:hAnsi="Times New Roman" w:cs="Times New Roman"/>
          <w:sz w:val="28"/>
          <w:szCs w:val="28"/>
        </w:rPr>
        <w:t xml:space="preserve">     </w:t>
      </w:r>
      <w:r w:rsidR="00DE33F9">
        <w:rPr>
          <w:rFonts w:ascii="Times New Roman" w:hAnsi="Times New Roman" w:cs="Times New Roman"/>
          <w:sz w:val="28"/>
          <w:szCs w:val="28"/>
        </w:rPr>
        <w:t>В нисходящем движении хроматическая минорная гамма   записывается как одноименный хроматический мажор ( или переписываются  звуки в обратном порядке этой же  восходящей хроматической минорной гаммы (зеркально).</w:t>
      </w:r>
      <w:r w:rsidR="00F22AE4" w:rsidRPr="00F22AE4">
        <w:rPr>
          <w:rFonts w:ascii="Times New Roman" w:hAnsi="Times New Roman" w:cs="Times New Roman"/>
          <w:sz w:val="28"/>
          <w:szCs w:val="28"/>
        </w:rPr>
        <w:t xml:space="preserve"> </w:t>
      </w:r>
      <w:r w:rsidR="00F22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7246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35D" w:rsidRDefault="004A4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Хроматическая может иметь различное выразительное значение.</w:t>
      </w:r>
      <w:r w:rsidR="00F22AE4">
        <w:rPr>
          <w:rFonts w:ascii="Times New Roman" w:hAnsi="Times New Roman" w:cs="Times New Roman"/>
          <w:sz w:val="28"/>
          <w:szCs w:val="28"/>
        </w:rPr>
        <w:t xml:space="preserve"> В быстром темпе, в непр</w:t>
      </w:r>
      <w:r w:rsidR="00F22AE4" w:rsidRPr="00F22AE4">
        <w:rPr>
          <w:rFonts w:ascii="Times New Roman" w:hAnsi="Times New Roman" w:cs="Times New Roman"/>
          <w:sz w:val="28"/>
          <w:szCs w:val="28"/>
        </w:rPr>
        <w:t>е</w:t>
      </w:r>
      <w:r w:rsidR="00BC20F5">
        <w:rPr>
          <w:rFonts w:ascii="Times New Roman" w:hAnsi="Times New Roman" w:cs="Times New Roman"/>
          <w:sz w:val="28"/>
          <w:szCs w:val="28"/>
        </w:rPr>
        <w:t>рывном движении она используется для создания  ощущения стремительного движения, даже полёта:</w:t>
      </w:r>
    </w:p>
    <w:p w:rsidR="00BC20F5" w:rsidRPr="004A413D" w:rsidRDefault="00BC2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Н.А.Римский- Корсаков. « Сказка о царе Салтане». Полёт шмеля.</w:t>
      </w:r>
    </w:p>
    <w:p w:rsidR="00F22AE4" w:rsidRPr="00F22AE4" w:rsidRDefault="00D365EA" w:rsidP="00E4435D">
      <w:pPr>
        <w:rPr>
          <w:rFonts w:ascii="Times New Roman" w:hAnsi="Times New Roman" w:cs="Times New Roman"/>
          <w:sz w:val="28"/>
          <w:szCs w:val="28"/>
        </w:rPr>
      </w:pPr>
      <w:r w:rsidRPr="00D365EA">
        <w:rPr>
          <w:rFonts w:ascii="Times New Roman" w:hAnsi="Times New Roman" w:cs="Times New Roman"/>
          <w:sz w:val="28"/>
          <w:szCs w:val="28"/>
          <w:lang w:val="en-US"/>
        </w:rPr>
        <w:t>Vivace</w:t>
      </w:r>
      <w:r w:rsidR="00F75F0F" w:rsidRPr="00F75F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94368"/>
            <wp:effectExtent l="19050" t="0" r="317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35D" w:rsidRDefault="00BF07FF" w:rsidP="00E443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BC20F5" w:rsidRPr="00BC20F5">
        <w:rPr>
          <w:rFonts w:ascii="Times New Roman" w:hAnsi="Times New Roman" w:cs="Times New Roman"/>
          <w:sz w:val="28"/>
          <w:szCs w:val="28"/>
        </w:rPr>
        <w:t xml:space="preserve">Иногда хроматическая гамма </w:t>
      </w:r>
      <w:r w:rsidR="00BC20F5">
        <w:rPr>
          <w:rFonts w:ascii="Times New Roman" w:hAnsi="Times New Roman" w:cs="Times New Roman"/>
          <w:sz w:val="28"/>
          <w:szCs w:val="28"/>
        </w:rPr>
        <w:t xml:space="preserve"> композиторами </w:t>
      </w:r>
      <w:r w:rsidR="00BC20F5" w:rsidRPr="00BC20F5">
        <w:rPr>
          <w:rFonts w:ascii="Times New Roman" w:hAnsi="Times New Roman" w:cs="Times New Roman"/>
          <w:sz w:val="28"/>
          <w:szCs w:val="28"/>
        </w:rPr>
        <w:t xml:space="preserve">используется для передачи </w:t>
      </w:r>
      <w:r w:rsidR="00BC20F5">
        <w:rPr>
          <w:rFonts w:ascii="Times New Roman" w:hAnsi="Times New Roman" w:cs="Times New Roman"/>
          <w:sz w:val="28"/>
          <w:szCs w:val="28"/>
        </w:rPr>
        <w:t xml:space="preserve"> некой изобразительности</w:t>
      </w:r>
      <w:r w:rsidR="00BC20F5" w:rsidRPr="00BC20F5">
        <w:rPr>
          <w:rFonts w:ascii="Times New Roman" w:hAnsi="Times New Roman" w:cs="Times New Roman"/>
          <w:sz w:val="28"/>
          <w:szCs w:val="28"/>
        </w:rPr>
        <w:t>, наприме</w:t>
      </w:r>
      <w:r w:rsidR="00BC20F5">
        <w:rPr>
          <w:rFonts w:ascii="Times New Roman" w:hAnsi="Times New Roman" w:cs="Times New Roman"/>
          <w:sz w:val="28"/>
          <w:szCs w:val="28"/>
        </w:rPr>
        <w:t>р</w:t>
      </w:r>
      <w:r w:rsidR="00BC20F5" w:rsidRPr="00BC20F5">
        <w:rPr>
          <w:rFonts w:ascii="Times New Roman" w:hAnsi="Times New Roman" w:cs="Times New Roman"/>
          <w:sz w:val="28"/>
          <w:szCs w:val="28"/>
        </w:rPr>
        <w:t xml:space="preserve">, для </w:t>
      </w:r>
      <w:r w:rsidR="00BC20F5">
        <w:rPr>
          <w:rFonts w:ascii="Times New Roman" w:hAnsi="Times New Roman" w:cs="Times New Roman"/>
          <w:sz w:val="28"/>
          <w:szCs w:val="28"/>
        </w:rPr>
        <w:t xml:space="preserve">иллюстрации </w:t>
      </w:r>
      <w:r w:rsidR="00BC20F5" w:rsidRPr="00BC20F5">
        <w:rPr>
          <w:rFonts w:ascii="Times New Roman" w:hAnsi="Times New Roman" w:cs="Times New Roman"/>
          <w:sz w:val="28"/>
          <w:szCs w:val="28"/>
        </w:rPr>
        <w:t>картины бури, завывания ве</w:t>
      </w:r>
      <w:r w:rsidR="00BC20F5">
        <w:rPr>
          <w:rFonts w:ascii="Times New Roman" w:hAnsi="Times New Roman" w:cs="Times New Roman"/>
          <w:sz w:val="28"/>
          <w:szCs w:val="28"/>
        </w:rPr>
        <w:t>тра</w:t>
      </w:r>
      <w:r w:rsidR="00BC20F5" w:rsidRPr="00BC20F5">
        <w:rPr>
          <w:rFonts w:ascii="Times New Roman" w:hAnsi="Times New Roman" w:cs="Times New Roman"/>
          <w:sz w:val="28"/>
          <w:szCs w:val="28"/>
        </w:rPr>
        <w:t>,</w:t>
      </w:r>
      <w:r w:rsidR="00BC20F5">
        <w:rPr>
          <w:rFonts w:ascii="Times New Roman" w:hAnsi="Times New Roman" w:cs="Times New Roman"/>
          <w:sz w:val="28"/>
          <w:szCs w:val="28"/>
        </w:rPr>
        <w:t xml:space="preserve"> приближения грозы.</w:t>
      </w:r>
    </w:p>
    <w:p w:rsidR="00BC20F5" w:rsidRPr="00BC20F5" w:rsidRDefault="008D50F6" w:rsidP="00E4435D">
      <w:pPr>
        <w:rPr>
          <w:rFonts w:ascii="Times New Roman" w:hAnsi="Times New Roman" w:cs="Times New Roman"/>
          <w:sz w:val="28"/>
          <w:szCs w:val="28"/>
        </w:rPr>
      </w:pPr>
      <w:r w:rsidRPr="008D50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BC20F5">
        <w:rPr>
          <w:rFonts w:ascii="Times New Roman" w:hAnsi="Times New Roman" w:cs="Times New Roman"/>
          <w:sz w:val="28"/>
          <w:szCs w:val="28"/>
        </w:rPr>
        <w:t>Л.Бетховен.Шестая симфония.ч.IV.Гроза</w:t>
      </w:r>
    </w:p>
    <w:p w:rsidR="00E4435D" w:rsidRPr="008D50F6" w:rsidRDefault="008D50F6" w:rsidP="00E4435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D50F6">
        <w:rPr>
          <w:rFonts w:ascii="Times New Roman" w:hAnsi="Times New Roman" w:cs="Times New Roman"/>
          <w:sz w:val="28"/>
          <w:szCs w:val="28"/>
          <w:lang w:val="en-US"/>
        </w:rPr>
        <w:t>Allegro</w:t>
      </w:r>
    </w:p>
    <w:p w:rsidR="00E4435D" w:rsidRPr="00E4435D" w:rsidRDefault="008D50F6" w:rsidP="00E4435D">
      <w:r>
        <w:rPr>
          <w:noProof/>
          <w:lang w:eastAsia="ru-RU"/>
        </w:rPr>
        <w:drawing>
          <wp:inline distT="0" distB="0" distL="0" distR="0">
            <wp:extent cx="5940425" cy="316906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EA" w:rsidRPr="00F22AE4" w:rsidRDefault="00D365EA" w:rsidP="00E4435D"/>
    <w:p w:rsidR="00E4435D" w:rsidRDefault="00BF07FF" w:rsidP="00E443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04FF4" w:rsidRPr="00004FF4">
        <w:rPr>
          <w:rFonts w:ascii="Times New Roman" w:hAnsi="Times New Roman" w:cs="Times New Roman"/>
          <w:sz w:val="28"/>
          <w:szCs w:val="28"/>
        </w:rPr>
        <w:t>Элементы хроматической</w:t>
      </w:r>
      <w:r w:rsidR="00004FF4">
        <w:rPr>
          <w:rFonts w:ascii="Times New Roman" w:hAnsi="Times New Roman" w:cs="Times New Roman"/>
          <w:sz w:val="28"/>
          <w:szCs w:val="28"/>
        </w:rPr>
        <w:t xml:space="preserve"> гаммы в определенных условиях выразительных средств, характерны для музыки композиторов ХХ века и придают их музыкальному стилю особую  прелесть.</w:t>
      </w:r>
    </w:p>
    <w:p w:rsidR="00004FF4" w:rsidRDefault="00004FF4" w:rsidP="00E443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С.Прокофьев . « Война и мир».Ариозо Наташи.</w:t>
      </w:r>
    </w:p>
    <w:p w:rsidR="00004FF4" w:rsidRPr="00F75F0F" w:rsidRDefault="00DA26CE" w:rsidP="00E443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Andantino</w:t>
      </w:r>
      <w:r w:rsidR="00F75F0F" w:rsidRPr="00F75F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8157" cy="2577243"/>
            <wp:effectExtent l="19050" t="0" r="7793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57" cy="257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FF4" w:rsidRPr="00004FF4" w:rsidRDefault="00004FF4" w:rsidP="00E443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Хроматическая гамма не является самостоятельным ладом.</w:t>
      </w:r>
      <w:r w:rsidR="00BF07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Она представляет собой усложненный вид хроматизмами мажор и минор.</w:t>
      </w:r>
    </w:p>
    <w:p w:rsidR="00E4435D" w:rsidRPr="00F75F0F" w:rsidRDefault="00E4435D" w:rsidP="00F75F0F">
      <w:pPr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297867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E4435D" w:rsidRPr="00A3531A" w:rsidRDefault="00E4435D" w:rsidP="00E4435D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3531A">
        <w:rPr>
          <w:rFonts w:ascii="Times New Roman" w:hAnsi="Times New Roman" w:cs="Times New Roman"/>
          <w:sz w:val="28"/>
          <w:szCs w:val="28"/>
        </w:rPr>
        <w:t xml:space="preserve">.Изучить  тему  по учебникам: </w:t>
      </w:r>
    </w:p>
    <w:p w:rsidR="00E4435D" w:rsidRPr="00A3531A" w:rsidRDefault="00E4435D" w:rsidP="00E4435D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 «Курс теории музыки» под ред.Островского</w:t>
      </w:r>
      <w:r>
        <w:rPr>
          <w:rFonts w:ascii="Times New Roman" w:hAnsi="Times New Roman" w:cs="Times New Roman"/>
          <w:sz w:val="28"/>
          <w:szCs w:val="28"/>
        </w:rPr>
        <w:t xml:space="preserve"> .Л.1988</w:t>
      </w:r>
      <w:r w:rsidR="004362F0">
        <w:rPr>
          <w:rFonts w:ascii="Times New Roman" w:hAnsi="Times New Roman" w:cs="Times New Roman"/>
          <w:sz w:val="28"/>
          <w:szCs w:val="28"/>
        </w:rPr>
        <w:t>,стр.116-124</w:t>
      </w:r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35D" w:rsidRPr="00617BB3" w:rsidRDefault="00E4435D" w:rsidP="00E4435D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Б.Алексеев</w:t>
      </w:r>
      <w:r w:rsidR="00FA25B8">
        <w:rPr>
          <w:rFonts w:ascii="Times New Roman" w:hAnsi="Times New Roman" w:cs="Times New Roman"/>
          <w:sz w:val="28"/>
          <w:szCs w:val="28"/>
        </w:rPr>
        <w:t>,А.Мясоедов</w:t>
      </w:r>
      <w:r w:rsidRPr="00A3531A">
        <w:rPr>
          <w:rFonts w:ascii="Times New Roman" w:hAnsi="Times New Roman" w:cs="Times New Roman"/>
          <w:sz w:val="28"/>
          <w:szCs w:val="28"/>
        </w:rPr>
        <w:t>.Элементарная теория музыки.М.1986г.</w:t>
      </w:r>
      <w:r w:rsidR="00E045B6">
        <w:rPr>
          <w:rFonts w:ascii="Times New Roman" w:hAnsi="Times New Roman" w:cs="Times New Roman"/>
          <w:sz w:val="28"/>
          <w:szCs w:val="28"/>
        </w:rPr>
        <w:t xml:space="preserve"> стр.143-145</w:t>
      </w:r>
    </w:p>
    <w:p w:rsidR="00E4435D" w:rsidRPr="00A3531A" w:rsidRDefault="00E4435D" w:rsidP="00E4435D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Л.Красинска</w:t>
      </w:r>
      <w:r>
        <w:rPr>
          <w:rFonts w:ascii="Times New Roman" w:hAnsi="Times New Roman" w:cs="Times New Roman"/>
          <w:sz w:val="28"/>
          <w:szCs w:val="28"/>
        </w:rPr>
        <w:t xml:space="preserve">я, В.Уткин «Элементарная теория </w:t>
      </w:r>
      <w:r w:rsidRPr="00A3531A">
        <w:rPr>
          <w:rFonts w:ascii="Times New Roman" w:hAnsi="Times New Roman" w:cs="Times New Roman"/>
          <w:sz w:val="28"/>
          <w:szCs w:val="28"/>
        </w:rPr>
        <w:t>музыки».М.,1991г.</w:t>
      </w:r>
      <w:r w:rsidR="00500B83">
        <w:rPr>
          <w:rFonts w:ascii="Times New Roman" w:hAnsi="Times New Roman" w:cs="Times New Roman"/>
          <w:sz w:val="28"/>
          <w:szCs w:val="28"/>
        </w:rPr>
        <w:t xml:space="preserve"> стр</w:t>
      </w:r>
      <w:r w:rsidR="00E045B6">
        <w:rPr>
          <w:rFonts w:ascii="Times New Roman" w:hAnsi="Times New Roman" w:cs="Times New Roman"/>
          <w:sz w:val="28"/>
          <w:szCs w:val="28"/>
        </w:rPr>
        <w:t>.</w:t>
      </w:r>
      <w:r w:rsidR="00500B83">
        <w:rPr>
          <w:rFonts w:ascii="Times New Roman" w:hAnsi="Times New Roman" w:cs="Times New Roman"/>
          <w:sz w:val="28"/>
          <w:szCs w:val="28"/>
        </w:rPr>
        <w:t xml:space="preserve"> 184-188</w:t>
      </w:r>
      <w:r w:rsidR="000530A8">
        <w:rPr>
          <w:rFonts w:ascii="Times New Roman" w:hAnsi="Times New Roman" w:cs="Times New Roman"/>
          <w:sz w:val="28"/>
          <w:szCs w:val="28"/>
        </w:rPr>
        <w:t>.</w:t>
      </w:r>
    </w:p>
    <w:p w:rsidR="00E4435D" w:rsidRPr="00DC3A7B" w:rsidRDefault="00E4435D" w:rsidP="00E4435D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A7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3A7B">
        <w:rPr>
          <w:rFonts w:ascii="Times New Roman" w:hAnsi="Times New Roman" w:cs="Times New Roman"/>
          <w:sz w:val="28"/>
          <w:szCs w:val="28"/>
        </w:rPr>
        <w:t xml:space="preserve"> Составить конспект</w:t>
      </w:r>
      <w:r>
        <w:rPr>
          <w:rFonts w:ascii="Times New Roman" w:hAnsi="Times New Roman" w:cs="Times New Roman"/>
          <w:sz w:val="28"/>
          <w:szCs w:val="28"/>
        </w:rPr>
        <w:t xml:space="preserve"> лекции.</w:t>
      </w:r>
      <w:r w:rsidRPr="0037741D">
        <w:rPr>
          <w:rFonts w:ascii="Times New Roman" w:hAnsi="Times New Roman" w:cs="Times New Roman"/>
          <w:sz w:val="28"/>
          <w:szCs w:val="28"/>
        </w:rPr>
        <w:t xml:space="preserve"> </w:t>
      </w:r>
      <w:r w:rsidRPr="00A3531A">
        <w:rPr>
          <w:rFonts w:ascii="Times New Roman" w:hAnsi="Times New Roman" w:cs="Times New Roman"/>
          <w:sz w:val="28"/>
          <w:szCs w:val="28"/>
        </w:rPr>
        <w:t xml:space="preserve"> Составить план ответа и</w:t>
      </w:r>
      <w:r w:rsidR="00D44BEB">
        <w:rPr>
          <w:rFonts w:ascii="Times New Roman" w:hAnsi="Times New Roman" w:cs="Times New Roman"/>
          <w:sz w:val="28"/>
          <w:szCs w:val="28"/>
        </w:rPr>
        <w:t xml:space="preserve"> подобрать </w:t>
      </w:r>
      <w:r w:rsidR="00D44BEB" w:rsidRPr="00D365EA">
        <w:rPr>
          <w:rFonts w:ascii="Times New Roman" w:hAnsi="Times New Roman" w:cs="Times New Roman"/>
          <w:sz w:val="28"/>
          <w:szCs w:val="28"/>
        </w:rPr>
        <w:t>3</w:t>
      </w:r>
      <w:r w:rsidR="00500B83">
        <w:rPr>
          <w:rFonts w:ascii="Times New Roman" w:hAnsi="Times New Roman" w:cs="Times New Roman"/>
          <w:sz w:val="28"/>
          <w:szCs w:val="28"/>
        </w:rPr>
        <w:t xml:space="preserve">  иллюстрации</w:t>
      </w:r>
      <w:r w:rsidRPr="00A3531A">
        <w:rPr>
          <w:rFonts w:ascii="Times New Roman" w:hAnsi="Times New Roman" w:cs="Times New Roman"/>
          <w:sz w:val="28"/>
          <w:szCs w:val="28"/>
        </w:rPr>
        <w:t xml:space="preserve"> в хрестоматию.</w:t>
      </w:r>
      <w:r>
        <w:rPr>
          <w:rFonts w:ascii="Times New Roman" w:hAnsi="Times New Roman" w:cs="Times New Roman"/>
          <w:sz w:val="28"/>
          <w:szCs w:val="28"/>
        </w:rPr>
        <w:t xml:space="preserve"> ( Возможна замена примеров)</w:t>
      </w:r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  <w:r w:rsidR="00500B83">
        <w:rPr>
          <w:rFonts w:ascii="Times New Roman" w:hAnsi="Times New Roman" w:cs="Times New Roman"/>
          <w:sz w:val="28"/>
          <w:szCs w:val="28"/>
        </w:rPr>
        <w:t>.</w:t>
      </w:r>
      <w:r w:rsidRPr="00A3531A">
        <w:rPr>
          <w:rFonts w:ascii="Times New Roman" w:hAnsi="Times New Roman" w:cs="Times New Roman"/>
          <w:sz w:val="28"/>
          <w:szCs w:val="28"/>
        </w:rPr>
        <w:t>Примеры играть  наизусть.</w:t>
      </w:r>
    </w:p>
    <w:p w:rsidR="00E4435D" w:rsidRPr="0052093A" w:rsidRDefault="00E4435D" w:rsidP="00E045B6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C3A7B">
        <w:rPr>
          <w:rFonts w:ascii="Times New Roman" w:hAnsi="Times New Roman" w:cs="Times New Roman"/>
          <w:sz w:val="28"/>
          <w:szCs w:val="28"/>
        </w:rPr>
        <w:t>3.Письменно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00B83">
        <w:rPr>
          <w:rFonts w:ascii="Times New Roman" w:hAnsi="Times New Roman" w:cs="Times New Roman"/>
          <w:sz w:val="28"/>
          <w:szCs w:val="28"/>
        </w:rPr>
        <w:t>построить восходящие и нисходящие хроматические гаммы мажора и минора от звуков</w:t>
      </w:r>
      <w:r w:rsidR="00500B83" w:rsidRPr="00500B83">
        <w:rPr>
          <w:rFonts w:ascii="Times New Roman" w:hAnsi="Times New Roman" w:cs="Times New Roman"/>
          <w:sz w:val="28"/>
          <w:szCs w:val="28"/>
        </w:rPr>
        <w:t xml:space="preserve"> </w:t>
      </w:r>
      <w:r w:rsidR="00500B83">
        <w:rPr>
          <w:rFonts w:ascii="Times New Roman" w:hAnsi="Times New Roman" w:cs="Times New Roman"/>
          <w:sz w:val="28"/>
          <w:szCs w:val="28"/>
        </w:rPr>
        <w:t xml:space="preserve"> </w:t>
      </w:r>
      <w:r w:rsidR="00500B8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00B83" w:rsidRPr="00500B83">
        <w:rPr>
          <w:rFonts w:ascii="Times New Roman" w:hAnsi="Times New Roman" w:cs="Times New Roman"/>
          <w:sz w:val="28"/>
          <w:szCs w:val="28"/>
        </w:rPr>
        <w:t>,</w:t>
      </w:r>
      <w:r w:rsidR="00500B8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00B83" w:rsidRPr="00500B83">
        <w:rPr>
          <w:rFonts w:ascii="Times New Roman" w:hAnsi="Times New Roman" w:cs="Times New Roman"/>
          <w:sz w:val="28"/>
          <w:szCs w:val="28"/>
        </w:rPr>
        <w:t>,</w:t>
      </w:r>
      <w:r w:rsidR="00500B8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0B83" w:rsidRPr="00500B83">
        <w:rPr>
          <w:rFonts w:ascii="Times New Roman" w:hAnsi="Times New Roman" w:cs="Times New Roman"/>
          <w:sz w:val="28"/>
          <w:szCs w:val="28"/>
        </w:rPr>
        <w:t>.</w:t>
      </w:r>
      <w:r w:rsidR="00500B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35D" w:rsidRPr="00A3531A" w:rsidRDefault="00E4435D" w:rsidP="00E4435D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C3A7B">
        <w:rPr>
          <w:rFonts w:ascii="Times New Roman" w:hAnsi="Times New Roman" w:cs="Times New Roman"/>
          <w:sz w:val="28"/>
          <w:szCs w:val="28"/>
        </w:rPr>
        <w:t>4.</w:t>
      </w:r>
      <w:r w:rsidRPr="005209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Играть</w:t>
      </w:r>
      <w:r w:rsidR="00500B83">
        <w:rPr>
          <w:rFonts w:ascii="Times New Roman" w:hAnsi="Times New Roman" w:cs="Times New Roman"/>
          <w:sz w:val="28"/>
          <w:szCs w:val="28"/>
        </w:rPr>
        <w:t xml:space="preserve"> и записать </w:t>
      </w:r>
      <w:r>
        <w:rPr>
          <w:rFonts w:ascii="Times New Roman" w:hAnsi="Times New Roman" w:cs="Times New Roman"/>
          <w:sz w:val="28"/>
          <w:szCs w:val="28"/>
        </w:rPr>
        <w:t xml:space="preserve">  цифровки в тональностях с</w:t>
      </w:r>
      <w:r w:rsidRPr="0052093A">
        <w:rPr>
          <w:rFonts w:ascii="Times New Roman" w:hAnsi="Times New Roman" w:cs="Times New Roman"/>
          <w:sz w:val="28"/>
          <w:szCs w:val="28"/>
        </w:rPr>
        <w:t xml:space="preserve"> 3-мя ключевыми знаками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209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Б. Алексеев.Задачи по гармонии.М.,1976</w:t>
      </w:r>
    </w:p>
    <w:p w:rsidR="00E4435D" w:rsidRPr="0052093A" w:rsidRDefault="00B06CBE" w:rsidP="00E443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стр.211(5,6</w:t>
      </w:r>
      <w:r w:rsidR="00E4435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4435D" w:rsidRPr="00DC3A7B" w:rsidRDefault="00E4435D" w:rsidP="00E4435D">
      <w:pPr>
        <w:rPr>
          <w:rFonts w:ascii="Times New Roman" w:hAnsi="Times New Roman" w:cs="Times New Roman"/>
          <w:sz w:val="28"/>
          <w:szCs w:val="28"/>
        </w:rPr>
      </w:pPr>
    </w:p>
    <w:p w:rsidR="001F6927" w:rsidRPr="00E4435D" w:rsidRDefault="001F6927" w:rsidP="00E4435D">
      <w:pPr>
        <w:tabs>
          <w:tab w:val="left" w:pos="3645"/>
        </w:tabs>
      </w:pPr>
    </w:p>
    <w:p w:rsidR="002C0EF8" w:rsidRPr="00E4435D" w:rsidRDefault="002C0EF8">
      <w:pPr>
        <w:tabs>
          <w:tab w:val="left" w:pos="3645"/>
        </w:tabs>
      </w:pPr>
    </w:p>
    <w:sectPr w:rsidR="002C0EF8" w:rsidRPr="00E4435D" w:rsidSect="001F6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0BB" w:rsidRDefault="00F920BB" w:rsidP="00004FF4">
      <w:pPr>
        <w:spacing w:after="0" w:line="240" w:lineRule="auto"/>
      </w:pPr>
      <w:r>
        <w:separator/>
      </w:r>
    </w:p>
  </w:endnote>
  <w:endnote w:type="continuationSeparator" w:id="1">
    <w:p w:rsidR="00F920BB" w:rsidRDefault="00F920BB" w:rsidP="00004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0BB" w:rsidRDefault="00F920BB" w:rsidP="00004FF4">
      <w:pPr>
        <w:spacing w:after="0" w:line="240" w:lineRule="auto"/>
      </w:pPr>
      <w:r>
        <w:separator/>
      </w:r>
    </w:p>
  </w:footnote>
  <w:footnote w:type="continuationSeparator" w:id="1">
    <w:p w:rsidR="00F920BB" w:rsidRDefault="00F920BB" w:rsidP="00004F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69AA"/>
    <w:rsid w:val="00004FF4"/>
    <w:rsid w:val="00011D73"/>
    <w:rsid w:val="000530A8"/>
    <w:rsid w:val="001F6927"/>
    <w:rsid w:val="002278EB"/>
    <w:rsid w:val="002C0EF8"/>
    <w:rsid w:val="004362F0"/>
    <w:rsid w:val="00445409"/>
    <w:rsid w:val="004A413D"/>
    <w:rsid w:val="004C3C61"/>
    <w:rsid w:val="00500B83"/>
    <w:rsid w:val="00620860"/>
    <w:rsid w:val="00890C1E"/>
    <w:rsid w:val="008D50F6"/>
    <w:rsid w:val="009869AA"/>
    <w:rsid w:val="009C63D6"/>
    <w:rsid w:val="009E5017"/>
    <w:rsid w:val="00A83F89"/>
    <w:rsid w:val="00B06CBE"/>
    <w:rsid w:val="00BC20F5"/>
    <w:rsid w:val="00BF07FF"/>
    <w:rsid w:val="00D0309F"/>
    <w:rsid w:val="00D365EA"/>
    <w:rsid w:val="00D44BEB"/>
    <w:rsid w:val="00DA26CE"/>
    <w:rsid w:val="00DE33F9"/>
    <w:rsid w:val="00E045B6"/>
    <w:rsid w:val="00E4435D"/>
    <w:rsid w:val="00F22AE4"/>
    <w:rsid w:val="00F27501"/>
    <w:rsid w:val="00F75F0F"/>
    <w:rsid w:val="00F920BB"/>
    <w:rsid w:val="00FA25B8"/>
    <w:rsid w:val="00FB2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4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04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04FF4"/>
  </w:style>
  <w:style w:type="paragraph" w:styleId="a7">
    <w:name w:val="footer"/>
    <w:basedOn w:val="a"/>
    <w:link w:val="a8"/>
    <w:uiPriority w:val="99"/>
    <w:semiHidden/>
    <w:unhideWhenUsed/>
    <w:rsid w:val="00004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04F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5593E-E5DA-4336-B7CA-98BAE5C91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Tanechka</dc:creator>
  <cp:lastModifiedBy>Tanechka</cp:lastModifiedBy>
  <cp:revision>24</cp:revision>
  <dcterms:created xsi:type="dcterms:W3CDTF">2020-04-26T06:23:00Z</dcterms:created>
  <dcterms:modified xsi:type="dcterms:W3CDTF">2020-05-04T10:15:00Z</dcterms:modified>
</cp:coreProperties>
</file>