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86" w:rsidRPr="002B0B3C" w:rsidRDefault="006B5078" w:rsidP="006B5078">
      <w:pPr>
        <w:jc w:val="both"/>
        <w:rPr>
          <w:rFonts w:ascii="Times New Roman" w:hAnsi="Times New Roman"/>
          <w:b/>
          <w:sz w:val="32"/>
        </w:rPr>
      </w:pPr>
      <w:r w:rsidRPr="002B0B3C">
        <w:rPr>
          <w:rFonts w:ascii="Times New Roman" w:hAnsi="Times New Roman"/>
          <w:b/>
          <w:sz w:val="32"/>
        </w:rPr>
        <w:t>И.С. Бах. Органное творчество.</w:t>
      </w:r>
    </w:p>
    <w:p w:rsidR="006B5078" w:rsidRDefault="006B5078" w:rsidP="006B5078">
      <w:pPr>
        <w:jc w:val="both"/>
        <w:rPr>
          <w:rFonts w:ascii="Times New Roman" w:hAnsi="Times New Roman"/>
          <w:sz w:val="28"/>
        </w:rPr>
      </w:pPr>
      <w:r w:rsidRPr="000E542E">
        <w:rPr>
          <w:rFonts w:ascii="Times New Roman" w:hAnsi="Times New Roman"/>
          <w:i/>
          <w:sz w:val="28"/>
          <w:u w:val="single"/>
        </w:rPr>
        <w:t>Органная музыка в Германии ко времени Баха обладала уже давно сложившимися национальными традициями. Опыт целой плеяды выдающихся мастеров о</w:t>
      </w:r>
      <w:r w:rsidR="001D5CD3" w:rsidRPr="000E542E">
        <w:rPr>
          <w:rFonts w:ascii="Times New Roman" w:hAnsi="Times New Roman"/>
          <w:i/>
          <w:sz w:val="28"/>
          <w:u w:val="single"/>
        </w:rPr>
        <w:t>р</w:t>
      </w:r>
      <w:r w:rsidRPr="000E542E">
        <w:rPr>
          <w:rFonts w:ascii="Times New Roman" w:hAnsi="Times New Roman"/>
          <w:i/>
          <w:sz w:val="28"/>
          <w:u w:val="single"/>
        </w:rPr>
        <w:t>ганного искусства</w:t>
      </w:r>
      <w:r w:rsidR="001D5CD3" w:rsidRPr="000E542E">
        <w:rPr>
          <w:rFonts w:ascii="Times New Roman" w:hAnsi="Times New Roman"/>
          <w:i/>
          <w:sz w:val="28"/>
          <w:u w:val="single"/>
        </w:rPr>
        <w:t xml:space="preserve"> служил опорой начинающему композитору.  Пахельбель, Бем, Рейнкен, Букстехуде были представителями старшего поколения и близкими предшественниками Иоганна Себастьяна</w:t>
      </w:r>
      <w:r w:rsidR="001D5CD3">
        <w:rPr>
          <w:rFonts w:ascii="Times New Roman" w:hAnsi="Times New Roman"/>
          <w:sz w:val="28"/>
        </w:rPr>
        <w:t xml:space="preserve">. С некоторыми из них Бах лично общался и в живом звучании воспринимал национальное своеобразие немецкой органной музыки. Каждый из названных мастеров по-своему влиял </w:t>
      </w:r>
      <w:r w:rsidR="000E542E">
        <w:rPr>
          <w:rFonts w:ascii="Times New Roman" w:hAnsi="Times New Roman"/>
          <w:sz w:val="28"/>
        </w:rPr>
        <w:t xml:space="preserve">на юного музыканта, от каждого </w:t>
      </w:r>
      <w:r w:rsidR="001D5CD3">
        <w:rPr>
          <w:rFonts w:ascii="Times New Roman" w:hAnsi="Times New Roman"/>
          <w:sz w:val="28"/>
        </w:rPr>
        <w:t>он сумел взять то, что было в нём индивидуально-ценного, и обобщить в новом качестве и содержании своего творчества.</w:t>
      </w:r>
    </w:p>
    <w:p w:rsidR="00C83C86" w:rsidRDefault="001D5CD3" w:rsidP="006B5078">
      <w:pPr>
        <w:jc w:val="both"/>
        <w:rPr>
          <w:rFonts w:ascii="Times New Roman" w:hAnsi="Times New Roman"/>
          <w:sz w:val="28"/>
        </w:rPr>
      </w:pPr>
      <w:r>
        <w:rPr>
          <w:rFonts w:ascii="Times New Roman" w:hAnsi="Times New Roman"/>
          <w:sz w:val="28"/>
        </w:rPr>
        <w:t>Пахельбель – учитель старшего брата Иоганна Себастьяна – был автором множества хоралов. Бах был взращен на хоралах Пахельбеля, и некоторые его юношеские хоральные сочинения написаны в фугированной манере Пахельбе</w:t>
      </w:r>
      <w:r w:rsidR="000E542E">
        <w:rPr>
          <w:rFonts w:ascii="Times New Roman" w:hAnsi="Times New Roman"/>
          <w:sz w:val="28"/>
        </w:rPr>
        <w:t xml:space="preserve">ля. Однако самое сильное </w:t>
      </w:r>
      <w:r w:rsidR="00C83C86">
        <w:rPr>
          <w:rFonts w:ascii="Times New Roman" w:hAnsi="Times New Roman"/>
          <w:sz w:val="28"/>
        </w:rPr>
        <w:t>и непосредственное влияние на Баха оказал Букстехуде – музыкант с сильным оригинальным талантом. Яркий драматизм его св</w:t>
      </w:r>
      <w:r w:rsidR="000E542E">
        <w:rPr>
          <w:rFonts w:ascii="Times New Roman" w:hAnsi="Times New Roman"/>
          <w:sz w:val="28"/>
        </w:rPr>
        <w:t>ободных композиций – фантазий, т</w:t>
      </w:r>
      <w:r w:rsidR="00C83C86">
        <w:rPr>
          <w:rFonts w:ascii="Times New Roman" w:hAnsi="Times New Roman"/>
          <w:sz w:val="28"/>
        </w:rPr>
        <w:t xml:space="preserve">оккат, удачное сочетание смелой поэтической мысли с умелой разработкой органных форм, тяготение к монументальности стиля – все эти черты предвещают органный стиль самого Иоганна Себастьяна. </w:t>
      </w:r>
    </w:p>
    <w:p w:rsidR="003067EE" w:rsidRPr="000E542E" w:rsidRDefault="00C83C86" w:rsidP="006B5078">
      <w:pPr>
        <w:jc w:val="both"/>
        <w:rPr>
          <w:rFonts w:ascii="Times New Roman" w:hAnsi="Times New Roman"/>
          <w:i/>
          <w:sz w:val="28"/>
          <w:u w:val="single"/>
        </w:rPr>
      </w:pPr>
      <w:r w:rsidRPr="000E542E">
        <w:rPr>
          <w:rFonts w:ascii="Times New Roman" w:hAnsi="Times New Roman"/>
          <w:i/>
          <w:sz w:val="28"/>
          <w:u w:val="single"/>
        </w:rPr>
        <w:t>Органное творчество – основа и стержень всего баховского творчества</w:t>
      </w:r>
      <w:r>
        <w:rPr>
          <w:rFonts w:ascii="Times New Roman" w:hAnsi="Times New Roman"/>
          <w:sz w:val="28"/>
        </w:rPr>
        <w:t xml:space="preserve">. </w:t>
      </w:r>
      <w:r w:rsidRPr="000E542E">
        <w:rPr>
          <w:rFonts w:ascii="Times New Roman" w:hAnsi="Times New Roman"/>
          <w:i/>
          <w:sz w:val="28"/>
          <w:u w:val="single"/>
        </w:rPr>
        <w:t>Здесь его гений развернулся во всём великолепии и необъятности. Орган для Баха был своего рода оркестром, который способен был выдержать грандиозный размах баховских импровизаций и передать высокую поэзию его лирики.</w:t>
      </w:r>
      <w:r w:rsidR="003C0DDE" w:rsidRPr="000E542E">
        <w:rPr>
          <w:rFonts w:ascii="Times New Roman" w:hAnsi="Times New Roman"/>
          <w:i/>
          <w:sz w:val="28"/>
          <w:u w:val="single"/>
        </w:rPr>
        <w:t xml:space="preserve"> </w:t>
      </w:r>
      <w:r w:rsidR="00903347" w:rsidRPr="000E542E">
        <w:rPr>
          <w:rFonts w:ascii="Times New Roman" w:hAnsi="Times New Roman"/>
          <w:i/>
          <w:sz w:val="28"/>
          <w:u w:val="single"/>
        </w:rPr>
        <w:t>В эпоху Баха орган был инструментом, посредством которого композитор мог довести до широкой аудитории свои мысли и эмоции – отсюда концертность органного стиля, укрупнённые линии, театрально-преувеличенный драматизм образов, виртуозность.</w:t>
      </w:r>
      <w:r w:rsidR="003C0DDE" w:rsidRPr="000E542E">
        <w:rPr>
          <w:rFonts w:ascii="Times New Roman" w:hAnsi="Times New Roman"/>
          <w:i/>
          <w:sz w:val="28"/>
          <w:u w:val="single"/>
        </w:rPr>
        <w:t xml:space="preserve"> </w:t>
      </w:r>
    </w:p>
    <w:p w:rsidR="003C0DDE" w:rsidRDefault="003C0DDE" w:rsidP="006B5078">
      <w:pPr>
        <w:jc w:val="both"/>
        <w:rPr>
          <w:rFonts w:ascii="Times New Roman" w:hAnsi="Times New Roman"/>
          <w:sz w:val="28"/>
        </w:rPr>
      </w:pPr>
      <w:r>
        <w:rPr>
          <w:rFonts w:ascii="Times New Roman" w:hAnsi="Times New Roman"/>
          <w:sz w:val="28"/>
        </w:rPr>
        <w:t>Произведения для органа подобны фрескам в живописи: всё в них дано крупным планом; предельна патетика музыкальных образов</w:t>
      </w:r>
      <w:r w:rsidR="003067EE">
        <w:rPr>
          <w:rFonts w:ascii="Times New Roman" w:hAnsi="Times New Roman"/>
          <w:sz w:val="28"/>
        </w:rPr>
        <w:t xml:space="preserve"> в импровизационных формах – в прелюдиях, фантазиях, токкатах; необычайной мощи развитие и виртуозность в фугах.</w:t>
      </w:r>
    </w:p>
    <w:p w:rsidR="003067EE" w:rsidRPr="000E542E" w:rsidRDefault="003067EE" w:rsidP="006B5078">
      <w:pPr>
        <w:jc w:val="both"/>
        <w:rPr>
          <w:rFonts w:ascii="Times New Roman" w:hAnsi="Times New Roman"/>
          <w:i/>
          <w:sz w:val="28"/>
          <w:u w:val="single"/>
        </w:rPr>
      </w:pPr>
      <w:r>
        <w:rPr>
          <w:rFonts w:ascii="Times New Roman" w:hAnsi="Times New Roman"/>
          <w:sz w:val="28"/>
        </w:rPr>
        <w:t>Вокруг двух основных видов органных сочинений сосредоточены интерес</w:t>
      </w:r>
      <w:r w:rsidR="00FC14CE">
        <w:rPr>
          <w:rFonts w:ascii="Times New Roman" w:hAnsi="Times New Roman"/>
          <w:sz w:val="28"/>
        </w:rPr>
        <w:t>ы</w:t>
      </w:r>
      <w:r>
        <w:rPr>
          <w:rFonts w:ascii="Times New Roman" w:hAnsi="Times New Roman"/>
          <w:sz w:val="28"/>
        </w:rPr>
        <w:t xml:space="preserve"> Баха</w:t>
      </w:r>
      <w:r w:rsidR="00FC14CE">
        <w:rPr>
          <w:rFonts w:ascii="Times New Roman" w:hAnsi="Times New Roman"/>
          <w:sz w:val="28"/>
        </w:rPr>
        <w:t xml:space="preserve">; это как бы </w:t>
      </w:r>
      <w:r w:rsidR="00FC14CE" w:rsidRPr="000E542E">
        <w:rPr>
          <w:rFonts w:ascii="Times New Roman" w:hAnsi="Times New Roman"/>
          <w:i/>
          <w:sz w:val="28"/>
          <w:u w:val="single"/>
        </w:rPr>
        <w:t>два полюса его органного творчества</w:t>
      </w:r>
      <w:r w:rsidR="00FC14CE">
        <w:rPr>
          <w:rFonts w:ascii="Times New Roman" w:hAnsi="Times New Roman"/>
          <w:sz w:val="28"/>
        </w:rPr>
        <w:t xml:space="preserve">: </w:t>
      </w:r>
      <w:r w:rsidR="00FC14CE" w:rsidRPr="000E542E">
        <w:rPr>
          <w:rFonts w:ascii="Times New Roman" w:hAnsi="Times New Roman"/>
          <w:i/>
          <w:sz w:val="28"/>
          <w:u w:val="single"/>
        </w:rPr>
        <w:t xml:space="preserve">один – большие музыкальные полотна, своеобразные симфонии – полифонические циклы, </w:t>
      </w:r>
      <w:r w:rsidR="00FC14CE" w:rsidRPr="000E542E">
        <w:rPr>
          <w:rFonts w:ascii="Times New Roman" w:hAnsi="Times New Roman"/>
          <w:i/>
          <w:sz w:val="28"/>
          <w:u w:val="single"/>
        </w:rPr>
        <w:lastRenderedPageBreak/>
        <w:t xml:space="preserve">состоящие из прелюдий, фантазий, токкат с фугами; другой – одночастные хоральные прелюдии. </w:t>
      </w:r>
    </w:p>
    <w:p w:rsidR="00FC14CE" w:rsidRDefault="00FC14CE" w:rsidP="006B5078">
      <w:pPr>
        <w:jc w:val="both"/>
        <w:rPr>
          <w:rFonts w:ascii="Times New Roman" w:hAnsi="Times New Roman"/>
          <w:sz w:val="28"/>
        </w:rPr>
      </w:pPr>
      <w:r w:rsidRPr="000E542E">
        <w:rPr>
          <w:rFonts w:ascii="Times New Roman" w:hAnsi="Times New Roman"/>
          <w:i/>
          <w:sz w:val="28"/>
          <w:u w:val="single"/>
        </w:rPr>
        <w:t>Хоральные органные прелюдии в большинстве написаны в камерном плане;</w:t>
      </w:r>
      <w:r>
        <w:rPr>
          <w:rFonts w:ascii="Times New Roman" w:hAnsi="Times New Roman"/>
          <w:sz w:val="28"/>
        </w:rPr>
        <w:t xml:space="preserve"> в них с большой непосредственностью и вместе с тем самоуглублённостью раскрывает Бах мир лирических образов – возвышенно-созерцательных или интимно-скорбных. </w:t>
      </w:r>
      <w:r w:rsidRPr="000E542E">
        <w:rPr>
          <w:rFonts w:ascii="Times New Roman" w:hAnsi="Times New Roman"/>
          <w:i/>
          <w:sz w:val="28"/>
          <w:u w:val="single"/>
        </w:rPr>
        <w:t>В этом камерном жанре баховской органной музыки явно преобладание лирических образов;</w:t>
      </w:r>
      <w:r>
        <w:rPr>
          <w:rFonts w:ascii="Times New Roman" w:hAnsi="Times New Roman"/>
          <w:sz w:val="28"/>
        </w:rPr>
        <w:t xml:space="preserve"> тем не менее и здесь есть прелюдии, насыщенные суровым героизмом и воинственным пылом народных движений времён Реформации, есть и такие, от которых веет чистотой и неомрачённой радостью.</w:t>
      </w:r>
    </w:p>
    <w:p w:rsidR="00FC14CE" w:rsidRDefault="00FC14CE" w:rsidP="006B5078">
      <w:pPr>
        <w:jc w:val="both"/>
        <w:rPr>
          <w:rFonts w:ascii="Times New Roman" w:hAnsi="Times New Roman"/>
          <w:sz w:val="28"/>
        </w:rPr>
      </w:pPr>
      <w:r w:rsidRPr="000E542E">
        <w:rPr>
          <w:rFonts w:ascii="Times New Roman" w:hAnsi="Times New Roman"/>
          <w:i/>
          <w:sz w:val="28"/>
          <w:u w:val="single"/>
        </w:rPr>
        <w:t>Музыкальную основу органных миниатюр составляют мелодии протестантских хоралов.</w:t>
      </w:r>
      <w:r w:rsidRPr="000E542E">
        <w:rPr>
          <w:rFonts w:ascii="Times New Roman" w:hAnsi="Times New Roman"/>
          <w:sz w:val="28"/>
        </w:rPr>
        <w:t xml:space="preserve"> </w:t>
      </w:r>
      <w:r>
        <w:rPr>
          <w:rFonts w:ascii="Times New Roman" w:hAnsi="Times New Roman"/>
          <w:sz w:val="28"/>
        </w:rPr>
        <w:t>Связанные в своих истоках с народным песнетворчеством, хоральные мелодии были для Баха постоянным импульсом поэтического вдохновения.</w:t>
      </w:r>
    </w:p>
    <w:p w:rsidR="00004D85" w:rsidRDefault="00004D85" w:rsidP="006B5078">
      <w:pPr>
        <w:jc w:val="both"/>
        <w:rPr>
          <w:rFonts w:ascii="Times New Roman" w:hAnsi="Times New Roman"/>
          <w:sz w:val="28"/>
        </w:rPr>
      </w:pPr>
      <w:r>
        <w:rPr>
          <w:rFonts w:ascii="Times New Roman" w:hAnsi="Times New Roman"/>
          <w:sz w:val="28"/>
        </w:rPr>
        <w:t xml:space="preserve">До </w:t>
      </w:r>
      <w:r>
        <w:rPr>
          <w:rFonts w:ascii="Times New Roman" w:hAnsi="Times New Roman"/>
          <w:sz w:val="28"/>
          <w:lang w:val="en-US"/>
        </w:rPr>
        <w:t>XVII</w:t>
      </w:r>
      <w:r>
        <w:rPr>
          <w:rFonts w:ascii="Times New Roman" w:hAnsi="Times New Roman"/>
          <w:sz w:val="28"/>
        </w:rPr>
        <w:t xml:space="preserve"> века в Германии господствовала католическая церковь. Библия была н</w:t>
      </w:r>
      <w:r w:rsidR="00CE24A7">
        <w:rPr>
          <w:rFonts w:ascii="Times New Roman" w:hAnsi="Times New Roman"/>
          <w:sz w:val="28"/>
        </w:rPr>
        <w:t xml:space="preserve">аписана только на латинском языке. Служба велась священниками на латинском языке и не была понятна большинству верующих. В конце </w:t>
      </w:r>
      <w:r w:rsidR="00CE24A7">
        <w:rPr>
          <w:rFonts w:ascii="Times New Roman" w:hAnsi="Times New Roman"/>
          <w:sz w:val="28"/>
          <w:lang w:val="en-US"/>
        </w:rPr>
        <w:t>XVI</w:t>
      </w:r>
      <w:r w:rsidR="00CE24A7">
        <w:rPr>
          <w:rFonts w:ascii="Times New Roman" w:hAnsi="Times New Roman"/>
          <w:sz w:val="28"/>
        </w:rPr>
        <w:t xml:space="preserve"> веке всё изменилось. Библия была переведена на немецкий язык, духовные песнопения также были переведены на родной язык, многие тексты (уже на немецком) получили новые мелодии – это были мелодии всем известных песен, в том числе народных. Прихожане сами стали петь хоралы, сопровождаемые звуками органа. Все эти перемены связаны с немецкой Реформацией, религиозной революцией, которую возглавил Мартин Лютер.</w:t>
      </w:r>
    </w:p>
    <w:p w:rsidR="00962C35" w:rsidRPr="000E542E" w:rsidRDefault="00CE24A7" w:rsidP="006B5078">
      <w:pPr>
        <w:jc w:val="both"/>
        <w:rPr>
          <w:rFonts w:ascii="Times New Roman" w:hAnsi="Times New Roman"/>
          <w:i/>
          <w:sz w:val="28"/>
          <w:u w:val="single"/>
        </w:rPr>
      </w:pPr>
      <w:r>
        <w:rPr>
          <w:rFonts w:ascii="Times New Roman" w:hAnsi="Times New Roman"/>
          <w:sz w:val="28"/>
        </w:rPr>
        <w:t xml:space="preserve">Хоральные мелодии знал многие верующие, и органисты часто выбирали их для органной обработки. Такие обработки представляли собой вариации на хорал, где основную мелодию оплетали и украшали другие голоса. Эти сочинения назывались хоральными прелюдиями. </w:t>
      </w:r>
      <w:r w:rsidR="00962C35" w:rsidRPr="000E542E">
        <w:rPr>
          <w:rFonts w:ascii="Times New Roman" w:hAnsi="Times New Roman"/>
          <w:i/>
          <w:sz w:val="28"/>
          <w:u w:val="single"/>
        </w:rPr>
        <w:t>Хоральная прелюдия – короткая органная хоральная обработка, предшествующая хоралу, исполняемому протестантской общиной. Хоральная прелюдия тяготеет к миниатюре, ей свойственны камерность звучания, тонкая выработанность деталей. Хоральная прелюдия должна была напоминать мелодию хорала прихожанам и создавать особое возвышенное настроение.</w:t>
      </w:r>
    </w:p>
    <w:p w:rsidR="00962C35" w:rsidRPr="002D32D8" w:rsidRDefault="00962C35" w:rsidP="006B5078">
      <w:pPr>
        <w:jc w:val="both"/>
        <w:rPr>
          <w:rFonts w:ascii="Times New Roman" w:hAnsi="Times New Roman"/>
          <w:i/>
          <w:sz w:val="28"/>
          <w:u w:val="single"/>
        </w:rPr>
      </w:pPr>
      <w:r w:rsidRPr="002D32D8">
        <w:rPr>
          <w:rFonts w:ascii="Times New Roman" w:hAnsi="Times New Roman"/>
          <w:i/>
          <w:sz w:val="28"/>
          <w:u w:val="single"/>
        </w:rPr>
        <w:t xml:space="preserve">Расцвет жанра (и его завершение) пришлись на творчество Баха. Композитором сочинено больше ста пятидесяти органных хоральных прелюдий и около 188 хоралов. Хоральные прелюдии у Баха объединены у Баха в различные сборники. По содержанию своему это пьесы религиозного </w:t>
      </w:r>
      <w:r w:rsidRPr="002D32D8">
        <w:rPr>
          <w:rFonts w:ascii="Times New Roman" w:hAnsi="Times New Roman"/>
          <w:i/>
          <w:sz w:val="28"/>
          <w:u w:val="single"/>
        </w:rPr>
        <w:lastRenderedPageBreak/>
        <w:t xml:space="preserve">характера. Но давно уже понимание их вышло за пределы религиозного толкования, и прелюдии и хоралы часто воспринимаются свободно, как чистая лирика. </w:t>
      </w:r>
      <w:r w:rsidR="00F62A48" w:rsidRPr="002D32D8">
        <w:rPr>
          <w:rFonts w:ascii="Times New Roman" w:hAnsi="Times New Roman"/>
          <w:i/>
          <w:sz w:val="28"/>
          <w:u w:val="single"/>
        </w:rPr>
        <w:t>Особую коллекцию составили 46 хоральных прелюдий, помещённых Бахом в «Органную книжку», сочиняемую для сына – Вильгельма Фридемана. Этот сборник учебных пьес остался в истории музыки антологией шедевров, циклом прекрасных хоральных миниатюр-прелюдий. Начата была книга в Веймаре и окончена в Кётене.</w:t>
      </w:r>
    </w:p>
    <w:p w:rsidR="00F62A48" w:rsidRPr="00625086" w:rsidRDefault="00F62A48" w:rsidP="006B5078">
      <w:pPr>
        <w:jc w:val="both"/>
        <w:rPr>
          <w:rFonts w:ascii="Times New Roman" w:hAnsi="Times New Roman"/>
          <w:sz w:val="28"/>
        </w:rPr>
      </w:pPr>
      <w:r>
        <w:rPr>
          <w:rFonts w:ascii="Times New Roman" w:hAnsi="Times New Roman"/>
          <w:sz w:val="28"/>
        </w:rPr>
        <w:t>К концу веймарского периода Бах становится само</w:t>
      </w:r>
      <w:r w:rsidR="00625086">
        <w:rPr>
          <w:rFonts w:ascii="Times New Roman" w:hAnsi="Times New Roman"/>
          <w:sz w:val="28"/>
        </w:rPr>
        <w:t xml:space="preserve">стоятельным по отношению к своим учителям и создаёт оригинальный новый тип – хоральную прелюдию из «Органной книжечки». Мелодия, как </w:t>
      </w:r>
      <w:r w:rsidR="00625086">
        <w:rPr>
          <w:rFonts w:ascii="Times New Roman" w:hAnsi="Times New Roman"/>
          <w:sz w:val="28"/>
          <w:lang w:val="en-US"/>
        </w:rPr>
        <w:t>cantus</w:t>
      </w:r>
      <w:r w:rsidR="00625086" w:rsidRPr="00625086">
        <w:rPr>
          <w:rFonts w:ascii="Times New Roman" w:hAnsi="Times New Roman"/>
          <w:sz w:val="28"/>
        </w:rPr>
        <w:t xml:space="preserve"> </w:t>
      </w:r>
      <w:r w:rsidR="00625086">
        <w:rPr>
          <w:rFonts w:ascii="Times New Roman" w:hAnsi="Times New Roman"/>
          <w:sz w:val="28"/>
          <w:lang w:val="en-US"/>
        </w:rPr>
        <w:t>firmus</w:t>
      </w:r>
      <w:r w:rsidR="00625086">
        <w:rPr>
          <w:rFonts w:ascii="Times New Roman" w:hAnsi="Times New Roman"/>
          <w:sz w:val="28"/>
        </w:rPr>
        <w:t>, идёт обычно в верхнем голосе, не изменяясь и не прерывая своего пути; вокруг неё обвивается независимый от неё, свободно сочиненный голос. Он возникает в соответствии с хоральным текстом и содержит поэтическую мысль, которую Бах считал близкой музыке и в</w:t>
      </w:r>
      <w:r w:rsidR="002D32D8">
        <w:rPr>
          <w:rFonts w:ascii="Times New Roman" w:hAnsi="Times New Roman"/>
          <w:sz w:val="28"/>
        </w:rPr>
        <w:t>ыразимой на языке звуков. Т</w:t>
      </w:r>
      <w:r w:rsidR="00625086">
        <w:rPr>
          <w:rFonts w:ascii="Times New Roman" w:hAnsi="Times New Roman"/>
          <w:sz w:val="28"/>
        </w:rPr>
        <w:t xml:space="preserve">ак объединяются в них мелодия и текст: </w:t>
      </w:r>
      <w:r w:rsidR="00625086">
        <w:rPr>
          <w:rFonts w:ascii="Times New Roman" w:hAnsi="Times New Roman"/>
          <w:sz w:val="28"/>
          <w:lang w:val="en-US"/>
        </w:rPr>
        <w:t>cantus</w:t>
      </w:r>
      <w:r w:rsidR="00625086" w:rsidRPr="00625086">
        <w:rPr>
          <w:rFonts w:ascii="Times New Roman" w:hAnsi="Times New Roman"/>
          <w:sz w:val="28"/>
        </w:rPr>
        <w:t xml:space="preserve"> </w:t>
      </w:r>
      <w:r w:rsidR="00625086">
        <w:rPr>
          <w:rFonts w:ascii="Times New Roman" w:hAnsi="Times New Roman"/>
          <w:sz w:val="28"/>
          <w:lang w:val="en-US"/>
        </w:rPr>
        <w:t>firmus</w:t>
      </w:r>
      <w:r w:rsidR="00625086">
        <w:rPr>
          <w:rFonts w:ascii="Times New Roman" w:hAnsi="Times New Roman"/>
          <w:sz w:val="28"/>
        </w:rPr>
        <w:t xml:space="preserve"> поэтически иллюстрируется характеризующим его мотивов. Свободно сочинённый голос, характеризующий текст, и является «нововведением».</w:t>
      </w:r>
    </w:p>
    <w:p w:rsidR="00F62A48" w:rsidRPr="00F62A48" w:rsidRDefault="00F62A48" w:rsidP="006B5078">
      <w:pPr>
        <w:jc w:val="both"/>
        <w:rPr>
          <w:rFonts w:ascii="Times New Roman" w:hAnsi="Times New Roman"/>
          <w:sz w:val="28"/>
        </w:rPr>
      </w:pPr>
      <w:r w:rsidRPr="00F62A48">
        <w:rPr>
          <w:rFonts w:ascii="Times New Roman" w:hAnsi="Times New Roman"/>
          <w:b/>
          <w:sz w:val="28"/>
        </w:rPr>
        <w:t xml:space="preserve">Хоральная прелюдия </w:t>
      </w:r>
      <w:r w:rsidRPr="00F62A48">
        <w:rPr>
          <w:rFonts w:ascii="Times New Roman" w:hAnsi="Times New Roman"/>
          <w:b/>
          <w:sz w:val="28"/>
          <w:lang w:val="en-US"/>
        </w:rPr>
        <w:t>f</w:t>
      </w:r>
      <w:r w:rsidRPr="00F62A48">
        <w:rPr>
          <w:rFonts w:ascii="Times New Roman" w:hAnsi="Times New Roman"/>
          <w:b/>
          <w:sz w:val="28"/>
        </w:rPr>
        <w:t>-</w:t>
      </w:r>
      <w:r w:rsidRPr="00F62A48">
        <w:rPr>
          <w:rFonts w:ascii="Times New Roman" w:hAnsi="Times New Roman"/>
          <w:b/>
          <w:sz w:val="28"/>
          <w:lang w:val="en-US"/>
        </w:rPr>
        <w:t>moll</w:t>
      </w:r>
      <w:r w:rsidRPr="00F62A48">
        <w:rPr>
          <w:rFonts w:ascii="Times New Roman" w:hAnsi="Times New Roman"/>
          <w:b/>
          <w:sz w:val="28"/>
        </w:rPr>
        <w:t xml:space="preserve"> </w:t>
      </w:r>
      <w:r>
        <w:rPr>
          <w:rFonts w:ascii="Times New Roman" w:hAnsi="Times New Roman"/>
          <w:sz w:val="28"/>
        </w:rPr>
        <w:t>написана на мелодию протестантского хорала «</w:t>
      </w:r>
      <w:r>
        <w:rPr>
          <w:rFonts w:ascii="Times New Roman" w:hAnsi="Times New Roman"/>
          <w:sz w:val="28"/>
          <w:lang w:val="en-US"/>
        </w:rPr>
        <w:t>Ich</w:t>
      </w:r>
      <w:r w:rsidRPr="00F62A48">
        <w:rPr>
          <w:rFonts w:ascii="Times New Roman" w:hAnsi="Times New Roman"/>
          <w:sz w:val="28"/>
        </w:rPr>
        <w:t xml:space="preserve"> </w:t>
      </w:r>
      <w:r>
        <w:rPr>
          <w:rFonts w:ascii="Times New Roman" w:hAnsi="Times New Roman"/>
          <w:sz w:val="28"/>
          <w:lang w:val="en-US"/>
        </w:rPr>
        <w:t>ruf</w:t>
      </w:r>
      <w:r w:rsidRPr="00F62A48">
        <w:rPr>
          <w:rFonts w:ascii="Times New Roman" w:hAnsi="Times New Roman"/>
          <w:sz w:val="28"/>
        </w:rPr>
        <w:t xml:space="preserve"> </w:t>
      </w:r>
      <w:r>
        <w:rPr>
          <w:rFonts w:ascii="Times New Roman" w:hAnsi="Times New Roman"/>
          <w:sz w:val="28"/>
          <w:lang w:val="en-US"/>
        </w:rPr>
        <w:t>zu</w:t>
      </w:r>
      <w:r w:rsidRPr="00F62A48">
        <w:rPr>
          <w:rFonts w:ascii="Times New Roman" w:hAnsi="Times New Roman"/>
          <w:sz w:val="28"/>
        </w:rPr>
        <w:t xml:space="preserve"> </w:t>
      </w:r>
      <w:r>
        <w:rPr>
          <w:rFonts w:ascii="Times New Roman" w:hAnsi="Times New Roman"/>
          <w:sz w:val="28"/>
          <w:lang w:val="en-US"/>
        </w:rPr>
        <w:t>dir</w:t>
      </w:r>
      <w:r w:rsidRPr="00F62A48">
        <w:rPr>
          <w:rFonts w:ascii="Times New Roman" w:hAnsi="Times New Roman"/>
          <w:sz w:val="28"/>
        </w:rPr>
        <w:t xml:space="preserve">, </w:t>
      </w:r>
      <w:r>
        <w:rPr>
          <w:rFonts w:ascii="Times New Roman" w:hAnsi="Times New Roman"/>
          <w:sz w:val="28"/>
          <w:lang w:val="en-US"/>
        </w:rPr>
        <w:t>Herr</w:t>
      </w:r>
      <w:r w:rsidRPr="00F62A48">
        <w:rPr>
          <w:rFonts w:ascii="Times New Roman" w:hAnsi="Times New Roman"/>
          <w:sz w:val="28"/>
        </w:rPr>
        <w:t xml:space="preserve"> </w:t>
      </w:r>
      <w:r>
        <w:rPr>
          <w:rFonts w:ascii="Times New Roman" w:hAnsi="Times New Roman"/>
          <w:sz w:val="28"/>
          <w:lang w:val="en-US"/>
        </w:rPr>
        <w:t>Jesu</w:t>
      </w:r>
      <w:r w:rsidRPr="00F62A48">
        <w:rPr>
          <w:rFonts w:ascii="Times New Roman" w:hAnsi="Times New Roman"/>
          <w:sz w:val="28"/>
        </w:rPr>
        <w:t xml:space="preserve"> </w:t>
      </w:r>
      <w:r>
        <w:rPr>
          <w:rFonts w:ascii="Times New Roman" w:hAnsi="Times New Roman"/>
          <w:sz w:val="28"/>
          <w:lang w:val="en-US"/>
        </w:rPr>
        <w:t>Christ</w:t>
      </w:r>
      <w:r>
        <w:rPr>
          <w:rFonts w:ascii="Times New Roman" w:hAnsi="Times New Roman"/>
          <w:sz w:val="28"/>
        </w:rPr>
        <w:t xml:space="preserve">» («К тебе взываю, Господи Иисусе Христе»). Полный текст его таков: «К тебе взываю, Господи Иисусе Христе! Прошу, услышь мои мольбы, Даруй мне благодать Твою, Не дай мне пасть духом. Истинной веры, Чтобы я жил для тебя, Помогал ближнему. И нёс слово Твоё». </w:t>
      </w:r>
      <w:r w:rsidR="00625086">
        <w:rPr>
          <w:rFonts w:ascii="Times New Roman" w:hAnsi="Times New Roman"/>
          <w:sz w:val="28"/>
        </w:rPr>
        <w:t xml:space="preserve">В ней мелодия хорала помещена в верхний голос. Нижний голос представляет собой ровно идущие четверти (ритм шага). Средний голос – это мелодические фигурации в которых выделяются интонации «вздоха» - нисходящие малые секунды и нисходящие терции. Этот средний голос выражает настроение текста хорала – просящее. Основное настроение прелюдии – молитвенное и возвышенное. Неторопливый темп и гармония </w:t>
      </w:r>
      <w:r w:rsidR="00AC7ED6">
        <w:rPr>
          <w:rFonts w:ascii="Times New Roman" w:hAnsi="Times New Roman"/>
          <w:sz w:val="28"/>
        </w:rPr>
        <w:t>прелюдии служат созданию особой атмосферы как бы портала для общения с Богом.</w:t>
      </w:r>
    </w:p>
    <w:p w:rsidR="00FC14CE" w:rsidRPr="002D32D8" w:rsidRDefault="00FC14CE" w:rsidP="006B5078">
      <w:pPr>
        <w:jc w:val="both"/>
        <w:rPr>
          <w:rFonts w:ascii="Times New Roman" w:hAnsi="Times New Roman"/>
          <w:i/>
          <w:sz w:val="28"/>
          <w:u w:val="single"/>
        </w:rPr>
      </w:pPr>
      <w:r w:rsidRPr="002D32D8">
        <w:rPr>
          <w:rFonts w:ascii="Times New Roman" w:hAnsi="Times New Roman"/>
          <w:i/>
          <w:sz w:val="28"/>
          <w:u w:val="single"/>
        </w:rPr>
        <w:t>Произведен</w:t>
      </w:r>
      <w:r w:rsidR="002D32D8" w:rsidRPr="002D32D8">
        <w:rPr>
          <w:rFonts w:ascii="Times New Roman" w:hAnsi="Times New Roman"/>
          <w:i/>
          <w:sz w:val="28"/>
          <w:u w:val="single"/>
        </w:rPr>
        <w:t xml:space="preserve">ия для органа Иоганн Себастьян Бах </w:t>
      </w:r>
      <w:r w:rsidRPr="002D32D8">
        <w:rPr>
          <w:rFonts w:ascii="Times New Roman" w:hAnsi="Times New Roman"/>
          <w:i/>
          <w:sz w:val="28"/>
          <w:u w:val="single"/>
        </w:rPr>
        <w:t xml:space="preserve">писал во все периоды своей творческой жизни, но наиболее совершенные были созданы в Веймаре. В числе </w:t>
      </w:r>
      <w:r w:rsidR="002B0B3C" w:rsidRPr="002D32D8">
        <w:rPr>
          <w:rFonts w:ascii="Times New Roman" w:hAnsi="Times New Roman"/>
          <w:i/>
          <w:sz w:val="28"/>
          <w:u w:val="single"/>
        </w:rPr>
        <w:t xml:space="preserve">этих шедевров – прелюдия и фуга ля минор, фантазия и фуга соль минор, токката и фуга ре минор. </w:t>
      </w:r>
    </w:p>
    <w:p w:rsidR="002B0B3C" w:rsidRPr="003A36F7" w:rsidRDefault="002B0B3C" w:rsidP="006B5078">
      <w:pPr>
        <w:jc w:val="both"/>
        <w:rPr>
          <w:rFonts w:ascii="Times New Roman" w:hAnsi="Times New Roman"/>
          <w:i/>
          <w:sz w:val="28"/>
          <w:u w:val="single"/>
        </w:rPr>
      </w:pPr>
      <w:r w:rsidRPr="003A36F7">
        <w:rPr>
          <w:rFonts w:ascii="Times New Roman" w:hAnsi="Times New Roman"/>
          <w:b/>
          <w:i/>
          <w:sz w:val="28"/>
          <w:u w:val="single"/>
        </w:rPr>
        <w:t>Прелюдия и фуга ля минор.</w:t>
      </w:r>
      <w:r w:rsidRPr="003A36F7">
        <w:rPr>
          <w:rFonts w:ascii="Times New Roman" w:hAnsi="Times New Roman"/>
          <w:i/>
          <w:sz w:val="28"/>
          <w:u w:val="single"/>
        </w:rPr>
        <w:t xml:space="preserve"> В основе сочинения лежит один музыкальный образ. Общность образного содержания объединяет обе части произведения, проявляется в тематических связях: близость интонационных </w:t>
      </w:r>
      <w:r w:rsidRPr="003A36F7">
        <w:rPr>
          <w:rFonts w:ascii="Times New Roman" w:hAnsi="Times New Roman"/>
          <w:i/>
          <w:sz w:val="28"/>
          <w:u w:val="single"/>
        </w:rPr>
        <w:lastRenderedPageBreak/>
        <w:t>оборотов, сходство в характере и типе мелодического движения,</w:t>
      </w:r>
      <w:r w:rsidR="004A072A" w:rsidRPr="003A36F7">
        <w:rPr>
          <w:rFonts w:ascii="Times New Roman" w:hAnsi="Times New Roman"/>
          <w:i/>
          <w:sz w:val="28"/>
          <w:u w:val="single"/>
        </w:rPr>
        <w:t xml:space="preserve"> </w:t>
      </w:r>
      <w:r w:rsidRPr="003A36F7">
        <w:rPr>
          <w:rFonts w:ascii="Times New Roman" w:hAnsi="Times New Roman"/>
          <w:i/>
          <w:sz w:val="28"/>
          <w:u w:val="single"/>
        </w:rPr>
        <w:t>рисун</w:t>
      </w:r>
      <w:r w:rsidR="004A072A" w:rsidRPr="003A36F7">
        <w:rPr>
          <w:rFonts w:ascii="Times New Roman" w:hAnsi="Times New Roman"/>
          <w:i/>
          <w:sz w:val="28"/>
          <w:u w:val="single"/>
        </w:rPr>
        <w:t>ок</w:t>
      </w:r>
      <w:r w:rsidRPr="003A36F7">
        <w:rPr>
          <w:rFonts w:ascii="Times New Roman" w:hAnsi="Times New Roman"/>
          <w:i/>
          <w:sz w:val="28"/>
          <w:u w:val="single"/>
        </w:rPr>
        <w:t xml:space="preserve"> тем прелюдии и фуги. По существу – это по-разному выраженная одна большая сер</w:t>
      </w:r>
      <w:r w:rsidR="00A91109" w:rsidRPr="003A36F7">
        <w:rPr>
          <w:rFonts w:ascii="Times New Roman" w:hAnsi="Times New Roman"/>
          <w:i/>
          <w:sz w:val="28"/>
          <w:u w:val="single"/>
        </w:rPr>
        <w:t>ьёзная мысль.</w:t>
      </w:r>
      <w:r w:rsidR="004A072A" w:rsidRPr="003A36F7">
        <w:rPr>
          <w:rFonts w:ascii="Times New Roman" w:hAnsi="Times New Roman"/>
          <w:i/>
          <w:sz w:val="28"/>
          <w:u w:val="single"/>
        </w:rPr>
        <w:t xml:space="preserve"> В п</w:t>
      </w:r>
      <w:r w:rsidR="00A91109" w:rsidRPr="003A36F7">
        <w:rPr>
          <w:rFonts w:ascii="Times New Roman" w:hAnsi="Times New Roman"/>
          <w:i/>
          <w:sz w:val="28"/>
          <w:u w:val="single"/>
        </w:rPr>
        <w:t>ервом случае она раскрыта более эмоционально и драматично, во втором – более отрешённо, созерцательно.</w:t>
      </w:r>
    </w:p>
    <w:p w:rsidR="00E56593" w:rsidRDefault="004A072A" w:rsidP="006B5078">
      <w:pPr>
        <w:jc w:val="both"/>
        <w:rPr>
          <w:rFonts w:ascii="Times New Roman" w:hAnsi="Times New Roman"/>
          <w:sz w:val="28"/>
        </w:rPr>
      </w:pPr>
      <w:r w:rsidRPr="00E56593">
        <w:rPr>
          <w:rFonts w:ascii="Times New Roman" w:hAnsi="Times New Roman"/>
          <w:sz w:val="28"/>
          <w:u w:val="single"/>
        </w:rPr>
        <w:t>Прелюдия.</w:t>
      </w:r>
      <w:r>
        <w:rPr>
          <w:rFonts w:ascii="Times New Roman" w:hAnsi="Times New Roman"/>
          <w:sz w:val="28"/>
        </w:rPr>
        <w:t xml:space="preserve"> Большие масштабы и прелюдийная текучесть материала</w:t>
      </w:r>
      <w:r w:rsidR="00E56593">
        <w:rPr>
          <w:rFonts w:ascii="Times New Roman" w:hAnsi="Times New Roman"/>
          <w:sz w:val="28"/>
        </w:rPr>
        <w:t xml:space="preserve">, ясная и относительно простая форма, два крупных раздела, каждый из которых обладает своей линией внутреннего развития и завершающей его драматической кульминацией. </w:t>
      </w:r>
    </w:p>
    <w:p w:rsidR="004A072A" w:rsidRDefault="00E56593" w:rsidP="006B5078">
      <w:pPr>
        <w:jc w:val="both"/>
        <w:rPr>
          <w:rFonts w:ascii="Times New Roman" w:hAnsi="Times New Roman"/>
          <w:sz w:val="28"/>
        </w:rPr>
      </w:pPr>
      <w:r>
        <w:rPr>
          <w:rFonts w:ascii="Times New Roman" w:hAnsi="Times New Roman"/>
          <w:sz w:val="28"/>
        </w:rPr>
        <w:t>Тему образует длительное нисходящее секвенционное развёртывание небольшой мелодической ячейки. Эмоциональная выразительность темы усиливается благодаря скрытому многоголосию</w:t>
      </w:r>
      <w:r w:rsidR="00877B57">
        <w:rPr>
          <w:rFonts w:ascii="Times New Roman" w:hAnsi="Times New Roman"/>
          <w:sz w:val="28"/>
        </w:rPr>
        <w:t>, создающему напряжённость интонационных тяготений в мелодии.</w:t>
      </w:r>
    </w:p>
    <w:p w:rsidR="00877B57" w:rsidRDefault="00877B57" w:rsidP="006B5078">
      <w:pPr>
        <w:jc w:val="both"/>
        <w:rPr>
          <w:rFonts w:ascii="Times New Roman" w:hAnsi="Times New Roman"/>
          <w:sz w:val="28"/>
        </w:rPr>
      </w:pPr>
      <w:r>
        <w:rPr>
          <w:rFonts w:ascii="Times New Roman" w:hAnsi="Times New Roman"/>
          <w:sz w:val="28"/>
        </w:rPr>
        <w:t>В драматическом плане прелюдии велико значение контрастов. Они обнаруживаются в ходе импровизационного развёртывания материала, в противопоставлении уже в теме двух различных мелодико-ритмических фигур. Восхождение к первой кульминации воспринимается тоже как контраст, как движение</w:t>
      </w:r>
      <w:r w:rsidR="00350281">
        <w:rPr>
          <w:rFonts w:ascii="Times New Roman" w:hAnsi="Times New Roman"/>
          <w:sz w:val="28"/>
        </w:rPr>
        <w:t>, противоположное тому, которое господствовало во вступительном построении. Драматическая кульминация служит гранью между двумя разделами прелюдии.</w:t>
      </w:r>
    </w:p>
    <w:p w:rsidR="00350281" w:rsidRDefault="00350281" w:rsidP="006B5078">
      <w:pPr>
        <w:jc w:val="both"/>
        <w:rPr>
          <w:rFonts w:ascii="Times New Roman" w:hAnsi="Times New Roman"/>
          <w:sz w:val="28"/>
        </w:rPr>
      </w:pPr>
      <w:r>
        <w:rPr>
          <w:rFonts w:ascii="Times New Roman" w:hAnsi="Times New Roman"/>
          <w:sz w:val="28"/>
        </w:rPr>
        <w:t>Второй раздел уже не имеет таких широко раскинутых, аркообразных мелодических линий, долгих нарастаний и спадов. Тема чаще дробиться, меняется фактура отдельных фраз: имитационное изложение темы внезапно прерывается рассыпающимися звонкими пассажами, они в свою очередь уступают место контрастной перекличке регистров с имитацией темы.</w:t>
      </w:r>
    </w:p>
    <w:p w:rsidR="00350281" w:rsidRDefault="00464524" w:rsidP="006B5078">
      <w:pPr>
        <w:jc w:val="both"/>
        <w:rPr>
          <w:rFonts w:ascii="Times New Roman" w:hAnsi="Times New Roman"/>
          <w:sz w:val="28"/>
        </w:rPr>
      </w:pPr>
      <w:r>
        <w:rPr>
          <w:rFonts w:ascii="Times New Roman" w:hAnsi="Times New Roman"/>
          <w:sz w:val="28"/>
        </w:rPr>
        <w:t xml:space="preserve">В коде драматически действенное развитие тематического материала доходит до наивысшей степени, сообщая теме характер и смысл драматической декламации. </w:t>
      </w:r>
      <w:r w:rsidR="00350281">
        <w:rPr>
          <w:rFonts w:ascii="Times New Roman" w:hAnsi="Times New Roman"/>
          <w:sz w:val="28"/>
        </w:rPr>
        <w:t>В коде подводятся первые итоги, завершается переход от состояния сдержанной взволнованности к открытой</w:t>
      </w:r>
      <w:r>
        <w:rPr>
          <w:rFonts w:ascii="Times New Roman" w:hAnsi="Times New Roman"/>
          <w:sz w:val="28"/>
        </w:rPr>
        <w:t>,</w:t>
      </w:r>
      <w:r w:rsidR="00350281">
        <w:rPr>
          <w:rFonts w:ascii="Times New Roman" w:hAnsi="Times New Roman"/>
          <w:sz w:val="28"/>
        </w:rPr>
        <w:t xml:space="preserve"> приподнятой патетике. Дальнейшее </w:t>
      </w:r>
      <w:r>
        <w:rPr>
          <w:rFonts w:ascii="Times New Roman" w:hAnsi="Times New Roman"/>
          <w:sz w:val="28"/>
        </w:rPr>
        <w:t>продолжение мысли, её развитие переносится в следующую часть, то есть в фугу.</w:t>
      </w:r>
    </w:p>
    <w:p w:rsidR="00464524" w:rsidRDefault="00464524" w:rsidP="006B5078">
      <w:pPr>
        <w:jc w:val="both"/>
        <w:rPr>
          <w:rFonts w:ascii="Times New Roman" w:hAnsi="Times New Roman"/>
          <w:sz w:val="28"/>
        </w:rPr>
      </w:pPr>
      <w:r w:rsidRPr="00DA23D6">
        <w:rPr>
          <w:rFonts w:ascii="Times New Roman" w:hAnsi="Times New Roman"/>
          <w:sz w:val="28"/>
          <w:u w:val="single"/>
        </w:rPr>
        <w:t>Фуга.</w:t>
      </w:r>
      <w:r>
        <w:rPr>
          <w:rFonts w:ascii="Times New Roman" w:hAnsi="Times New Roman"/>
          <w:sz w:val="28"/>
        </w:rPr>
        <w:t xml:space="preserve">  Тема фуги звучит просто и строго. </w:t>
      </w:r>
      <w:r w:rsidR="00DA23D6">
        <w:rPr>
          <w:rFonts w:ascii="Times New Roman" w:hAnsi="Times New Roman"/>
          <w:sz w:val="28"/>
        </w:rPr>
        <w:t xml:space="preserve">Скрытое многоголосие объединяет темы прелюдии и фуги. </w:t>
      </w:r>
      <w:r>
        <w:rPr>
          <w:rFonts w:ascii="Times New Roman" w:hAnsi="Times New Roman"/>
          <w:sz w:val="28"/>
        </w:rPr>
        <w:t>Диатонический склад мелодии, отсутствие острых интонационных тяготений придают теме характер созерцательно-спо</w:t>
      </w:r>
      <w:r w:rsidR="00DA23D6">
        <w:rPr>
          <w:rFonts w:ascii="Times New Roman" w:hAnsi="Times New Roman"/>
          <w:sz w:val="28"/>
        </w:rPr>
        <w:t xml:space="preserve">койный. Сосредоточенность на одной мысли передаёт возвышенную отрешённость </w:t>
      </w:r>
      <w:r w:rsidR="00DA23D6">
        <w:rPr>
          <w:rFonts w:ascii="Times New Roman" w:hAnsi="Times New Roman"/>
          <w:sz w:val="28"/>
        </w:rPr>
        <w:lastRenderedPageBreak/>
        <w:t xml:space="preserve">чувств. которая </w:t>
      </w:r>
      <w:r w:rsidR="002D32D8">
        <w:rPr>
          <w:rFonts w:ascii="Times New Roman" w:hAnsi="Times New Roman"/>
          <w:sz w:val="28"/>
        </w:rPr>
        <w:t xml:space="preserve">смягчается лишь пробивающимися </w:t>
      </w:r>
      <w:r w:rsidR="00DA23D6">
        <w:rPr>
          <w:rFonts w:ascii="Times New Roman" w:hAnsi="Times New Roman"/>
          <w:sz w:val="28"/>
        </w:rPr>
        <w:t>иногда лирическими нотками.</w:t>
      </w:r>
    </w:p>
    <w:p w:rsidR="00FC14CE" w:rsidRDefault="00DA23D6" w:rsidP="006B5078">
      <w:pPr>
        <w:jc w:val="both"/>
        <w:rPr>
          <w:rFonts w:ascii="Times New Roman" w:hAnsi="Times New Roman"/>
          <w:sz w:val="28"/>
        </w:rPr>
      </w:pPr>
      <w:r>
        <w:rPr>
          <w:rFonts w:ascii="Times New Roman" w:hAnsi="Times New Roman"/>
          <w:sz w:val="28"/>
        </w:rPr>
        <w:t>Сдвиг начинается с разработки. Проведение темы через мажорные тональности активизирует общее движение, усиливается звуковая динамика. И тем самым в разработке претерпевает изменение эмоциональный строй темы. Теперь становится закономерной мощная кульминация, обнаруживающая иные, ранее скрытые свойства музыкального образа. Подходы к кульминациям в репризе и коде становятся более напряжёнными и сжатыми, а сами кульминации более драматичными.</w:t>
      </w:r>
    </w:p>
    <w:p w:rsidR="00DA23D6" w:rsidRDefault="00DA23D6" w:rsidP="006B5078">
      <w:pPr>
        <w:jc w:val="both"/>
        <w:rPr>
          <w:rFonts w:ascii="Times New Roman" w:hAnsi="Times New Roman"/>
          <w:sz w:val="28"/>
        </w:rPr>
      </w:pPr>
      <w:r>
        <w:rPr>
          <w:rFonts w:ascii="Times New Roman" w:hAnsi="Times New Roman"/>
          <w:sz w:val="28"/>
        </w:rPr>
        <w:t xml:space="preserve">В коде фуги суммируется весь процесс развития. В ней выражен высочайший подъём чувств, </w:t>
      </w:r>
      <w:r w:rsidR="00F92D91">
        <w:rPr>
          <w:rFonts w:ascii="Times New Roman" w:hAnsi="Times New Roman"/>
          <w:sz w:val="28"/>
        </w:rPr>
        <w:t>и</w:t>
      </w:r>
      <w:r>
        <w:rPr>
          <w:rFonts w:ascii="Times New Roman" w:hAnsi="Times New Roman"/>
          <w:sz w:val="28"/>
        </w:rPr>
        <w:t xml:space="preserve"> окончательно утвержда</w:t>
      </w:r>
      <w:r w:rsidR="00F92D91">
        <w:rPr>
          <w:rFonts w:ascii="Times New Roman" w:hAnsi="Times New Roman"/>
          <w:sz w:val="28"/>
        </w:rPr>
        <w:t>ется драматическая сущность музыкального образа. Для того чтобы выделить этот момент, придать ему положение общего завершения, Бах резко меняет фактуру, ритм. Он возвращается к импровизационности стиля прелюдии, из которой заимствует также ритмический рисунок пассажей. Так подчёркивает композитор внутреннее единство обеих частей цикла.</w:t>
      </w:r>
    </w:p>
    <w:p w:rsidR="00F92D91" w:rsidRPr="002B1BB1" w:rsidRDefault="00F92D91" w:rsidP="006B5078">
      <w:pPr>
        <w:jc w:val="both"/>
        <w:rPr>
          <w:rFonts w:ascii="Times New Roman" w:hAnsi="Times New Roman"/>
          <w:i/>
          <w:sz w:val="28"/>
          <w:u w:val="single"/>
        </w:rPr>
      </w:pPr>
      <w:r w:rsidRPr="002B1BB1">
        <w:rPr>
          <w:rFonts w:ascii="Times New Roman" w:hAnsi="Times New Roman"/>
          <w:b/>
          <w:i/>
          <w:sz w:val="28"/>
          <w:u w:val="single"/>
        </w:rPr>
        <w:t>Фантазия и фуга соль минор</w:t>
      </w:r>
      <w:r w:rsidRPr="002B1BB1">
        <w:rPr>
          <w:rFonts w:ascii="Times New Roman" w:hAnsi="Times New Roman"/>
          <w:i/>
          <w:sz w:val="28"/>
          <w:u w:val="single"/>
        </w:rPr>
        <w:t xml:space="preserve">. </w:t>
      </w:r>
      <w:r w:rsidR="009C4289" w:rsidRPr="002B1BB1">
        <w:rPr>
          <w:rFonts w:ascii="Times New Roman" w:hAnsi="Times New Roman"/>
          <w:i/>
          <w:sz w:val="28"/>
          <w:u w:val="single"/>
        </w:rPr>
        <w:t>Одно из самых замечательных творений Баха.</w:t>
      </w:r>
      <w:r w:rsidR="009C4289">
        <w:rPr>
          <w:rFonts w:ascii="Times New Roman" w:hAnsi="Times New Roman"/>
          <w:sz w:val="28"/>
        </w:rPr>
        <w:t xml:space="preserve"> Многогранность чувств, переживаний, мыслей раскрыта здесь во всей сложной контрастности глубоко жизненного явления. </w:t>
      </w:r>
      <w:r w:rsidR="009C4289" w:rsidRPr="002B1BB1">
        <w:rPr>
          <w:rFonts w:ascii="Times New Roman" w:hAnsi="Times New Roman"/>
          <w:i/>
          <w:sz w:val="28"/>
          <w:u w:val="single"/>
        </w:rPr>
        <w:t>Различные психологические плоскости, разные стороны жизни, иногда полярно противоположные, сочетаются с той естественностью, которую допускает драматургия высокого реализма</w:t>
      </w:r>
      <w:r w:rsidR="009C4289">
        <w:rPr>
          <w:rFonts w:ascii="Times New Roman" w:hAnsi="Times New Roman"/>
          <w:sz w:val="28"/>
        </w:rPr>
        <w:t xml:space="preserve">. Невзирая на отсутствие тематических и музыкально-образных связей между фантазией и фугой, в целом произведение воспринимается как живой единый организм. Показ одной стороны существования неизбежно </w:t>
      </w:r>
      <w:r w:rsidR="009A7198">
        <w:rPr>
          <w:rFonts w:ascii="Times New Roman" w:hAnsi="Times New Roman"/>
          <w:sz w:val="28"/>
        </w:rPr>
        <w:t>влечёт показ многих других: так,</w:t>
      </w:r>
      <w:r w:rsidR="009C4289">
        <w:rPr>
          <w:rFonts w:ascii="Times New Roman" w:hAnsi="Times New Roman"/>
          <w:sz w:val="28"/>
        </w:rPr>
        <w:t xml:space="preserve"> </w:t>
      </w:r>
      <w:r w:rsidR="009C4289" w:rsidRPr="002B1BB1">
        <w:rPr>
          <w:rFonts w:ascii="Times New Roman" w:hAnsi="Times New Roman"/>
          <w:i/>
          <w:sz w:val="28"/>
          <w:u w:val="single"/>
        </w:rPr>
        <w:t>больш</w:t>
      </w:r>
      <w:r w:rsidR="002D32D8" w:rsidRPr="002B1BB1">
        <w:rPr>
          <w:rFonts w:ascii="Times New Roman" w:hAnsi="Times New Roman"/>
          <w:i/>
          <w:sz w:val="28"/>
          <w:u w:val="single"/>
        </w:rPr>
        <w:t xml:space="preserve">ой душевной драме, развёрнутой </w:t>
      </w:r>
      <w:r w:rsidR="009C4289" w:rsidRPr="002B1BB1">
        <w:rPr>
          <w:rFonts w:ascii="Times New Roman" w:hAnsi="Times New Roman"/>
          <w:i/>
          <w:sz w:val="28"/>
          <w:u w:val="single"/>
        </w:rPr>
        <w:t>в фантазии, п</w:t>
      </w:r>
      <w:r w:rsidR="002D32D8" w:rsidRPr="002B1BB1">
        <w:rPr>
          <w:rFonts w:ascii="Times New Roman" w:hAnsi="Times New Roman"/>
          <w:i/>
          <w:sz w:val="28"/>
          <w:u w:val="single"/>
        </w:rPr>
        <w:t xml:space="preserve">ротивопоставлено полнокровное, </w:t>
      </w:r>
      <w:r w:rsidR="009C4289" w:rsidRPr="002B1BB1">
        <w:rPr>
          <w:rFonts w:ascii="Times New Roman" w:hAnsi="Times New Roman"/>
          <w:i/>
          <w:sz w:val="28"/>
          <w:u w:val="single"/>
        </w:rPr>
        <w:t xml:space="preserve">радостное чувство жизни в фуге. </w:t>
      </w:r>
      <w:r w:rsidR="002B7B9C" w:rsidRPr="002B1BB1">
        <w:rPr>
          <w:rFonts w:ascii="Times New Roman" w:hAnsi="Times New Roman"/>
          <w:i/>
          <w:sz w:val="28"/>
          <w:u w:val="single"/>
        </w:rPr>
        <w:t>Трагический пафос, повышенная экспрессия в фантазии уравновешиваются могучим темпераментом, яркостью красок в фуге. Перед каждой из частей цикла композитор ставит отдельную творческую задачу и соответственно её разрешает.</w:t>
      </w:r>
    </w:p>
    <w:p w:rsidR="002B7B9C" w:rsidRPr="002B1BB1" w:rsidRDefault="002B7B9C" w:rsidP="006B5078">
      <w:pPr>
        <w:jc w:val="both"/>
        <w:rPr>
          <w:rFonts w:ascii="Times New Roman" w:hAnsi="Times New Roman"/>
          <w:i/>
          <w:sz w:val="28"/>
          <w:u w:val="single"/>
        </w:rPr>
      </w:pPr>
      <w:r>
        <w:rPr>
          <w:rFonts w:ascii="Times New Roman" w:hAnsi="Times New Roman"/>
          <w:sz w:val="28"/>
        </w:rPr>
        <w:t>Идейная значительность музыкальных образов фантазии</w:t>
      </w:r>
      <w:r w:rsidR="006E45DE">
        <w:rPr>
          <w:rFonts w:ascii="Times New Roman" w:hAnsi="Times New Roman"/>
          <w:sz w:val="28"/>
        </w:rPr>
        <w:t>, с</w:t>
      </w:r>
      <w:r>
        <w:rPr>
          <w:rFonts w:ascii="Times New Roman" w:hAnsi="Times New Roman"/>
          <w:sz w:val="28"/>
        </w:rPr>
        <w:t xml:space="preserve">тепень их эмоционального воздействия так велики, что </w:t>
      </w:r>
      <w:r w:rsidRPr="002B1BB1">
        <w:rPr>
          <w:rFonts w:ascii="Times New Roman" w:hAnsi="Times New Roman"/>
          <w:i/>
          <w:sz w:val="28"/>
          <w:u w:val="single"/>
        </w:rPr>
        <w:t>соотношение и положение частей в цикле коренным образом изменяется. Фантазия перестаёт быть вступлением. Именно равнозначность и равноценность драматургических функций фантазии и фуги рождают гармоническое равновесие, классическую завершённость этого произведения.</w:t>
      </w:r>
    </w:p>
    <w:p w:rsidR="00C60E4B" w:rsidRDefault="002B7B9C" w:rsidP="006B5078">
      <w:pPr>
        <w:jc w:val="both"/>
        <w:rPr>
          <w:rFonts w:ascii="Times New Roman" w:hAnsi="Times New Roman"/>
          <w:sz w:val="28"/>
        </w:rPr>
      </w:pPr>
      <w:r>
        <w:rPr>
          <w:rFonts w:ascii="Times New Roman" w:hAnsi="Times New Roman"/>
          <w:sz w:val="28"/>
        </w:rPr>
        <w:lastRenderedPageBreak/>
        <w:t xml:space="preserve">В </w:t>
      </w:r>
      <w:r w:rsidRPr="002B7B9C">
        <w:rPr>
          <w:rFonts w:ascii="Times New Roman" w:hAnsi="Times New Roman"/>
          <w:sz w:val="28"/>
          <w:u w:val="single"/>
        </w:rPr>
        <w:t>фантазии</w:t>
      </w:r>
      <w:r>
        <w:rPr>
          <w:rFonts w:ascii="Times New Roman" w:hAnsi="Times New Roman"/>
          <w:sz w:val="28"/>
        </w:rPr>
        <w:t xml:space="preserve"> контраст образов составляет источник движения и его организующее начало. </w:t>
      </w:r>
      <w:r w:rsidR="00C60E4B">
        <w:rPr>
          <w:rFonts w:ascii="Times New Roman" w:hAnsi="Times New Roman"/>
          <w:sz w:val="28"/>
        </w:rPr>
        <w:t xml:space="preserve">Из чередования и развития противостоящих друг другу образов. сильных и выпуклых, которые. словно колонны, подпирают могучие своды всего здания, рождается грандиозная импровизационная форма фантазии. Бурная патетика и вдохновенная возвышенная лирика – две эмоциональные сферы фантазии. Каждая воплощается в законченном и как бы раздельно существующем музыкальном образе. Появление нового музыкального образа происходит без всяких переходов и связующих звеньев. Только короткая цезура отделяет один психологический план от другого; от прямого </w:t>
      </w:r>
      <w:r w:rsidR="006E45DE">
        <w:rPr>
          <w:rFonts w:ascii="Times New Roman" w:hAnsi="Times New Roman"/>
          <w:sz w:val="28"/>
        </w:rPr>
        <w:t>«противостояния» их контраст становится более ощутимым.</w:t>
      </w:r>
    </w:p>
    <w:p w:rsidR="002B7B9C" w:rsidRDefault="00C60E4B" w:rsidP="006B5078">
      <w:pPr>
        <w:jc w:val="both"/>
        <w:rPr>
          <w:rFonts w:ascii="Times New Roman" w:hAnsi="Times New Roman"/>
          <w:sz w:val="28"/>
        </w:rPr>
      </w:pPr>
      <w:r>
        <w:rPr>
          <w:rFonts w:ascii="Times New Roman" w:hAnsi="Times New Roman"/>
          <w:sz w:val="28"/>
        </w:rPr>
        <w:t xml:space="preserve">Раскрывая целые комплексы состояний и чувств в их драматическом аспекте, </w:t>
      </w:r>
      <w:r w:rsidR="006E45DE">
        <w:rPr>
          <w:rFonts w:ascii="Times New Roman" w:hAnsi="Times New Roman"/>
          <w:sz w:val="28"/>
        </w:rPr>
        <w:t>Б</w:t>
      </w:r>
      <w:r w:rsidR="002D32D8">
        <w:rPr>
          <w:rFonts w:ascii="Times New Roman" w:hAnsi="Times New Roman"/>
          <w:sz w:val="28"/>
        </w:rPr>
        <w:t xml:space="preserve">ах применяет художественные </w:t>
      </w:r>
      <w:r w:rsidR="006E45DE">
        <w:rPr>
          <w:rFonts w:ascii="Times New Roman" w:hAnsi="Times New Roman"/>
          <w:sz w:val="28"/>
        </w:rPr>
        <w:t>средства, наиболее специфические для органного патетического стиля. Здесь и мощные раскаты аккордов, и речитативные фразы в таких регистрах и звуковых сочетаниях, которые придают им характер напряжённой драматической декламации; здесь и вздымающиеся волнами гаммообразные ходы на гулком фоне органной педали, и множество других, менее «заметных» приёмов.</w:t>
      </w:r>
    </w:p>
    <w:p w:rsidR="006E45DE" w:rsidRDefault="006E45DE" w:rsidP="006B5078">
      <w:pPr>
        <w:jc w:val="both"/>
        <w:rPr>
          <w:rFonts w:ascii="Times New Roman" w:hAnsi="Times New Roman"/>
          <w:sz w:val="28"/>
        </w:rPr>
      </w:pPr>
      <w:r>
        <w:rPr>
          <w:rFonts w:ascii="Times New Roman" w:hAnsi="Times New Roman"/>
          <w:sz w:val="28"/>
        </w:rPr>
        <w:t xml:space="preserve">Бах то сближает контрастные образы фантазии. подчёркивая их единую сущность, то вновь разъединяет, чтобы в конечном итоге привести их к полному слиянию. </w:t>
      </w:r>
    </w:p>
    <w:p w:rsidR="00B7004E" w:rsidRDefault="00B7004E" w:rsidP="006B5078">
      <w:pPr>
        <w:jc w:val="both"/>
        <w:rPr>
          <w:rFonts w:ascii="Times New Roman" w:hAnsi="Times New Roman"/>
          <w:sz w:val="28"/>
        </w:rPr>
      </w:pPr>
      <w:r w:rsidRPr="00B7004E">
        <w:rPr>
          <w:rFonts w:ascii="Times New Roman" w:hAnsi="Times New Roman"/>
          <w:sz w:val="28"/>
          <w:u w:val="single"/>
        </w:rPr>
        <w:t>Фуга.</w:t>
      </w:r>
      <w:r>
        <w:rPr>
          <w:rFonts w:ascii="Times New Roman" w:hAnsi="Times New Roman"/>
          <w:sz w:val="28"/>
        </w:rPr>
        <w:t xml:space="preserve"> После грандиозного звучания заключительных аккордов фантазии одноголосное проведение темы, её ритмическая подвижность и заострённый рисунок мелодии в силу контрастности производят несколько неожиданное впечатление. Но с каждым новым появление темы и наслоением голосов раздвигается и ширится звуковое пространство, неудержимей становится устремлённость движения.</w:t>
      </w:r>
    </w:p>
    <w:p w:rsidR="00B7004E" w:rsidRDefault="00B7004E" w:rsidP="006B5078">
      <w:pPr>
        <w:jc w:val="both"/>
        <w:rPr>
          <w:rFonts w:ascii="Times New Roman" w:hAnsi="Times New Roman"/>
          <w:sz w:val="28"/>
        </w:rPr>
      </w:pPr>
      <w:r>
        <w:rPr>
          <w:rFonts w:ascii="Times New Roman" w:hAnsi="Times New Roman"/>
          <w:sz w:val="28"/>
        </w:rPr>
        <w:t>В экспозиции устанавливается общее для всей фуги состояние радостной приподнятости</w:t>
      </w:r>
      <w:r w:rsidR="00D25A50">
        <w:rPr>
          <w:rFonts w:ascii="Times New Roman" w:hAnsi="Times New Roman"/>
          <w:sz w:val="28"/>
        </w:rPr>
        <w:t xml:space="preserve"> и порождение этим состоянием виртуозный склад и характер музыки. В стремительности динамики, в роскоши виртуозного органного стиля находит выражение растущее воодушевление, передача нарастающего эмоционального подъёма.</w:t>
      </w:r>
    </w:p>
    <w:p w:rsidR="00D25A50" w:rsidRPr="002B1BB1" w:rsidRDefault="00D25A50" w:rsidP="006B5078">
      <w:pPr>
        <w:jc w:val="both"/>
        <w:rPr>
          <w:rFonts w:ascii="Times New Roman" w:hAnsi="Times New Roman"/>
          <w:i/>
          <w:sz w:val="28"/>
          <w:u w:val="single"/>
        </w:rPr>
      </w:pPr>
      <w:r w:rsidRPr="00D25A50">
        <w:rPr>
          <w:rFonts w:ascii="Times New Roman" w:hAnsi="Times New Roman"/>
          <w:b/>
          <w:sz w:val="28"/>
        </w:rPr>
        <w:t>Токката и фуга ре минор</w:t>
      </w:r>
      <w:r>
        <w:rPr>
          <w:rFonts w:ascii="Times New Roman" w:hAnsi="Times New Roman"/>
          <w:sz w:val="28"/>
        </w:rPr>
        <w:t xml:space="preserve">. </w:t>
      </w:r>
      <w:r w:rsidRPr="002B1BB1">
        <w:rPr>
          <w:rFonts w:ascii="Times New Roman" w:hAnsi="Times New Roman"/>
          <w:i/>
          <w:sz w:val="28"/>
          <w:u w:val="single"/>
        </w:rPr>
        <w:t>Среди органных сочинений Баха ре-минорная токката и фуга выделяются беспредельной мощью звучания, редким богатством и разнообразием виртуозных средств, драматической патетикой. Рельефность, «объёмность» музыкальных образов этого произведения роднит их с образами оперно-ораториальной музыки.</w:t>
      </w:r>
    </w:p>
    <w:p w:rsidR="00D25A50" w:rsidRDefault="00D25A50" w:rsidP="006B5078">
      <w:pPr>
        <w:jc w:val="both"/>
        <w:rPr>
          <w:rFonts w:ascii="Times New Roman" w:hAnsi="Times New Roman"/>
          <w:sz w:val="28"/>
        </w:rPr>
      </w:pPr>
      <w:r>
        <w:rPr>
          <w:rFonts w:ascii="Times New Roman" w:hAnsi="Times New Roman"/>
          <w:sz w:val="28"/>
        </w:rPr>
        <w:lastRenderedPageBreak/>
        <w:t xml:space="preserve">Между различными импровизационными жанрами органного искусства (фантазии, ричеркары, канцоны, токкаты) нет принципиальной разницы, нет существенных композиционных и структурных различий. За токкатой закрепилось положение </w:t>
      </w:r>
      <w:r w:rsidR="007558FA">
        <w:rPr>
          <w:rFonts w:ascii="Times New Roman" w:hAnsi="Times New Roman"/>
          <w:sz w:val="28"/>
        </w:rPr>
        <w:t>наиболее виртуозного из подобных жанров. В ней свободно чередуются эпизоды с блестящей техникой пассажного склада, с фугообразными имитационными построениями, с аккордовым звучанием и гармонической полнотой. Сочетание контрастных по характеру и типу изложения музыкальных построений составляет общий признак токкаты.</w:t>
      </w:r>
    </w:p>
    <w:p w:rsidR="007558FA" w:rsidRDefault="000F073E" w:rsidP="006B5078">
      <w:pPr>
        <w:jc w:val="both"/>
        <w:rPr>
          <w:rFonts w:ascii="Times New Roman" w:hAnsi="Times New Roman"/>
          <w:sz w:val="28"/>
        </w:rPr>
      </w:pPr>
      <w:r>
        <w:rPr>
          <w:rFonts w:ascii="Times New Roman" w:hAnsi="Times New Roman"/>
          <w:sz w:val="28"/>
        </w:rPr>
        <w:t>Из цепи импровизационно нанизанных эпизодов Бах обособляет фугу в отдельную самостоятельную часть; токкате же, как прелюдии или фантазии, отводит роль вступления: она предназначена создать атмосферу, нужную для восприятия более сложно развёртываемой музыкальной мысли в фуге.</w:t>
      </w:r>
    </w:p>
    <w:p w:rsidR="000F073E" w:rsidRDefault="000F073E" w:rsidP="006B5078">
      <w:pPr>
        <w:jc w:val="both"/>
        <w:rPr>
          <w:rFonts w:ascii="Times New Roman" w:hAnsi="Times New Roman"/>
          <w:sz w:val="28"/>
        </w:rPr>
      </w:pPr>
      <w:r>
        <w:rPr>
          <w:rFonts w:ascii="Times New Roman" w:hAnsi="Times New Roman"/>
          <w:sz w:val="28"/>
        </w:rPr>
        <w:t xml:space="preserve">Музыкальный материал </w:t>
      </w:r>
      <w:r w:rsidRPr="002B1BB1">
        <w:rPr>
          <w:rFonts w:ascii="Times New Roman" w:hAnsi="Times New Roman"/>
          <w:sz w:val="28"/>
          <w:u w:val="single"/>
        </w:rPr>
        <w:t>токкаты</w:t>
      </w:r>
      <w:r>
        <w:rPr>
          <w:rFonts w:ascii="Times New Roman" w:hAnsi="Times New Roman"/>
          <w:sz w:val="28"/>
        </w:rPr>
        <w:t xml:space="preserve"> максимально насыщен драматическими элементами. С огромным пафосом, подобно коротким возгласам, призывам, звучит начало токкаты. Напряжение первых фраз передаётся дальше, распространяется на всё более широкие пласты, наполняет все пассажи, секвенции, придаёт аккордам патетический характер. Высокий, драматический накал сообщает небольшой по размерам импровизации нечто могучее, необъятное.</w:t>
      </w:r>
    </w:p>
    <w:p w:rsidR="000F073E" w:rsidRDefault="000F073E" w:rsidP="006B5078">
      <w:pPr>
        <w:jc w:val="both"/>
        <w:rPr>
          <w:rFonts w:ascii="Times New Roman" w:hAnsi="Times New Roman"/>
          <w:sz w:val="28"/>
        </w:rPr>
      </w:pPr>
      <w:r>
        <w:rPr>
          <w:rFonts w:ascii="Times New Roman" w:hAnsi="Times New Roman"/>
          <w:sz w:val="28"/>
        </w:rPr>
        <w:t xml:space="preserve">Каждое построение токкаты отделено одно от другого яркими каденциями. Первые два </w:t>
      </w:r>
      <w:r w:rsidR="00891EC3">
        <w:rPr>
          <w:rFonts w:ascii="Times New Roman" w:hAnsi="Times New Roman"/>
          <w:sz w:val="28"/>
        </w:rPr>
        <w:t>построения, при импровизационности изложения и видимой самостоятельности материала, являются, по существу, свободным варьированием темы. Третье, заключительное построение, суммирует весь материал и его развитие. Кода оказывается драматической вершиной всего произведения.</w:t>
      </w:r>
    </w:p>
    <w:p w:rsidR="00891EC3" w:rsidRDefault="00891EC3" w:rsidP="006B5078">
      <w:pPr>
        <w:jc w:val="both"/>
        <w:rPr>
          <w:rFonts w:ascii="Times New Roman" w:hAnsi="Times New Roman"/>
          <w:sz w:val="28"/>
        </w:rPr>
      </w:pPr>
      <w:r>
        <w:rPr>
          <w:rFonts w:ascii="Times New Roman" w:hAnsi="Times New Roman"/>
          <w:sz w:val="28"/>
        </w:rPr>
        <w:t xml:space="preserve">Жанровое своеобразие ре-минорной токкаты и её содержание оказали сильное воздействие на </w:t>
      </w:r>
      <w:r w:rsidRPr="002B1BB1">
        <w:rPr>
          <w:rFonts w:ascii="Times New Roman" w:hAnsi="Times New Roman"/>
          <w:sz w:val="28"/>
          <w:u w:val="single"/>
        </w:rPr>
        <w:t>фугу</w:t>
      </w:r>
      <w:r>
        <w:rPr>
          <w:rFonts w:ascii="Times New Roman" w:hAnsi="Times New Roman"/>
          <w:sz w:val="28"/>
        </w:rPr>
        <w:t>, на её форму, характер тематического материала и изложения. Виртуозная бравурность стиля и для фуги служит средством драматического раскрытия образа. Тема фуги органично вытекает из токкаты, как бы служит её непосредственным продолжением. Скрытое многоголосие в одноголосной теме, особенности в расположении голосов при последующих проведениях и разработке материала – всё это создаёт густую и плотную фактуру, сочное звучание, которым отличается всё произведение в целом.</w:t>
      </w:r>
    </w:p>
    <w:p w:rsidR="009E6983" w:rsidRDefault="009E6983" w:rsidP="006B5078">
      <w:pPr>
        <w:jc w:val="both"/>
        <w:rPr>
          <w:rFonts w:ascii="Times New Roman" w:hAnsi="Times New Roman"/>
          <w:sz w:val="28"/>
        </w:rPr>
      </w:pPr>
      <w:r>
        <w:rPr>
          <w:rFonts w:ascii="Times New Roman" w:hAnsi="Times New Roman"/>
          <w:sz w:val="28"/>
        </w:rPr>
        <w:lastRenderedPageBreak/>
        <w:t>Внутреннюю связь дву</w:t>
      </w:r>
      <w:r w:rsidR="002B1BB1">
        <w:rPr>
          <w:rFonts w:ascii="Times New Roman" w:hAnsi="Times New Roman"/>
          <w:sz w:val="28"/>
        </w:rPr>
        <w:t xml:space="preserve">х частей цикла закрепляет кода </w:t>
      </w:r>
      <w:r>
        <w:rPr>
          <w:rFonts w:ascii="Times New Roman" w:hAnsi="Times New Roman"/>
          <w:sz w:val="28"/>
        </w:rPr>
        <w:t>фуги. Это грандиозная заключительная фантазия, которая патетикой, массивностью звучностью, импровизационным характером сменяющихся эпизодов напоминает токкату.</w:t>
      </w:r>
    </w:p>
    <w:p w:rsidR="005C3996" w:rsidRPr="0051155B" w:rsidRDefault="005C3996" w:rsidP="006B5078">
      <w:pPr>
        <w:jc w:val="both"/>
        <w:rPr>
          <w:rFonts w:ascii="Times New Roman" w:hAnsi="Times New Roman"/>
          <w:i/>
          <w:sz w:val="28"/>
          <w:u w:val="single"/>
        </w:rPr>
      </w:pPr>
      <w:r w:rsidRPr="0051155B">
        <w:rPr>
          <w:rFonts w:ascii="Times New Roman" w:hAnsi="Times New Roman"/>
          <w:b/>
          <w:i/>
          <w:sz w:val="28"/>
          <w:u w:val="single"/>
        </w:rPr>
        <w:t>Пассакалия и фуга до минор</w:t>
      </w:r>
      <w:r>
        <w:rPr>
          <w:rFonts w:ascii="Times New Roman" w:hAnsi="Times New Roman"/>
          <w:sz w:val="28"/>
        </w:rPr>
        <w:t xml:space="preserve">. Это органное произведение Баха, предположительно стоит в начале карьеры Баха, </w:t>
      </w:r>
      <w:r w:rsidRPr="0051155B">
        <w:rPr>
          <w:rFonts w:ascii="Times New Roman" w:hAnsi="Times New Roman"/>
          <w:i/>
          <w:sz w:val="28"/>
          <w:u w:val="single"/>
        </w:rPr>
        <w:t>одно из самых важных и известных произведений.</w:t>
      </w:r>
    </w:p>
    <w:p w:rsidR="005C3996" w:rsidRPr="0051155B" w:rsidRDefault="005C3996" w:rsidP="006B5078">
      <w:pPr>
        <w:jc w:val="both"/>
        <w:rPr>
          <w:rFonts w:ascii="Times New Roman" w:hAnsi="Times New Roman"/>
          <w:i/>
          <w:sz w:val="28"/>
          <w:u w:val="single"/>
        </w:rPr>
      </w:pPr>
      <w:r w:rsidRPr="0051155B">
        <w:rPr>
          <w:rFonts w:ascii="Times New Roman" w:hAnsi="Times New Roman"/>
          <w:i/>
          <w:sz w:val="28"/>
          <w:u w:val="single"/>
        </w:rPr>
        <w:t xml:space="preserve">Форма произведения – вариации на </w:t>
      </w:r>
      <w:r w:rsidRPr="0051155B">
        <w:rPr>
          <w:rFonts w:ascii="Times New Roman" w:hAnsi="Times New Roman"/>
          <w:i/>
          <w:sz w:val="28"/>
          <w:u w:val="single"/>
          <w:lang w:val="en-US"/>
        </w:rPr>
        <w:t>basso</w:t>
      </w:r>
      <w:r w:rsidRPr="0051155B">
        <w:rPr>
          <w:rFonts w:ascii="Times New Roman" w:hAnsi="Times New Roman"/>
          <w:i/>
          <w:sz w:val="28"/>
          <w:u w:val="single"/>
        </w:rPr>
        <w:t xml:space="preserve"> </w:t>
      </w:r>
      <w:r w:rsidRPr="0051155B">
        <w:rPr>
          <w:rFonts w:ascii="Times New Roman" w:hAnsi="Times New Roman"/>
          <w:i/>
          <w:sz w:val="28"/>
          <w:u w:val="single"/>
          <w:lang w:val="en-US"/>
        </w:rPr>
        <w:t>ostinato</w:t>
      </w:r>
      <w:r w:rsidRPr="0051155B">
        <w:rPr>
          <w:rFonts w:ascii="Times New Roman" w:hAnsi="Times New Roman"/>
          <w:i/>
          <w:sz w:val="28"/>
          <w:u w:val="single"/>
        </w:rPr>
        <w:t xml:space="preserve"> (ит. о</w:t>
      </w:r>
      <w:r w:rsidRPr="0051155B">
        <w:rPr>
          <w:rFonts w:ascii="Times New Roman" w:hAnsi="Times New Roman"/>
          <w:i/>
          <w:sz w:val="28"/>
          <w:u w:val="single"/>
          <w:lang w:val="en-US"/>
        </w:rPr>
        <w:t>stinato</w:t>
      </w:r>
      <w:r w:rsidRPr="0051155B">
        <w:rPr>
          <w:rFonts w:ascii="Times New Roman" w:hAnsi="Times New Roman"/>
          <w:i/>
          <w:sz w:val="28"/>
          <w:u w:val="single"/>
        </w:rPr>
        <w:t xml:space="preserve"> – упорный)</w:t>
      </w:r>
      <w:r w:rsidR="007F6132" w:rsidRPr="0051155B">
        <w:rPr>
          <w:rFonts w:ascii="Times New Roman" w:hAnsi="Times New Roman"/>
          <w:i/>
          <w:sz w:val="28"/>
          <w:u w:val="single"/>
        </w:rPr>
        <w:t xml:space="preserve">, или на остинатный бас. </w:t>
      </w:r>
    </w:p>
    <w:p w:rsidR="007F6132" w:rsidRDefault="007F6132" w:rsidP="006B5078">
      <w:pPr>
        <w:jc w:val="both"/>
        <w:rPr>
          <w:rFonts w:ascii="Times New Roman" w:hAnsi="Times New Roman"/>
          <w:sz w:val="28"/>
        </w:rPr>
      </w:pPr>
      <w:r w:rsidRPr="0051155B">
        <w:rPr>
          <w:rFonts w:ascii="Times New Roman" w:hAnsi="Times New Roman"/>
          <w:i/>
          <w:sz w:val="28"/>
          <w:u w:val="single"/>
        </w:rPr>
        <w:t>Вариации на остинатный бас были сопряжены с жанрами пассакалии и чаконы</w:t>
      </w:r>
      <w:r>
        <w:rPr>
          <w:rFonts w:ascii="Times New Roman" w:hAnsi="Times New Roman"/>
          <w:sz w:val="28"/>
        </w:rPr>
        <w:t xml:space="preserve">, в этот период мало отличавшимися друг от друга (чакона – более камерная, с большим участием в развитии гармонической последовательности). Пассакалия (от исп. </w:t>
      </w:r>
      <w:r>
        <w:rPr>
          <w:rFonts w:ascii="Times New Roman" w:hAnsi="Times New Roman"/>
          <w:sz w:val="28"/>
          <w:lang w:val="en-US"/>
        </w:rPr>
        <w:t>passacalle</w:t>
      </w:r>
      <w:r>
        <w:rPr>
          <w:rFonts w:ascii="Times New Roman" w:hAnsi="Times New Roman"/>
          <w:sz w:val="28"/>
        </w:rPr>
        <w:t xml:space="preserve"> – ходить по улицам) к данному времени стала медленной пьесой с 4-8 тактовой темой, как и чакона (первоначально испанский народный танец). В </w:t>
      </w:r>
      <w:r>
        <w:rPr>
          <w:rFonts w:ascii="Times New Roman" w:hAnsi="Times New Roman"/>
          <w:sz w:val="28"/>
          <w:lang w:val="en-US"/>
        </w:rPr>
        <w:t>XVII</w:t>
      </w:r>
      <w:r w:rsidRPr="007F6132">
        <w:rPr>
          <w:rFonts w:ascii="Times New Roman" w:hAnsi="Times New Roman"/>
          <w:sz w:val="28"/>
        </w:rPr>
        <w:t>-</w:t>
      </w:r>
      <w:r>
        <w:rPr>
          <w:rFonts w:ascii="Times New Roman" w:hAnsi="Times New Roman"/>
          <w:sz w:val="28"/>
          <w:lang w:val="en-US"/>
        </w:rPr>
        <w:t>XVIII</w:t>
      </w:r>
      <w:r>
        <w:rPr>
          <w:rFonts w:ascii="Times New Roman" w:hAnsi="Times New Roman"/>
          <w:sz w:val="28"/>
        </w:rPr>
        <w:t xml:space="preserve"> веках они обладали величественным, мерным движением, преимущественно минорным ладом, размером 3/4 (в чаконе – акцент-синкопа на 2-й доле), психологическим глубоким характером.</w:t>
      </w:r>
    </w:p>
    <w:p w:rsidR="007F6132" w:rsidRPr="0051155B" w:rsidRDefault="007F6132" w:rsidP="006B5078">
      <w:pPr>
        <w:jc w:val="both"/>
        <w:rPr>
          <w:rFonts w:ascii="Times New Roman" w:hAnsi="Times New Roman"/>
          <w:i/>
          <w:sz w:val="28"/>
          <w:u w:val="single"/>
        </w:rPr>
      </w:pPr>
      <w:r w:rsidRPr="0051155B">
        <w:rPr>
          <w:rFonts w:ascii="Times New Roman" w:hAnsi="Times New Roman"/>
          <w:i/>
          <w:sz w:val="28"/>
          <w:u w:val="single"/>
        </w:rPr>
        <w:t xml:space="preserve">Форма вариаций на остинатный бас основывалась и на гармоническом </w:t>
      </w:r>
      <w:r w:rsidR="00044FDD" w:rsidRPr="0051155B">
        <w:rPr>
          <w:rFonts w:ascii="Times New Roman" w:hAnsi="Times New Roman"/>
          <w:i/>
          <w:sz w:val="28"/>
          <w:u w:val="single"/>
        </w:rPr>
        <w:t>и на полифоническом принципах развития.</w:t>
      </w:r>
    </w:p>
    <w:p w:rsidR="00044FDD" w:rsidRDefault="00044FDD" w:rsidP="006B5078">
      <w:pPr>
        <w:jc w:val="both"/>
        <w:rPr>
          <w:rFonts w:ascii="Times New Roman" w:hAnsi="Times New Roman"/>
          <w:sz w:val="28"/>
        </w:rPr>
      </w:pPr>
      <w:r w:rsidRPr="0051155B">
        <w:rPr>
          <w:rFonts w:ascii="Times New Roman" w:hAnsi="Times New Roman"/>
          <w:i/>
          <w:sz w:val="28"/>
          <w:u w:val="single"/>
        </w:rPr>
        <w:t>В органной Пасскалии до минор Баха музыкально-риторические фигуры могут быть прочтены как определённая эмблематика – крестного пути и вознесения Христа</w:t>
      </w:r>
      <w:r>
        <w:rPr>
          <w:rFonts w:ascii="Times New Roman" w:hAnsi="Times New Roman"/>
          <w:sz w:val="28"/>
        </w:rPr>
        <w:t xml:space="preserve">, в соответствии с гл. 26-28 Евангелия по Матфею – почти как в «Страстях по Матфею» Баха. </w:t>
      </w:r>
      <w:r w:rsidRPr="0051155B">
        <w:rPr>
          <w:rFonts w:ascii="Times New Roman" w:hAnsi="Times New Roman"/>
          <w:i/>
          <w:sz w:val="28"/>
          <w:u w:val="single"/>
        </w:rPr>
        <w:t xml:space="preserve">Сама тема заимствована из Трио-пассакалии </w:t>
      </w:r>
      <w:r w:rsidRPr="0051155B">
        <w:rPr>
          <w:rFonts w:ascii="Times New Roman" w:hAnsi="Times New Roman"/>
          <w:i/>
          <w:sz w:val="28"/>
          <w:u w:val="single"/>
          <w:lang w:val="en-US"/>
        </w:rPr>
        <w:t>g</w:t>
      </w:r>
      <w:r w:rsidRPr="0051155B">
        <w:rPr>
          <w:rFonts w:ascii="Times New Roman" w:hAnsi="Times New Roman"/>
          <w:i/>
          <w:sz w:val="28"/>
          <w:u w:val="single"/>
        </w:rPr>
        <w:t>-</w:t>
      </w:r>
      <w:r w:rsidRPr="0051155B">
        <w:rPr>
          <w:rFonts w:ascii="Times New Roman" w:hAnsi="Times New Roman"/>
          <w:i/>
          <w:sz w:val="28"/>
          <w:u w:val="single"/>
          <w:lang w:val="en-US"/>
        </w:rPr>
        <w:t>moll</w:t>
      </w:r>
      <w:r w:rsidRPr="0051155B">
        <w:rPr>
          <w:rFonts w:ascii="Times New Roman" w:hAnsi="Times New Roman"/>
          <w:i/>
          <w:sz w:val="28"/>
          <w:u w:val="single"/>
        </w:rPr>
        <w:t xml:space="preserve"> для органа Резона,</w:t>
      </w:r>
      <w:r>
        <w:rPr>
          <w:rFonts w:ascii="Times New Roman" w:hAnsi="Times New Roman"/>
          <w:sz w:val="28"/>
        </w:rPr>
        <w:t xml:space="preserve"> но продлена Бахом с глубоким регистровым опусканием линии, символизирующим смерть, и с введением острого хроматического интервала ум.4 (</w:t>
      </w:r>
      <w:r>
        <w:rPr>
          <w:rFonts w:ascii="Times New Roman" w:hAnsi="Times New Roman"/>
          <w:sz w:val="28"/>
          <w:lang w:val="en-US"/>
        </w:rPr>
        <w:t>es</w:t>
      </w:r>
      <w:r w:rsidRPr="00044FDD">
        <w:rPr>
          <w:rFonts w:ascii="Times New Roman" w:hAnsi="Times New Roman"/>
          <w:sz w:val="28"/>
        </w:rPr>
        <w:t>-</w:t>
      </w:r>
      <w:r>
        <w:rPr>
          <w:rFonts w:ascii="Times New Roman" w:hAnsi="Times New Roman"/>
          <w:sz w:val="28"/>
          <w:lang w:val="en-US"/>
        </w:rPr>
        <w:t>h</w:t>
      </w:r>
      <w:r w:rsidRPr="00044FDD">
        <w:rPr>
          <w:rFonts w:ascii="Times New Roman" w:hAnsi="Times New Roman"/>
          <w:sz w:val="28"/>
        </w:rPr>
        <w:t>)</w:t>
      </w:r>
      <w:r>
        <w:rPr>
          <w:rFonts w:ascii="Times New Roman" w:hAnsi="Times New Roman"/>
          <w:sz w:val="28"/>
        </w:rPr>
        <w:t xml:space="preserve">, символизирующего страдание. Тема образует восьмитактовое построение. </w:t>
      </w:r>
    </w:p>
    <w:p w:rsidR="00F16009" w:rsidRDefault="00F16009" w:rsidP="006B5078">
      <w:pPr>
        <w:jc w:val="both"/>
        <w:rPr>
          <w:rFonts w:ascii="Times New Roman" w:hAnsi="Times New Roman"/>
          <w:sz w:val="28"/>
        </w:rPr>
      </w:pPr>
      <w:r w:rsidRPr="00210E92">
        <w:rPr>
          <w:rFonts w:ascii="Times New Roman" w:hAnsi="Times New Roman"/>
          <w:i/>
          <w:sz w:val="28"/>
          <w:u w:val="single"/>
        </w:rPr>
        <w:t>По форме Пассакалия до минор представляет собой тему и 21 вариацию (сакральное число 7, умноженное на сакральное число 3), где 21-я вариация является фугой на две темы с совместной экспозицией.</w:t>
      </w:r>
      <w:r>
        <w:rPr>
          <w:rFonts w:ascii="Times New Roman" w:hAnsi="Times New Roman"/>
          <w:sz w:val="28"/>
        </w:rPr>
        <w:t xml:space="preserve"> В группе 11-15 вариаций басовая тема переносится в сопрано, предавая форме крупную трёхчастность. Каждая из вариаций (кроме 21-й), как и тема, занимает 8 тактов и сохраняет гармоническую последовательность.</w:t>
      </w:r>
    </w:p>
    <w:p w:rsidR="00F16009" w:rsidRDefault="00F16009" w:rsidP="006B5078">
      <w:pPr>
        <w:jc w:val="both"/>
        <w:rPr>
          <w:rFonts w:ascii="Times New Roman" w:hAnsi="Times New Roman"/>
          <w:sz w:val="28"/>
        </w:rPr>
      </w:pPr>
      <w:r>
        <w:rPr>
          <w:rFonts w:ascii="Times New Roman" w:hAnsi="Times New Roman"/>
          <w:sz w:val="28"/>
        </w:rPr>
        <w:t xml:space="preserve">Уже 1-я вариация с приёмом неправильного разрешения синкопированных диссонансов (катахреза) и паузами-вздохами (суспирация) с огромной силой </w:t>
      </w:r>
      <w:r>
        <w:rPr>
          <w:rFonts w:ascii="Times New Roman" w:hAnsi="Times New Roman"/>
          <w:sz w:val="28"/>
        </w:rPr>
        <w:lastRenderedPageBreak/>
        <w:t>баховской экспрессии выражает и изображает крестные страдания. Вся 9-я вариация заполняется имитациями, напоминающими будущий хор из «Страстей по Матфею» со словами «Не я ли?» (предам Тебя).</w:t>
      </w:r>
    </w:p>
    <w:p w:rsidR="00F16009" w:rsidRDefault="00F16009" w:rsidP="006B5078">
      <w:pPr>
        <w:jc w:val="both"/>
        <w:rPr>
          <w:rFonts w:ascii="Times New Roman" w:hAnsi="Times New Roman"/>
          <w:sz w:val="28"/>
        </w:rPr>
      </w:pPr>
      <w:r>
        <w:rPr>
          <w:rFonts w:ascii="Times New Roman" w:hAnsi="Times New Roman"/>
          <w:sz w:val="28"/>
        </w:rPr>
        <w:t xml:space="preserve">В серединной группе вариаций, когда тема поднимается в верхний регистр (сравнимые слова из Евангелия – «И воспевши </w:t>
      </w:r>
      <w:r w:rsidR="00620B19">
        <w:rPr>
          <w:rFonts w:ascii="Times New Roman" w:hAnsi="Times New Roman"/>
          <w:sz w:val="28"/>
        </w:rPr>
        <w:t>пошли на гору Елеонскую»), в освободившемся басу трижды звучит фигурированный катабасис – символ грехопадения Петра («трижды отречёшься от Меня»).</w:t>
      </w:r>
    </w:p>
    <w:p w:rsidR="00620B19" w:rsidRDefault="00620B19" w:rsidP="006B5078">
      <w:pPr>
        <w:jc w:val="both"/>
        <w:rPr>
          <w:rFonts w:ascii="Times New Roman" w:hAnsi="Times New Roman"/>
          <w:sz w:val="28"/>
        </w:rPr>
      </w:pPr>
      <w:r>
        <w:rPr>
          <w:rFonts w:ascii="Times New Roman" w:hAnsi="Times New Roman"/>
          <w:sz w:val="28"/>
        </w:rPr>
        <w:t>Сгущённые хроматизмы и диссонансы 16-й вариации и патетическое колорирование органа отвечают словам «Душа моя скорбит смертельно». В 18-й вариации паузы появляются в самой теме (тмезис, как бы передающий тяжёлое, прерывающееся дыхание. Наконец, достигается высшая регистровая точка («до» 3-й октавы) с октавным срывом вниз («возопив громким голосом, испустил дух»), после которого наступает момент мягкого «вращения» голосов, умножающихся по количеству (фигура циркулятио – «И взяв тело, Иосиф обвил его чистою плащаницею», одновременно символизация святости.</w:t>
      </w:r>
    </w:p>
    <w:p w:rsidR="002A05B3" w:rsidRDefault="002A05B3" w:rsidP="006B5078">
      <w:pPr>
        <w:jc w:val="both"/>
        <w:rPr>
          <w:rFonts w:ascii="Times New Roman" w:hAnsi="Times New Roman"/>
          <w:sz w:val="28"/>
        </w:rPr>
      </w:pPr>
      <w:r>
        <w:rPr>
          <w:rFonts w:ascii="Times New Roman" w:hAnsi="Times New Roman"/>
          <w:sz w:val="28"/>
        </w:rPr>
        <w:t xml:space="preserve">Две </w:t>
      </w:r>
      <w:r w:rsidR="00210E92">
        <w:rPr>
          <w:rFonts w:ascii="Times New Roman" w:hAnsi="Times New Roman"/>
          <w:sz w:val="28"/>
        </w:rPr>
        <w:t>темы заключительной вариации</w:t>
      </w:r>
      <w:r>
        <w:rPr>
          <w:rFonts w:ascii="Times New Roman" w:hAnsi="Times New Roman"/>
          <w:sz w:val="28"/>
        </w:rPr>
        <w:t xml:space="preserve"> – контрапункт темы пассакалии, заимствованный у Резона, и «мотивов страдания» с ум.4, дописанных Бахом. В репризе фуги музыкальную ткань прочерчивает огромный анабасис с активным восходящим «ходом» на педальной клавиатуре «Одиннадцать же учеников пошли в Галилею, на гору», одновременно – символ вознесения Христа).</w:t>
      </w:r>
    </w:p>
    <w:p w:rsidR="002A05B3" w:rsidRDefault="002A05B3" w:rsidP="006B5078">
      <w:pPr>
        <w:jc w:val="both"/>
        <w:rPr>
          <w:rFonts w:ascii="Times New Roman" w:hAnsi="Times New Roman"/>
          <w:sz w:val="28"/>
        </w:rPr>
      </w:pPr>
      <w:r>
        <w:rPr>
          <w:rFonts w:ascii="Times New Roman" w:hAnsi="Times New Roman"/>
          <w:sz w:val="28"/>
        </w:rPr>
        <w:t xml:space="preserve">На вершине восхождения голосов музыкальной ткани движение останавливается на величественной генеральной паузе – фигура «апосиопеса» («и увидевши Его, поклонились Ему, а иные усомнились»). Последние такты Пассакалии – ликующий </w:t>
      </w:r>
      <w:r>
        <w:rPr>
          <w:rFonts w:ascii="Times New Roman" w:hAnsi="Times New Roman"/>
          <w:sz w:val="28"/>
          <w:lang w:val="en-US"/>
        </w:rPr>
        <w:t>C</w:t>
      </w:r>
      <w:r w:rsidRPr="002A05B3">
        <w:rPr>
          <w:rFonts w:ascii="Times New Roman" w:hAnsi="Times New Roman"/>
          <w:sz w:val="28"/>
        </w:rPr>
        <w:t>-</w:t>
      </w:r>
      <w:r>
        <w:rPr>
          <w:rFonts w:ascii="Times New Roman" w:hAnsi="Times New Roman"/>
          <w:sz w:val="28"/>
          <w:lang w:val="en-US"/>
        </w:rPr>
        <w:t>dur</w:t>
      </w:r>
      <w:r>
        <w:rPr>
          <w:rFonts w:ascii="Times New Roman" w:hAnsi="Times New Roman"/>
          <w:sz w:val="28"/>
        </w:rPr>
        <w:t>, с охватом крайних регистров и пышным колорированием во всех голосах («дана Мне всякая власть на небе и на земле… Я с вами во все дни до скончания в</w:t>
      </w:r>
      <w:r w:rsidR="00AE536A">
        <w:rPr>
          <w:rFonts w:ascii="Times New Roman" w:hAnsi="Times New Roman"/>
          <w:sz w:val="28"/>
        </w:rPr>
        <w:t>е</w:t>
      </w:r>
      <w:r>
        <w:rPr>
          <w:rFonts w:ascii="Times New Roman" w:hAnsi="Times New Roman"/>
          <w:sz w:val="28"/>
        </w:rPr>
        <w:t>ка. Ам</w:t>
      </w:r>
      <w:r w:rsidR="00AE536A">
        <w:rPr>
          <w:rFonts w:ascii="Times New Roman" w:hAnsi="Times New Roman"/>
          <w:sz w:val="28"/>
        </w:rPr>
        <w:t>и</w:t>
      </w:r>
      <w:r>
        <w:rPr>
          <w:rFonts w:ascii="Times New Roman" w:hAnsi="Times New Roman"/>
          <w:sz w:val="28"/>
        </w:rPr>
        <w:t>нь»)</w:t>
      </w:r>
      <w:r w:rsidR="00AE536A">
        <w:rPr>
          <w:rFonts w:ascii="Times New Roman" w:hAnsi="Times New Roman"/>
          <w:sz w:val="28"/>
        </w:rPr>
        <w:t xml:space="preserve">. Эмблематическое мышление Баха усиливает мощь его чисто музыкального язык, превращая форму вариаций на </w:t>
      </w:r>
      <w:r w:rsidR="00AE536A">
        <w:rPr>
          <w:rFonts w:ascii="Times New Roman" w:hAnsi="Times New Roman"/>
          <w:sz w:val="28"/>
          <w:lang w:val="en-US"/>
        </w:rPr>
        <w:t>basso</w:t>
      </w:r>
      <w:r w:rsidR="00AE536A" w:rsidRPr="00AE536A">
        <w:rPr>
          <w:rFonts w:ascii="Times New Roman" w:hAnsi="Times New Roman"/>
          <w:sz w:val="28"/>
        </w:rPr>
        <w:t xml:space="preserve"> </w:t>
      </w:r>
      <w:r w:rsidR="00AE536A">
        <w:rPr>
          <w:rFonts w:ascii="Times New Roman" w:hAnsi="Times New Roman"/>
          <w:sz w:val="28"/>
          <w:lang w:val="en-US"/>
        </w:rPr>
        <w:t>ostin</w:t>
      </w:r>
      <w:r w:rsidR="00AE536A">
        <w:rPr>
          <w:rFonts w:ascii="Times New Roman" w:hAnsi="Times New Roman"/>
          <w:sz w:val="28"/>
        </w:rPr>
        <w:t>а</w:t>
      </w:r>
      <w:r w:rsidR="00AE536A">
        <w:rPr>
          <w:rFonts w:ascii="Times New Roman" w:hAnsi="Times New Roman"/>
          <w:sz w:val="28"/>
          <w:lang w:val="en-US"/>
        </w:rPr>
        <w:t>to</w:t>
      </w:r>
      <w:r w:rsidR="00AE536A">
        <w:rPr>
          <w:rFonts w:ascii="Times New Roman" w:hAnsi="Times New Roman"/>
          <w:sz w:val="28"/>
        </w:rPr>
        <w:t xml:space="preserve"> в органные Пассионы.</w:t>
      </w:r>
    </w:p>
    <w:p w:rsidR="009F5937" w:rsidRDefault="00B37879" w:rsidP="006B5078">
      <w:pPr>
        <w:jc w:val="both"/>
        <w:rPr>
          <w:rFonts w:ascii="Times New Roman" w:hAnsi="Times New Roman"/>
          <w:sz w:val="28"/>
        </w:rPr>
      </w:pPr>
      <w:r>
        <w:rPr>
          <w:rFonts w:ascii="Times New Roman" w:hAnsi="Times New Roman"/>
          <w:b/>
          <w:sz w:val="28"/>
        </w:rPr>
        <w:t>Задания по пройденному материалу.</w:t>
      </w:r>
    </w:p>
    <w:p w:rsidR="00B37879" w:rsidRDefault="00B37879" w:rsidP="006B5078">
      <w:pPr>
        <w:jc w:val="both"/>
        <w:rPr>
          <w:rFonts w:ascii="Times New Roman" w:hAnsi="Times New Roman"/>
          <w:sz w:val="28"/>
        </w:rPr>
      </w:pPr>
      <w:r>
        <w:rPr>
          <w:rFonts w:ascii="Times New Roman" w:hAnsi="Times New Roman"/>
          <w:sz w:val="28"/>
        </w:rPr>
        <w:t>Задание 1. Раскрыть содержание вопросов.</w:t>
      </w:r>
    </w:p>
    <w:p w:rsidR="00B37879" w:rsidRDefault="00B37879" w:rsidP="006B5078">
      <w:pPr>
        <w:jc w:val="both"/>
        <w:rPr>
          <w:rFonts w:ascii="Times New Roman" w:hAnsi="Times New Roman"/>
          <w:sz w:val="28"/>
        </w:rPr>
      </w:pPr>
      <w:r>
        <w:rPr>
          <w:rFonts w:ascii="Times New Roman" w:hAnsi="Times New Roman"/>
          <w:sz w:val="28"/>
        </w:rPr>
        <w:t>1. Национальные традиции органной музыки в Германии.</w:t>
      </w:r>
    </w:p>
    <w:p w:rsidR="00B37879" w:rsidRDefault="00B37879" w:rsidP="006B5078">
      <w:pPr>
        <w:jc w:val="both"/>
        <w:rPr>
          <w:rFonts w:ascii="Times New Roman" w:hAnsi="Times New Roman"/>
          <w:sz w:val="28"/>
        </w:rPr>
      </w:pPr>
      <w:r>
        <w:rPr>
          <w:rFonts w:ascii="Times New Roman" w:hAnsi="Times New Roman"/>
          <w:sz w:val="28"/>
        </w:rPr>
        <w:t>2. Значение органного творчества Баха.</w:t>
      </w:r>
      <w:r w:rsidR="004C525F">
        <w:rPr>
          <w:rFonts w:ascii="Times New Roman" w:hAnsi="Times New Roman"/>
          <w:sz w:val="28"/>
        </w:rPr>
        <w:t xml:space="preserve"> Его жанровые составляющие.</w:t>
      </w:r>
    </w:p>
    <w:p w:rsidR="004C525F" w:rsidRDefault="00B37879" w:rsidP="004C525F">
      <w:pPr>
        <w:jc w:val="both"/>
        <w:rPr>
          <w:rFonts w:ascii="Times New Roman" w:hAnsi="Times New Roman"/>
          <w:sz w:val="28"/>
        </w:rPr>
      </w:pPr>
      <w:r>
        <w:rPr>
          <w:rFonts w:ascii="Times New Roman" w:hAnsi="Times New Roman"/>
          <w:sz w:val="28"/>
        </w:rPr>
        <w:lastRenderedPageBreak/>
        <w:t xml:space="preserve">3. </w:t>
      </w:r>
      <w:r w:rsidR="004C525F">
        <w:rPr>
          <w:rFonts w:ascii="Times New Roman" w:hAnsi="Times New Roman"/>
          <w:sz w:val="28"/>
        </w:rPr>
        <w:t xml:space="preserve">Жанр органной хоральной прелюдии в творчестве Баха. </w:t>
      </w:r>
    </w:p>
    <w:p w:rsidR="004C525F" w:rsidRDefault="004C525F" w:rsidP="004C525F">
      <w:pPr>
        <w:jc w:val="both"/>
        <w:rPr>
          <w:rFonts w:ascii="Times New Roman" w:hAnsi="Times New Roman"/>
          <w:sz w:val="28"/>
        </w:rPr>
      </w:pPr>
      <w:r>
        <w:rPr>
          <w:rFonts w:ascii="Times New Roman" w:hAnsi="Times New Roman"/>
          <w:sz w:val="28"/>
        </w:rPr>
        <w:t>4. Анализ хоральных прелюдий фа минор и Ми-бемоль мажор.</w:t>
      </w:r>
    </w:p>
    <w:p w:rsidR="004C525F" w:rsidRDefault="004C525F" w:rsidP="004C525F">
      <w:pPr>
        <w:jc w:val="both"/>
        <w:rPr>
          <w:rFonts w:ascii="Times New Roman" w:hAnsi="Times New Roman"/>
          <w:sz w:val="28"/>
        </w:rPr>
      </w:pPr>
      <w:r>
        <w:rPr>
          <w:rFonts w:ascii="Times New Roman" w:hAnsi="Times New Roman"/>
          <w:sz w:val="28"/>
        </w:rPr>
        <w:t>5. Органные полифонические циклы в творчестве Баха.</w:t>
      </w:r>
    </w:p>
    <w:p w:rsidR="004C525F" w:rsidRDefault="004C525F" w:rsidP="004C525F">
      <w:pPr>
        <w:jc w:val="both"/>
        <w:rPr>
          <w:rFonts w:ascii="Times New Roman" w:hAnsi="Times New Roman"/>
          <w:sz w:val="28"/>
        </w:rPr>
      </w:pPr>
      <w:r>
        <w:rPr>
          <w:rFonts w:ascii="Times New Roman" w:hAnsi="Times New Roman"/>
          <w:sz w:val="28"/>
        </w:rPr>
        <w:t>6. Органная прелюдия и фуга ля минор. Анализ муз. произведения.</w:t>
      </w:r>
    </w:p>
    <w:p w:rsidR="004C525F" w:rsidRDefault="004C525F" w:rsidP="004C525F">
      <w:pPr>
        <w:jc w:val="both"/>
        <w:rPr>
          <w:rFonts w:ascii="Times New Roman" w:hAnsi="Times New Roman"/>
          <w:sz w:val="28"/>
        </w:rPr>
      </w:pPr>
      <w:r>
        <w:rPr>
          <w:rFonts w:ascii="Times New Roman" w:hAnsi="Times New Roman"/>
          <w:sz w:val="28"/>
        </w:rPr>
        <w:t>7. Органная фантазия и фуга соль минор. Анализ муз. произведения.</w:t>
      </w:r>
    </w:p>
    <w:p w:rsidR="004C525F" w:rsidRDefault="004C525F" w:rsidP="004C525F">
      <w:pPr>
        <w:jc w:val="both"/>
        <w:rPr>
          <w:rFonts w:ascii="Times New Roman" w:hAnsi="Times New Roman"/>
          <w:sz w:val="28"/>
        </w:rPr>
      </w:pPr>
      <w:r>
        <w:rPr>
          <w:rFonts w:ascii="Times New Roman" w:hAnsi="Times New Roman"/>
          <w:sz w:val="28"/>
        </w:rPr>
        <w:t>8. Органная токката и фуга ре минор. Анализ муз. произведения.</w:t>
      </w:r>
    </w:p>
    <w:p w:rsidR="004C525F" w:rsidRDefault="004C525F" w:rsidP="004C525F">
      <w:pPr>
        <w:jc w:val="both"/>
        <w:rPr>
          <w:rFonts w:ascii="Times New Roman" w:hAnsi="Times New Roman"/>
          <w:sz w:val="28"/>
        </w:rPr>
      </w:pPr>
      <w:r>
        <w:rPr>
          <w:rFonts w:ascii="Times New Roman" w:hAnsi="Times New Roman"/>
          <w:sz w:val="28"/>
        </w:rPr>
        <w:t>9. Пассакалия до минор. Особенность формы. Жанровые черты. Символика. Преобразование основной темы.</w:t>
      </w:r>
    </w:p>
    <w:p w:rsidR="004C525F" w:rsidRPr="00B37879" w:rsidRDefault="004C525F" w:rsidP="004C525F">
      <w:pPr>
        <w:jc w:val="both"/>
        <w:rPr>
          <w:rFonts w:ascii="Times New Roman" w:hAnsi="Times New Roman"/>
          <w:sz w:val="28"/>
        </w:rPr>
      </w:pPr>
      <w:r>
        <w:rPr>
          <w:rFonts w:ascii="Times New Roman" w:hAnsi="Times New Roman"/>
          <w:sz w:val="28"/>
        </w:rPr>
        <w:t>Задание 2. Прослушать музыкальный материал, представленный в лекции.</w:t>
      </w:r>
      <w:bookmarkStart w:id="0" w:name="_GoBack"/>
      <w:bookmarkEnd w:id="0"/>
    </w:p>
    <w:p w:rsidR="009F5937" w:rsidRDefault="009F5937" w:rsidP="006B5078">
      <w:pPr>
        <w:jc w:val="both"/>
        <w:rPr>
          <w:rFonts w:ascii="Times New Roman" w:hAnsi="Times New Roman"/>
          <w:b/>
          <w:sz w:val="28"/>
        </w:rPr>
      </w:pPr>
    </w:p>
    <w:p w:rsidR="00891EC3" w:rsidRPr="006B5078" w:rsidRDefault="00891EC3" w:rsidP="006B5078">
      <w:pPr>
        <w:jc w:val="both"/>
        <w:rPr>
          <w:rFonts w:ascii="Times New Roman" w:hAnsi="Times New Roman"/>
          <w:sz w:val="28"/>
        </w:rPr>
      </w:pPr>
    </w:p>
    <w:sectPr w:rsidR="00891EC3" w:rsidRPr="006B5078" w:rsidSect="000F3654">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21D" w:rsidRDefault="009C021D" w:rsidP="006B5078">
      <w:pPr>
        <w:spacing w:after="0" w:line="240" w:lineRule="auto"/>
      </w:pPr>
      <w:r>
        <w:separator/>
      </w:r>
    </w:p>
  </w:endnote>
  <w:endnote w:type="continuationSeparator" w:id="0">
    <w:p w:rsidR="009C021D" w:rsidRDefault="009C021D" w:rsidP="006B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21D" w:rsidRDefault="009C021D" w:rsidP="006B5078">
      <w:pPr>
        <w:spacing w:after="0" w:line="240" w:lineRule="auto"/>
      </w:pPr>
      <w:r>
        <w:separator/>
      </w:r>
    </w:p>
  </w:footnote>
  <w:footnote w:type="continuationSeparator" w:id="0">
    <w:p w:rsidR="009C021D" w:rsidRDefault="009C021D" w:rsidP="006B5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74001"/>
      <w:docPartObj>
        <w:docPartGallery w:val="Page Numbers (Top of Page)"/>
        <w:docPartUnique/>
      </w:docPartObj>
    </w:sdtPr>
    <w:sdtEndPr/>
    <w:sdtContent>
      <w:p w:rsidR="00620B19" w:rsidRDefault="00647ABA">
        <w:pPr>
          <w:pStyle w:val="a3"/>
          <w:jc w:val="center"/>
        </w:pPr>
        <w:r>
          <w:fldChar w:fldCharType="begin"/>
        </w:r>
        <w:r>
          <w:instrText xml:space="preserve"> PAGE   \* MERGEFORMAT </w:instrText>
        </w:r>
        <w:r>
          <w:fldChar w:fldCharType="separate"/>
        </w:r>
        <w:r w:rsidR="006D7B62">
          <w:rPr>
            <w:noProof/>
          </w:rPr>
          <w:t>10</w:t>
        </w:r>
        <w:r>
          <w:rPr>
            <w:noProof/>
          </w:rPr>
          <w:fldChar w:fldCharType="end"/>
        </w:r>
      </w:p>
    </w:sdtContent>
  </w:sdt>
  <w:p w:rsidR="00620B19" w:rsidRDefault="00620B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5078"/>
    <w:rsid w:val="00004D85"/>
    <w:rsid w:val="00044FDD"/>
    <w:rsid w:val="00060068"/>
    <w:rsid w:val="000E542E"/>
    <w:rsid w:val="000F073E"/>
    <w:rsid w:val="000F3654"/>
    <w:rsid w:val="001D5CD3"/>
    <w:rsid w:val="00210E92"/>
    <w:rsid w:val="00246F1D"/>
    <w:rsid w:val="00286165"/>
    <w:rsid w:val="002A05B3"/>
    <w:rsid w:val="002B0B3C"/>
    <w:rsid w:val="002B1BB1"/>
    <w:rsid w:val="002B7B9C"/>
    <w:rsid w:val="002D32D8"/>
    <w:rsid w:val="003067EE"/>
    <w:rsid w:val="00350281"/>
    <w:rsid w:val="003A36F7"/>
    <w:rsid w:val="003C0DDE"/>
    <w:rsid w:val="00464524"/>
    <w:rsid w:val="004A072A"/>
    <w:rsid w:val="004C525F"/>
    <w:rsid w:val="0051155B"/>
    <w:rsid w:val="00570493"/>
    <w:rsid w:val="005C3996"/>
    <w:rsid w:val="00620B19"/>
    <w:rsid w:val="00625086"/>
    <w:rsid w:val="00647ABA"/>
    <w:rsid w:val="006B5078"/>
    <w:rsid w:val="006D7B62"/>
    <w:rsid w:val="006E45DE"/>
    <w:rsid w:val="007558FA"/>
    <w:rsid w:val="00775C7B"/>
    <w:rsid w:val="007F6132"/>
    <w:rsid w:val="00877B57"/>
    <w:rsid w:val="008836D7"/>
    <w:rsid w:val="00891EC3"/>
    <w:rsid w:val="008B7513"/>
    <w:rsid w:val="00903347"/>
    <w:rsid w:val="0093023E"/>
    <w:rsid w:val="009453B9"/>
    <w:rsid w:val="00960014"/>
    <w:rsid w:val="00962C35"/>
    <w:rsid w:val="009A7198"/>
    <w:rsid w:val="009C021D"/>
    <w:rsid w:val="009C4289"/>
    <w:rsid w:val="009E6983"/>
    <w:rsid w:val="009F5937"/>
    <w:rsid w:val="00A51735"/>
    <w:rsid w:val="00A91109"/>
    <w:rsid w:val="00AC7ED6"/>
    <w:rsid w:val="00AE536A"/>
    <w:rsid w:val="00B054C2"/>
    <w:rsid w:val="00B37879"/>
    <w:rsid w:val="00B7004E"/>
    <w:rsid w:val="00C27520"/>
    <w:rsid w:val="00C60E4B"/>
    <w:rsid w:val="00C83C86"/>
    <w:rsid w:val="00C971FB"/>
    <w:rsid w:val="00CE24A7"/>
    <w:rsid w:val="00D25A50"/>
    <w:rsid w:val="00DA23D6"/>
    <w:rsid w:val="00E10B25"/>
    <w:rsid w:val="00E56593"/>
    <w:rsid w:val="00F16009"/>
    <w:rsid w:val="00F62A48"/>
    <w:rsid w:val="00F92D91"/>
    <w:rsid w:val="00FA221B"/>
    <w:rsid w:val="00FC1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8063"/>
  <w15:docId w15:val="{7264B794-870F-4413-873B-F602CCFE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0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5078"/>
  </w:style>
  <w:style w:type="paragraph" w:styleId="a5">
    <w:name w:val="footer"/>
    <w:basedOn w:val="a"/>
    <w:link w:val="a6"/>
    <w:uiPriority w:val="99"/>
    <w:semiHidden/>
    <w:unhideWhenUsed/>
    <w:rsid w:val="006B507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B5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3064</Words>
  <Characters>17465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Пользователь</cp:lastModifiedBy>
  <cp:revision>19</cp:revision>
  <dcterms:created xsi:type="dcterms:W3CDTF">2020-05-09T11:59:00Z</dcterms:created>
  <dcterms:modified xsi:type="dcterms:W3CDTF">2021-11-10T18:30:00Z</dcterms:modified>
</cp:coreProperties>
</file>