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37" w:rsidRPr="009D6137" w:rsidRDefault="009D6137" w:rsidP="009D613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6137">
        <w:rPr>
          <w:rFonts w:ascii="Times New Roman" w:hAnsi="Times New Roman" w:cs="Times New Roman"/>
          <w:b/>
          <w:sz w:val="28"/>
          <w:szCs w:val="24"/>
        </w:rPr>
        <w:t xml:space="preserve">Изучение </w:t>
      </w:r>
      <w:proofErr w:type="gramStart"/>
      <w:r w:rsidRPr="009D6137">
        <w:rPr>
          <w:rFonts w:ascii="Times New Roman" w:hAnsi="Times New Roman" w:cs="Times New Roman"/>
          <w:b/>
          <w:sz w:val="28"/>
          <w:szCs w:val="24"/>
        </w:rPr>
        <w:t>методической  литературы</w:t>
      </w:r>
      <w:proofErr w:type="gramEnd"/>
      <w:r w:rsidRPr="009D61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6137">
        <w:rPr>
          <w:rFonts w:ascii="Times New Roman" w:hAnsi="Times New Roman" w:cs="Times New Roman"/>
          <w:b/>
          <w:bCs/>
          <w:sz w:val="28"/>
          <w:szCs w:val="24"/>
        </w:rPr>
        <w:t>по вопросам  педагогики  и методики  и  педагогическому репертуара</w:t>
      </w:r>
      <w:r w:rsidRPr="009D6137">
        <w:rPr>
          <w:rFonts w:cs="Times New Roman"/>
          <w:b/>
          <w:bCs/>
          <w:sz w:val="28"/>
          <w:szCs w:val="24"/>
        </w:rPr>
        <w:t xml:space="preserve">  </w:t>
      </w:r>
      <w:r w:rsidRPr="009D6137">
        <w:rPr>
          <w:rFonts w:ascii="Times New Roman" w:hAnsi="Times New Roman" w:cs="Times New Roman"/>
          <w:b/>
          <w:bCs/>
          <w:sz w:val="28"/>
          <w:szCs w:val="24"/>
          <w:lang w:val="en-US"/>
        </w:rPr>
        <w:t>III</w:t>
      </w:r>
      <w:r w:rsidRPr="009D6137">
        <w:rPr>
          <w:rFonts w:ascii="Times New Roman" w:hAnsi="Times New Roman" w:cs="Times New Roman"/>
          <w:b/>
          <w:bCs/>
          <w:sz w:val="28"/>
          <w:szCs w:val="24"/>
        </w:rPr>
        <w:t xml:space="preserve"> курс</w:t>
      </w:r>
    </w:p>
    <w:p w:rsidR="009D6137" w:rsidRPr="009D6137" w:rsidRDefault="009D6137" w:rsidP="009D6137">
      <w:pPr>
        <w:rPr>
          <w:rFonts w:ascii="Times New Roman" w:hAnsi="Times New Roman" w:cs="Times New Roman"/>
          <w:sz w:val="28"/>
          <w:szCs w:val="24"/>
        </w:rPr>
      </w:pPr>
      <w:r w:rsidRPr="009D6137">
        <w:rPr>
          <w:rFonts w:ascii="Times New Roman" w:hAnsi="Times New Roman" w:cs="Times New Roman"/>
          <w:sz w:val="28"/>
          <w:szCs w:val="24"/>
        </w:rPr>
        <w:t>Учащийся должен написать 2(два) реферата на темы:</w:t>
      </w:r>
    </w:p>
    <w:p w:rsidR="009D6137" w:rsidRPr="009D6137" w:rsidRDefault="009D6137" w:rsidP="009D6137">
      <w:pPr>
        <w:rPr>
          <w:rFonts w:ascii="Times New Roman" w:hAnsi="Times New Roman" w:cs="Times New Roman"/>
          <w:sz w:val="28"/>
          <w:szCs w:val="24"/>
        </w:rPr>
      </w:pPr>
      <w:r w:rsidRPr="009D6137">
        <w:rPr>
          <w:rFonts w:ascii="Times New Roman" w:hAnsi="Times New Roman" w:cs="Times New Roman"/>
          <w:b/>
          <w:sz w:val="28"/>
          <w:szCs w:val="24"/>
        </w:rPr>
        <w:t>1)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6137">
        <w:rPr>
          <w:rFonts w:ascii="Times New Roman" w:hAnsi="Times New Roman" w:cs="Times New Roman"/>
          <w:b/>
          <w:sz w:val="28"/>
          <w:szCs w:val="24"/>
        </w:rPr>
        <w:t>Тема:</w:t>
      </w:r>
      <w:r w:rsidRPr="009D6137">
        <w:rPr>
          <w:rFonts w:ascii="Times New Roman" w:hAnsi="Times New Roman" w:cs="Times New Roman"/>
          <w:sz w:val="28"/>
          <w:szCs w:val="24"/>
        </w:rPr>
        <w:t xml:space="preserve"> </w:t>
      </w:r>
      <w:r w:rsidRPr="009D6137">
        <w:rPr>
          <w:b/>
          <w:sz w:val="24"/>
        </w:rPr>
        <w:t xml:space="preserve"> </w:t>
      </w:r>
      <w:r w:rsidRPr="009D613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объ</w:t>
      </w:r>
      <w:bookmarkStart w:id="0" w:name="_GoBack"/>
      <w:bookmarkEnd w:id="0"/>
      <w:r w:rsidRPr="009D6137">
        <w:rPr>
          <w:rFonts w:ascii="Times New Roman" w:hAnsi="Times New Roman" w:cs="Times New Roman"/>
          <w:sz w:val="28"/>
          <w:szCs w:val="24"/>
        </w:rPr>
        <w:t xml:space="preserve">ем до 15 стр.) Практическая работа.” </w:t>
      </w:r>
      <w:proofErr w:type="gramStart"/>
      <w:r w:rsidRPr="009D6137">
        <w:rPr>
          <w:rFonts w:ascii="Times New Roman" w:hAnsi="Times New Roman" w:cs="Times New Roman"/>
          <w:sz w:val="28"/>
          <w:szCs w:val="24"/>
        </w:rPr>
        <w:t xml:space="preserve">Анализ  </w:t>
      </w:r>
      <w:proofErr w:type="spellStart"/>
      <w:r w:rsidRPr="009D6137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proofErr w:type="gramEnd"/>
      <w:r w:rsidRPr="009D6137">
        <w:rPr>
          <w:rFonts w:ascii="Times New Roman" w:hAnsi="Times New Roman" w:cs="Times New Roman"/>
          <w:sz w:val="28"/>
          <w:szCs w:val="24"/>
        </w:rPr>
        <w:t xml:space="preserve"> - методической литературы </w:t>
      </w:r>
      <w:r w:rsidRPr="009D6137">
        <w:rPr>
          <w:rFonts w:ascii="Times New Roman" w:hAnsi="Times New Roman" w:cs="Times New Roman"/>
          <w:bCs/>
          <w:sz w:val="28"/>
          <w:szCs w:val="24"/>
        </w:rPr>
        <w:t>по вопросам педагогики и методики  и педагогического  репертуара.”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9D6137">
        <w:rPr>
          <w:rFonts w:ascii="Times New Roman" w:hAnsi="Times New Roman" w:cs="Times New Roman"/>
          <w:sz w:val="28"/>
          <w:szCs w:val="24"/>
        </w:rPr>
        <w:t>На выбор учащегося любая учебно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9D6137">
        <w:rPr>
          <w:rFonts w:ascii="Times New Roman" w:hAnsi="Times New Roman" w:cs="Times New Roman"/>
          <w:sz w:val="28"/>
          <w:szCs w:val="24"/>
        </w:rPr>
        <w:t xml:space="preserve">методическая литература </w:t>
      </w:r>
      <w:r w:rsidRPr="009D6137">
        <w:rPr>
          <w:rFonts w:ascii="Times New Roman" w:hAnsi="Times New Roman" w:cs="Times New Roman"/>
          <w:bCs/>
          <w:sz w:val="28"/>
          <w:szCs w:val="24"/>
        </w:rPr>
        <w:t xml:space="preserve">по вопросам педагогики и </w:t>
      </w:r>
      <w:proofErr w:type="gramStart"/>
      <w:r w:rsidRPr="009D6137">
        <w:rPr>
          <w:rFonts w:ascii="Times New Roman" w:hAnsi="Times New Roman" w:cs="Times New Roman"/>
          <w:bCs/>
          <w:sz w:val="28"/>
          <w:szCs w:val="24"/>
        </w:rPr>
        <w:t>методики  и</w:t>
      </w:r>
      <w:proofErr w:type="gramEnd"/>
      <w:r w:rsidRPr="009D6137">
        <w:rPr>
          <w:rFonts w:ascii="Times New Roman" w:hAnsi="Times New Roman" w:cs="Times New Roman"/>
          <w:bCs/>
          <w:sz w:val="28"/>
          <w:szCs w:val="24"/>
        </w:rPr>
        <w:t xml:space="preserve"> педагогического  репертуара</w:t>
      </w:r>
      <w:r w:rsidRPr="009D6137">
        <w:rPr>
          <w:rFonts w:ascii="Times New Roman" w:hAnsi="Times New Roman" w:cs="Times New Roman"/>
          <w:sz w:val="28"/>
          <w:szCs w:val="24"/>
        </w:rPr>
        <w:t xml:space="preserve">, кроме нотной, по </w:t>
      </w:r>
      <w:r w:rsidRPr="009D6137">
        <w:rPr>
          <w:rFonts w:ascii="Times New Roman" w:hAnsi="Times New Roman" w:cs="Times New Roman"/>
          <w:iCs/>
          <w:sz w:val="28"/>
          <w:szCs w:val="24"/>
        </w:rPr>
        <w:t>“специальным дисциплинам” и  “дисциплинам специализации”).</w:t>
      </w:r>
    </w:p>
    <w:p w:rsidR="009D6137" w:rsidRPr="009D6137" w:rsidRDefault="009D6137" w:rsidP="009D6137">
      <w:pPr>
        <w:pStyle w:val="a3"/>
        <w:shd w:val="clear" w:color="auto" w:fill="FFFFFF"/>
        <w:spacing w:before="120" w:after="120"/>
        <w:jc w:val="both"/>
        <w:rPr>
          <w:sz w:val="28"/>
        </w:rPr>
      </w:pPr>
      <w:r w:rsidRPr="009D6137">
        <w:rPr>
          <w:sz w:val="28"/>
        </w:rPr>
        <w:t xml:space="preserve">                Примерный план анализа учебно-методической литературы: </w:t>
      </w:r>
    </w:p>
    <w:p w:rsidR="009D6137" w:rsidRPr="009D6137" w:rsidRDefault="009D6137" w:rsidP="009D6137">
      <w:pPr>
        <w:pStyle w:val="a3"/>
        <w:shd w:val="clear" w:color="auto" w:fill="FFFFFF"/>
        <w:spacing w:before="120" w:after="120"/>
        <w:jc w:val="both"/>
        <w:rPr>
          <w:sz w:val="28"/>
        </w:rPr>
      </w:pPr>
      <w:r w:rsidRPr="009D6137">
        <w:rPr>
          <w:sz w:val="28"/>
        </w:rPr>
        <w:t xml:space="preserve">               1.</w:t>
      </w:r>
      <w:r>
        <w:rPr>
          <w:sz w:val="28"/>
        </w:rPr>
        <w:t xml:space="preserve"> </w:t>
      </w:r>
      <w:r w:rsidRPr="009D6137">
        <w:rPr>
          <w:sz w:val="28"/>
        </w:rPr>
        <w:t xml:space="preserve">В реферате дать </w:t>
      </w:r>
      <w:r w:rsidRPr="009D6137">
        <w:rPr>
          <w:sz w:val="28"/>
        </w:rPr>
        <w:t>общую</w:t>
      </w:r>
      <w:r w:rsidRPr="009D6137">
        <w:rPr>
          <w:sz w:val="28"/>
        </w:rPr>
        <w:t xml:space="preserve"> характеристика учебно-методической работы – </w:t>
      </w:r>
      <w:r w:rsidRPr="009D6137">
        <w:rPr>
          <w:sz w:val="28"/>
        </w:rPr>
        <w:t>классифицировать работу</w:t>
      </w:r>
      <w:r>
        <w:rPr>
          <w:sz w:val="28"/>
        </w:rPr>
        <w:t xml:space="preserve"> - определить к</w:t>
      </w:r>
      <w:r w:rsidRPr="009D6137">
        <w:rPr>
          <w:sz w:val="28"/>
        </w:rPr>
        <w:t xml:space="preserve"> какому виду учебно-методической литературы относит</w:t>
      </w:r>
      <w:r>
        <w:rPr>
          <w:sz w:val="28"/>
        </w:rPr>
        <w:t>с</w:t>
      </w:r>
      <w:r w:rsidRPr="009D6137">
        <w:rPr>
          <w:sz w:val="28"/>
        </w:rPr>
        <w:t>я данный пример (учебник, учебное пособие; конспект лекций; школа; сборник упражне</w:t>
      </w:r>
      <w:r>
        <w:rPr>
          <w:sz w:val="28"/>
        </w:rPr>
        <w:t>н</w:t>
      </w:r>
      <w:r w:rsidRPr="009D6137">
        <w:rPr>
          <w:sz w:val="28"/>
        </w:rPr>
        <w:t>ий; методические рекомендации; сборник уч</w:t>
      </w:r>
      <w:r>
        <w:rPr>
          <w:sz w:val="28"/>
        </w:rPr>
        <w:t>ебных материалов</w:t>
      </w:r>
      <w:r w:rsidRPr="009D6137">
        <w:rPr>
          <w:sz w:val="28"/>
        </w:rPr>
        <w:t>,</w:t>
      </w:r>
      <w:r>
        <w:rPr>
          <w:sz w:val="28"/>
        </w:rPr>
        <w:t xml:space="preserve"> </w:t>
      </w:r>
      <w:r w:rsidRPr="009D6137">
        <w:rPr>
          <w:sz w:val="28"/>
        </w:rPr>
        <w:t xml:space="preserve">пьес, </w:t>
      </w:r>
      <w:proofErr w:type="spellStart"/>
      <w:proofErr w:type="gramStart"/>
      <w:r w:rsidRPr="009D6137">
        <w:rPr>
          <w:sz w:val="28"/>
        </w:rPr>
        <w:t>орк.партий</w:t>
      </w:r>
      <w:proofErr w:type="spellEnd"/>
      <w:proofErr w:type="gramEnd"/>
      <w:r w:rsidRPr="009D6137">
        <w:rPr>
          <w:sz w:val="28"/>
        </w:rPr>
        <w:t xml:space="preserve">  и т.д.)           </w:t>
      </w:r>
    </w:p>
    <w:p w:rsidR="009D6137" w:rsidRPr="009D6137" w:rsidRDefault="009D6137" w:rsidP="009D6137">
      <w:pPr>
        <w:widowControl w:val="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D6137">
        <w:rPr>
          <w:rFonts w:ascii="Times New Roman" w:hAnsi="Times New Roman" w:cs="Times New Roman"/>
          <w:sz w:val="28"/>
          <w:szCs w:val="24"/>
        </w:rPr>
        <w:t xml:space="preserve">              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D6137">
        <w:rPr>
          <w:rFonts w:ascii="Times New Roman" w:hAnsi="Times New Roman" w:cs="Times New Roman"/>
          <w:sz w:val="28"/>
          <w:szCs w:val="24"/>
        </w:rPr>
        <w:t>Указать к какому предмету или разделу предмета относится работа (</w:t>
      </w:r>
      <w:r w:rsidRPr="009D6137">
        <w:rPr>
          <w:rFonts w:ascii="Times New Roman" w:hAnsi="Times New Roman" w:cs="Times New Roman"/>
          <w:iCs/>
          <w:sz w:val="28"/>
          <w:szCs w:val="24"/>
        </w:rPr>
        <w:t>“специальным дисциплинам” или к “дисциплинам специализации”).</w:t>
      </w:r>
    </w:p>
    <w:p w:rsidR="009D6137" w:rsidRPr="009D6137" w:rsidRDefault="009D6137" w:rsidP="009D6137">
      <w:pPr>
        <w:widowControl w:val="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             3. Составить </w:t>
      </w:r>
      <w:r w:rsidRPr="009D6137">
        <w:rPr>
          <w:rFonts w:ascii="Times New Roman" w:hAnsi="Times New Roman" w:cs="Times New Roman"/>
          <w:iCs/>
          <w:sz w:val="28"/>
          <w:szCs w:val="24"/>
        </w:rPr>
        <w:t>аннотацию</w:t>
      </w: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к работе. Определить характер </w:t>
      </w:r>
      <w:r w:rsidRPr="009D6137">
        <w:rPr>
          <w:rFonts w:ascii="Times New Roman" w:hAnsi="Times New Roman" w:cs="Times New Roman"/>
          <w:iCs/>
          <w:sz w:val="28"/>
          <w:szCs w:val="24"/>
        </w:rPr>
        <w:t>аннотации</w:t>
      </w:r>
      <w:r w:rsidRPr="009D6137">
        <w:rPr>
          <w:rFonts w:ascii="Times New Roman" w:hAnsi="Times New Roman" w:cs="Times New Roman"/>
          <w:iCs/>
          <w:sz w:val="28"/>
          <w:szCs w:val="24"/>
        </w:rPr>
        <w:t>.</w:t>
      </w:r>
    </w:p>
    <w:p w:rsidR="009D6137" w:rsidRPr="009D6137" w:rsidRDefault="009D6137" w:rsidP="009D6137">
      <w:pPr>
        <w:widowControl w:val="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             4. Уделить внимание в реф</w:t>
      </w:r>
      <w:r>
        <w:rPr>
          <w:rFonts w:ascii="Times New Roman" w:hAnsi="Times New Roman" w:cs="Times New Roman"/>
          <w:iCs/>
          <w:sz w:val="28"/>
          <w:szCs w:val="24"/>
        </w:rPr>
        <w:t>ерате библиографическому списку</w:t>
      </w: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методической работы. Порядок последовательности и правильность составления.</w:t>
      </w:r>
    </w:p>
    <w:p w:rsidR="009D6137" w:rsidRPr="009D6137" w:rsidRDefault="009D6137" w:rsidP="009D6137">
      <w:pPr>
        <w:widowControl w:val="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              5. В работе дать </w:t>
      </w:r>
      <w:r>
        <w:rPr>
          <w:rFonts w:ascii="Times New Roman" w:hAnsi="Times New Roman" w:cs="Times New Roman"/>
          <w:iCs/>
          <w:sz w:val="28"/>
          <w:szCs w:val="24"/>
        </w:rPr>
        <w:t>оценку качества</w:t>
      </w: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изучаемой учебной литературы. </w:t>
      </w:r>
      <w:r w:rsidRPr="009D6137">
        <w:rPr>
          <w:rFonts w:ascii="Times New Roman" w:hAnsi="Times New Roman" w:cs="Times New Roman"/>
          <w:iCs/>
          <w:sz w:val="28"/>
          <w:szCs w:val="24"/>
        </w:rPr>
        <w:t>Соответствие</w:t>
      </w: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содержа</w:t>
      </w:r>
      <w:r>
        <w:rPr>
          <w:rFonts w:ascii="Times New Roman" w:hAnsi="Times New Roman" w:cs="Times New Roman"/>
          <w:iCs/>
          <w:sz w:val="28"/>
          <w:szCs w:val="24"/>
        </w:rPr>
        <w:t>н</w:t>
      </w:r>
      <w:r w:rsidRPr="009D6137">
        <w:rPr>
          <w:rFonts w:ascii="Times New Roman" w:hAnsi="Times New Roman" w:cs="Times New Roman"/>
          <w:iCs/>
          <w:sz w:val="28"/>
          <w:szCs w:val="24"/>
        </w:rPr>
        <w:t>ия текста и основной темы анализируемой работы.</w:t>
      </w:r>
    </w:p>
    <w:p w:rsidR="009D6137" w:rsidRPr="009D6137" w:rsidRDefault="009D6137" w:rsidP="009D6137">
      <w:pPr>
        <w:widowControl w:val="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            6. Сформулировать </w:t>
      </w:r>
      <w:r w:rsidRPr="009D6137">
        <w:rPr>
          <w:rFonts w:ascii="Times New Roman" w:hAnsi="Times New Roman" w:cs="Times New Roman"/>
          <w:sz w:val="28"/>
          <w:szCs w:val="24"/>
        </w:rPr>
        <w:t>и записать окончательные выводы</w:t>
      </w:r>
      <w:r w:rsidRPr="009D6137">
        <w:rPr>
          <w:rFonts w:ascii="Times New Roman" w:hAnsi="Times New Roman" w:cs="Times New Roman"/>
          <w:iCs/>
          <w:sz w:val="28"/>
          <w:szCs w:val="24"/>
        </w:rPr>
        <w:t>, как выбранная методическая разработка может способствовать (а может и не способствовать) развитию педагогических, методических, исполнительских навыков учащихся, как будущих педагогов ДМШ и ДШИ.</w:t>
      </w:r>
    </w:p>
    <w:p w:rsidR="009D6137" w:rsidRPr="009D6137" w:rsidRDefault="009D6137" w:rsidP="009D6137">
      <w:pPr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9D6137">
        <w:rPr>
          <w:rFonts w:ascii="Times New Roman" w:hAnsi="Times New Roman" w:cs="Times New Roman"/>
          <w:b/>
          <w:sz w:val="28"/>
          <w:szCs w:val="24"/>
        </w:rPr>
        <w:t>2)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6137">
        <w:rPr>
          <w:rFonts w:ascii="Times New Roman" w:hAnsi="Times New Roman" w:cs="Times New Roman"/>
          <w:b/>
          <w:sz w:val="28"/>
          <w:szCs w:val="24"/>
        </w:rPr>
        <w:t>Тема: “</w:t>
      </w:r>
      <w:r w:rsidRPr="009D6137">
        <w:rPr>
          <w:rFonts w:ascii="Times New Roman" w:hAnsi="Times New Roman" w:cs="Times New Roman"/>
          <w:b/>
          <w:iCs/>
          <w:sz w:val="28"/>
          <w:szCs w:val="24"/>
        </w:rPr>
        <w:t xml:space="preserve">Выдающиеся зарубежные педагоги-методисты по специализации духовые и ударные инструменты. </w:t>
      </w:r>
      <w:proofErr w:type="gramStart"/>
      <w:r w:rsidRPr="009D6137">
        <w:rPr>
          <w:rFonts w:ascii="Times New Roman" w:hAnsi="Times New Roman" w:cs="Times New Roman"/>
          <w:b/>
          <w:iCs/>
          <w:sz w:val="28"/>
          <w:szCs w:val="24"/>
        </w:rPr>
        <w:t>Особенности  методики</w:t>
      </w:r>
      <w:proofErr w:type="gramEnd"/>
      <w:r w:rsidRPr="009D6137">
        <w:rPr>
          <w:rFonts w:ascii="Times New Roman" w:hAnsi="Times New Roman" w:cs="Times New Roman"/>
          <w:b/>
          <w:iCs/>
          <w:sz w:val="28"/>
          <w:szCs w:val="24"/>
        </w:rPr>
        <w:t xml:space="preserve"> обучения.” </w:t>
      </w:r>
    </w:p>
    <w:p w:rsidR="009D6137" w:rsidRPr="009D6137" w:rsidRDefault="009D6137" w:rsidP="009D6137">
      <w:pPr>
        <w:widowControl w:val="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D6137">
        <w:rPr>
          <w:rFonts w:ascii="Times New Roman" w:hAnsi="Times New Roman" w:cs="Times New Roman"/>
          <w:b/>
          <w:iCs/>
          <w:sz w:val="28"/>
          <w:szCs w:val="24"/>
        </w:rPr>
        <w:t>Рекомендации к реферату:</w:t>
      </w:r>
      <w:r w:rsidRPr="009D6137">
        <w:rPr>
          <w:rFonts w:ascii="Times New Roman" w:hAnsi="Times New Roman" w:cs="Times New Roman"/>
          <w:iCs/>
          <w:sz w:val="28"/>
          <w:szCs w:val="24"/>
        </w:rPr>
        <w:t xml:space="preserve"> Учащийся на свое усмотрение выбирает по несколько примеров педагогов-методистов по специализации деревянные духовые, медные духовые и ударные инструменты. Рас</w:t>
      </w:r>
      <w:r>
        <w:rPr>
          <w:rFonts w:ascii="Times New Roman" w:hAnsi="Times New Roman" w:cs="Times New Roman"/>
          <w:iCs/>
          <w:sz w:val="28"/>
          <w:szCs w:val="24"/>
        </w:rPr>
        <w:t>с</w:t>
      </w:r>
      <w:r w:rsidRPr="009D6137">
        <w:rPr>
          <w:rFonts w:ascii="Times New Roman" w:hAnsi="Times New Roman" w:cs="Times New Roman"/>
          <w:iCs/>
          <w:sz w:val="28"/>
          <w:szCs w:val="24"/>
        </w:rPr>
        <w:t xml:space="preserve">казывает о их творчестве, особенностях методики обучения. Дает сравнения в методике обучения за рубежом и в нашей стране. </w:t>
      </w:r>
      <w:r w:rsidRPr="009D613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объ</w:t>
      </w:r>
      <w:r w:rsidRPr="009D6137">
        <w:rPr>
          <w:rFonts w:ascii="Times New Roman" w:hAnsi="Times New Roman" w:cs="Times New Roman"/>
          <w:sz w:val="28"/>
          <w:szCs w:val="24"/>
        </w:rPr>
        <w:t>ем до 10 стр.)</w:t>
      </w:r>
    </w:p>
    <w:p w:rsidR="009D6137" w:rsidRPr="009D6137" w:rsidRDefault="009D6137" w:rsidP="009D6137">
      <w:pPr>
        <w:rPr>
          <w:rFonts w:ascii="Times New Roman" w:hAnsi="Times New Roman" w:cs="Times New Roman"/>
          <w:b/>
          <w:sz w:val="28"/>
          <w:szCs w:val="24"/>
        </w:rPr>
      </w:pPr>
    </w:p>
    <w:p w:rsidR="00A0686B" w:rsidRPr="009D6137" w:rsidRDefault="00A0686B">
      <w:pPr>
        <w:rPr>
          <w:sz w:val="24"/>
        </w:rPr>
      </w:pPr>
    </w:p>
    <w:sectPr w:rsidR="00A0686B" w:rsidRPr="009D6137" w:rsidSect="0028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37"/>
    <w:rsid w:val="009D6137"/>
    <w:rsid w:val="00A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70"/>
  <w15:chartTrackingRefBased/>
  <w15:docId w15:val="{AFEEE5DB-7961-4ABD-A6D8-12EDE71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2020-03-31T18:04:00Z</dcterms:created>
  <dcterms:modified xsi:type="dcterms:W3CDTF">2020-03-31T18:10:00Z</dcterms:modified>
</cp:coreProperties>
</file>