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1A" w:rsidRPr="00AE54A7" w:rsidRDefault="00CB621A" w:rsidP="00CB62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Стилевые направления музыки ХХ века</w:t>
      </w:r>
      <w:r w:rsidRPr="00AE54A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AE54A7">
        <w:rPr>
          <w:rFonts w:ascii="Times New Roman" w:hAnsi="Times New Roman" w:cs="Times New Roman"/>
          <w:sz w:val="28"/>
          <w:szCs w:val="28"/>
        </w:rPr>
        <w:t xml:space="preserve"> </w:t>
      </w:r>
      <w:r w:rsidR="00DE15ED">
        <w:rPr>
          <w:rFonts w:ascii="Times New Roman" w:hAnsi="Times New Roman" w:cs="Times New Roman"/>
          <w:sz w:val="28"/>
          <w:szCs w:val="28"/>
        </w:rPr>
        <w:t>курс, общие группы</w:t>
      </w:r>
    </w:p>
    <w:p w:rsidR="00CB621A" w:rsidRPr="00AE54A7" w:rsidRDefault="00CB621A" w:rsidP="00CB62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6C5449" w:rsidRDefault="00CB621A" w:rsidP="006437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 w:rsidR="006437DD">
        <w:rPr>
          <w:rFonts w:ascii="Times New Roman" w:hAnsi="Times New Roman" w:cs="Times New Roman"/>
          <w:sz w:val="28"/>
          <w:szCs w:val="28"/>
        </w:rPr>
        <w:t>К.Орф</w:t>
      </w:r>
      <w:proofErr w:type="spellEnd"/>
      <w:r w:rsidR="006437DD">
        <w:rPr>
          <w:rFonts w:ascii="Times New Roman" w:hAnsi="Times New Roman" w:cs="Times New Roman"/>
          <w:sz w:val="28"/>
          <w:szCs w:val="28"/>
        </w:rPr>
        <w:t xml:space="preserve"> кантаты «Кармина Бурана». «Триумф Афродиты».</w:t>
      </w:r>
    </w:p>
    <w:p w:rsidR="00C719B5" w:rsidRPr="00C719B5" w:rsidRDefault="00C719B5" w:rsidP="00C719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15ED" w:rsidRDefault="006C5449" w:rsidP="006437D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Литера</w:t>
      </w:r>
      <w:r w:rsidR="00DE15ED">
        <w:rPr>
          <w:rFonts w:ascii="Times New Roman" w:hAnsi="Times New Roman" w:cs="Times New Roman"/>
          <w:sz w:val="24"/>
          <w:szCs w:val="24"/>
          <w:u w:val="single"/>
        </w:rPr>
        <w:t>тура</w:t>
      </w:r>
      <w:r w:rsidR="001B1181" w:rsidRPr="00EA272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E1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7DD">
        <w:rPr>
          <w:rFonts w:ascii="Times New Roman" w:hAnsi="Times New Roman" w:cs="Times New Roman"/>
          <w:sz w:val="24"/>
          <w:szCs w:val="24"/>
        </w:rPr>
        <w:t>О.Леонтьева</w:t>
      </w:r>
      <w:proofErr w:type="spellEnd"/>
      <w:r w:rsidR="006437DD">
        <w:rPr>
          <w:rFonts w:ascii="Times New Roman" w:hAnsi="Times New Roman" w:cs="Times New Roman"/>
          <w:sz w:val="24"/>
          <w:szCs w:val="24"/>
        </w:rPr>
        <w:t xml:space="preserve"> «Карл </w:t>
      </w:r>
      <w:proofErr w:type="spellStart"/>
      <w:r w:rsidR="006437DD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="006437DD">
        <w:rPr>
          <w:rFonts w:ascii="Times New Roman" w:hAnsi="Times New Roman" w:cs="Times New Roman"/>
          <w:sz w:val="24"/>
          <w:szCs w:val="24"/>
        </w:rPr>
        <w:t>».</w:t>
      </w:r>
    </w:p>
    <w:p w:rsidR="001B1181" w:rsidRDefault="00DE15ED" w:rsidP="001B118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5ED">
        <w:rPr>
          <w:rFonts w:ascii="Times New Roman" w:hAnsi="Times New Roman" w:cs="Times New Roman"/>
          <w:sz w:val="24"/>
          <w:szCs w:val="24"/>
          <w:u w:val="single"/>
        </w:rPr>
        <w:t>Прослушивание</w:t>
      </w:r>
      <w:r w:rsidR="00AB0EA2">
        <w:rPr>
          <w:rFonts w:ascii="Times New Roman" w:hAnsi="Times New Roman" w:cs="Times New Roman"/>
          <w:sz w:val="24"/>
          <w:szCs w:val="24"/>
          <w:u w:val="single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EA2">
        <w:rPr>
          <w:rFonts w:ascii="Times New Roman" w:hAnsi="Times New Roman" w:cs="Times New Roman"/>
          <w:sz w:val="24"/>
          <w:szCs w:val="24"/>
        </w:rPr>
        <w:t>видеозаписью</w:t>
      </w:r>
      <w:r w:rsidR="00DB5D24">
        <w:rPr>
          <w:rFonts w:ascii="Times New Roman" w:hAnsi="Times New Roman" w:cs="Times New Roman"/>
          <w:sz w:val="24"/>
          <w:szCs w:val="24"/>
        </w:rPr>
        <w:t>:</w:t>
      </w:r>
    </w:p>
    <w:p w:rsidR="001B1181" w:rsidRDefault="006437DD" w:rsidP="00AB0EA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К.Орф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кантаты «Кармина Бурана», «Триумф Афродиты</w:t>
      </w:r>
      <w:proofErr w:type="gramStart"/>
      <w:r>
        <w:rPr>
          <w:rFonts w:ascii="Times New Roman" w:hAnsi="Times New Roman" w:cs="Times New Roman"/>
          <w:sz w:val="24"/>
          <w:szCs w:val="24"/>
        </w:rPr>
        <w:t>».</w:t>
      </w:r>
      <w:r w:rsidR="00DB5D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3903" w:rsidRDefault="00B63903" w:rsidP="00AB0EA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3903" w:rsidRDefault="00B63903" w:rsidP="00B63903">
      <w:pPr>
        <w:pStyle w:val="FR1"/>
        <w:spacing w:line="360" w:lineRule="auto"/>
        <w:ind w:left="0" w:right="0" w:firstLine="697"/>
        <w:rPr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-10795</wp:posOffset>
            </wp:positionV>
            <wp:extent cx="2865755" cy="2163445"/>
            <wp:effectExtent l="0" t="0" r="0" b="8255"/>
            <wp:wrapTight wrapText="bothSides">
              <wp:wrapPolygon edited="0">
                <wp:start x="0" y="0"/>
                <wp:lineTo x="0" y="21492"/>
                <wp:lineTo x="21394" y="21492"/>
                <wp:lineTo x="2139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216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 w:val="28"/>
          <w:szCs w:val="28"/>
        </w:rPr>
        <w:t>КАРЛ ОРФ (1895 - 1982 гг.)</w:t>
      </w:r>
    </w:p>
    <w:p w:rsidR="00B63903" w:rsidRDefault="00B63903" w:rsidP="00B63903">
      <w:pPr>
        <w:spacing w:line="360" w:lineRule="auto"/>
        <w:ind w:firstLine="697"/>
        <w:jc w:val="both"/>
        <w:rPr>
          <w:sz w:val="28"/>
          <w:szCs w:val="28"/>
        </w:rPr>
      </w:pPr>
      <w:r>
        <w:rPr>
          <w:szCs w:val="28"/>
        </w:rPr>
        <w:t xml:space="preserve">Карл </w:t>
      </w:r>
      <w:proofErr w:type="spellStart"/>
      <w:r>
        <w:rPr>
          <w:szCs w:val="28"/>
        </w:rPr>
        <w:t>Орф</w:t>
      </w:r>
      <w:proofErr w:type="spellEnd"/>
      <w:r>
        <w:rPr>
          <w:szCs w:val="28"/>
        </w:rPr>
        <w:t xml:space="preserve"> — один из наиболее самобытных немецких композиторов нашего века. Он родился в Мюнхене, где получил образование в Музыкальной академии, и где появился в 1911 г. первый сборник его песен.</w:t>
      </w:r>
    </w:p>
    <w:p w:rsidR="00B63903" w:rsidRDefault="00B63903" w:rsidP="00B63903">
      <w:pPr>
        <w:spacing w:line="360" w:lineRule="auto"/>
        <w:ind w:firstLine="697"/>
        <w:jc w:val="both"/>
        <w:rPr>
          <w:szCs w:val="28"/>
        </w:rPr>
      </w:pPr>
      <w:r>
        <w:rPr>
          <w:szCs w:val="28"/>
        </w:rPr>
        <w:t xml:space="preserve">Творчество К. </w:t>
      </w:r>
      <w:proofErr w:type="spellStart"/>
      <w:r>
        <w:rPr>
          <w:szCs w:val="28"/>
        </w:rPr>
        <w:t>Орфа</w:t>
      </w:r>
      <w:proofErr w:type="spellEnd"/>
      <w:r>
        <w:rPr>
          <w:szCs w:val="28"/>
        </w:rPr>
        <w:t xml:space="preserve"> прочно зиждется «на трех    китах»:    основательном    знании классического наследия, пристальном изучении творчества старых европейских мастеров и обращении к фольклору, — в частности баварскому и итальянскому.</w:t>
      </w:r>
    </w:p>
    <w:p w:rsidR="00B63903" w:rsidRDefault="00B63903" w:rsidP="00B63903">
      <w:pPr>
        <w:spacing w:line="360" w:lineRule="auto"/>
        <w:ind w:firstLine="697"/>
        <w:jc w:val="both"/>
        <w:rPr>
          <w:szCs w:val="28"/>
        </w:rPr>
      </w:pPr>
      <w:r>
        <w:rPr>
          <w:szCs w:val="28"/>
        </w:rPr>
        <w:t xml:space="preserve">Выдающийся педагог, </w:t>
      </w:r>
      <w:proofErr w:type="spellStart"/>
      <w:r>
        <w:rPr>
          <w:szCs w:val="28"/>
        </w:rPr>
        <w:t>Орф</w:t>
      </w:r>
      <w:proofErr w:type="spellEnd"/>
      <w:r>
        <w:rPr>
          <w:szCs w:val="28"/>
        </w:rPr>
        <w:t xml:space="preserve"> стал одним из создателей   школы   особого   типа, где музыкальное воспитание детей основывалось на активном </w:t>
      </w:r>
      <w:proofErr w:type="spellStart"/>
      <w:r>
        <w:rPr>
          <w:szCs w:val="28"/>
        </w:rPr>
        <w:t>музицировании</w:t>
      </w:r>
      <w:proofErr w:type="spellEnd"/>
      <w:r>
        <w:rPr>
          <w:szCs w:val="28"/>
        </w:rPr>
        <w:t xml:space="preserve">, развитии чувства ритма,  на «восстановлении  изначального единства музыки и танца». Здесь следует искать еще один из корней, питавших созданный </w:t>
      </w:r>
      <w:proofErr w:type="spellStart"/>
      <w:r>
        <w:rPr>
          <w:szCs w:val="28"/>
        </w:rPr>
        <w:t>Орфом</w:t>
      </w:r>
      <w:proofErr w:type="spellEnd"/>
      <w:r>
        <w:rPr>
          <w:szCs w:val="28"/>
        </w:rPr>
        <w:t xml:space="preserve"> музыкальный театр. Этот театр нельзя назвать оперным. Жанровые истоки его восходят к итальянской комедии масок, средневековым мистериям, античной трагедии, и все это в большой степени сближается с современной драматической сценой.</w:t>
      </w:r>
    </w:p>
    <w:p w:rsidR="00B63903" w:rsidRDefault="00B63903" w:rsidP="00B63903">
      <w:pPr>
        <w:spacing w:line="360" w:lineRule="auto"/>
        <w:ind w:firstLine="697"/>
        <w:jc w:val="both"/>
        <w:rPr>
          <w:szCs w:val="28"/>
        </w:rPr>
      </w:pPr>
      <w:proofErr w:type="gramStart"/>
      <w:r>
        <w:rPr>
          <w:szCs w:val="28"/>
        </w:rPr>
        <w:t>Таковы его «Антигона» и «Царь Эдип», «</w:t>
      </w:r>
      <w:proofErr w:type="spellStart"/>
      <w:r>
        <w:rPr>
          <w:szCs w:val="28"/>
        </w:rPr>
        <w:t>Бернауэрин</w:t>
      </w:r>
      <w:proofErr w:type="spellEnd"/>
      <w:r>
        <w:rPr>
          <w:szCs w:val="28"/>
        </w:rPr>
        <w:t>» и «Хитрецы», «Умница» и «Сон в летнюю ночь».</w:t>
      </w:r>
      <w:proofErr w:type="gramEnd"/>
      <w:r>
        <w:rPr>
          <w:szCs w:val="28"/>
        </w:rPr>
        <w:t xml:space="preserve"> Но наиболее полно основные творческие принципы </w:t>
      </w:r>
      <w:proofErr w:type="spellStart"/>
      <w:r>
        <w:rPr>
          <w:szCs w:val="28"/>
        </w:rPr>
        <w:t>Орфа</w:t>
      </w:r>
      <w:proofErr w:type="spellEnd"/>
      <w:r>
        <w:rPr>
          <w:szCs w:val="28"/>
        </w:rPr>
        <w:t xml:space="preserve"> воплощены в музыкально-сценической триаде — «Триумф Афродиты», «</w:t>
      </w:r>
      <w:proofErr w:type="spellStart"/>
      <w:r>
        <w:rPr>
          <w:szCs w:val="28"/>
        </w:rPr>
        <w:t>Катулли</w:t>
      </w:r>
      <w:proofErr w:type="spellEnd"/>
      <w:r>
        <w:rPr>
          <w:szCs w:val="28"/>
        </w:rPr>
        <w:t xml:space="preserve"> кармина» и, положившей начало циклу «Триумфы», «Кармина Бурана» — сценической кантате, в основе которой — «светские песни», тексты из поэтического сборника XIII века.</w:t>
      </w:r>
    </w:p>
    <w:p w:rsidR="00B63903" w:rsidRDefault="00B63903" w:rsidP="00B63903">
      <w:pPr>
        <w:spacing w:line="360" w:lineRule="auto"/>
        <w:ind w:firstLine="697"/>
        <w:jc w:val="both"/>
        <w:rPr>
          <w:szCs w:val="28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97990" cy="2155190"/>
            <wp:effectExtent l="0" t="0" r="0" b="0"/>
            <wp:wrapTight wrapText="bothSides">
              <wp:wrapPolygon edited="0">
                <wp:start x="0" y="0"/>
                <wp:lineTo x="0" y="21384"/>
                <wp:lineTo x="21325" y="21384"/>
                <wp:lineTo x="2132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215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 «Кармина Бурана» (1935-36 гг.) — хоровая поэма на стихи средневековых вагантов. Ее литературный источник — рукописный </w:t>
      </w:r>
      <w:r>
        <w:rPr>
          <w:szCs w:val="28"/>
        </w:rPr>
        <w:lastRenderedPageBreak/>
        <w:t xml:space="preserve">сборник XIII в., найденный в начале XIX века в баварском </w:t>
      </w:r>
      <w:proofErr w:type="spellStart"/>
      <w:r>
        <w:rPr>
          <w:szCs w:val="28"/>
        </w:rPr>
        <w:t>бенедиктинском</w:t>
      </w:r>
      <w:proofErr w:type="spellEnd"/>
      <w:r>
        <w:rPr>
          <w:szCs w:val="28"/>
        </w:rPr>
        <w:t xml:space="preserve"> монастыре. Лирика странствующих певцов и поэтов — поэзия общеевропейского значения. Ее язык — средневековая церковно-школьная латынь. Некоторые тексты принадлежат известным авторам средневековой лирики и сатиры: Абеляру, </w:t>
      </w:r>
      <w:proofErr w:type="spellStart"/>
      <w:r>
        <w:rPr>
          <w:szCs w:val="28"/>
        </w:rPr>
        <w:t>Архипоэту</w:t>
      </w:r>
      <w:proofErr w:type="spellEnd"/>
      <w:r>
        <w:rPr>
          <w:szCs w:val="28"/>
        </w:rPr>
        <w:t xml:space="preserve"> Кельнскому, миннезингеру Вальтеру фон дер </w:t>
      </w:r>
      <w:proofErr w:type="spellStart"/>
      <w:r>
        <w:rPr>
          <w:szCs w:val="28"/>
        </w:rPr>
        <w:t>Фогельвейде</w:t>
      </w:r>
      <w:proofErr w:type="spellEnd"/>
      <w:r>
        <w:rPr>
          <w:szCs w:val="28"/>
        </w:rPr>
        <w:t>, большинство же стихов анонимно. Колоритная фигура поэта-ваганта привлекательна и противоречива. Среди вагантов и голиардов было немало передовых людей искусства и науки, нередко преследуемых церковью за непокорность и вольномыслие.</w:t>
      </w:r>
    </w:p>
    <w:p w:rsidR="00B63903" w:rsidRDefault="00B63903" w:rsidP="00B63903">
      <w:pPr>
        <w:spacing w:line="360" w:lineRule="auto"/>
        <w:ind w:firstLine="697"/>
        <w:jc w:val="both"/>
        <w:rPr>
          <w:szCs w:val="28"/>
        </w:rPr>
      </w:pPr>
      <w:r>
        <w:rPr>
          <w:szCs w:val="28"/>
        </w:rPr>
        <w:t xml:space="preserve">Менялось содержание песен: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утонченно-лирических до грубо-циничных. Они то воспевали любовь и природу, то становились антиклерикальной сатирой, а в бурную эпоху войн и народных движений превращались в «Мятежные песни».</w:t>
      </w:r>
    </w:p>
    <w:p w:rsidR="00B63903" w:rsidRDefault="00B63903" w:rsidP="00B63903">
      <w:pPr>
        <w:spacing w:line="360" w:lineRule="auto"/>
        <w:ind w:firstLine="697"/>
        <w:jc w:val="both"/>
        <w:rPr>
          <w:szCs w:val="28"/>
        </w:rPr>
      </w:pPr>
      <w:proofErr w:type="spellStart"/>
      <w:r>
        <w:rPr>
          <w:szCs w:val="28"/>
        </w:rPr>
        <w:t>Орф</w:t>
      </w:r>
      <w:proofErr w:type="spellEnd"/>
      <w:r>
        <w:rPr>
          <w:szCs w:val="28"/>
        </w:rPr>
        <w:t xml:space="preserve"> выбрал для своей кантаты любовные песни, стихи о вине и разгульной жизни кабацкого люда и два противоположных по значению гимна: гимн Любви и оду Фортуне, богине судьбы. Пролог и эпилог воссоздают характерный для искусства средневековья образ — колесо Фортуны, неизбежный и безжалостный рок. Многоцветная радуга чувств, настроений, картин природы заключена в грозную раму заклинаний судьбы: первый хор «Фортуна — повелительница мира» повторяется в конце, — колесо Фортуны совершает свой оборот.</w:t>
      </w:r>
    </w:p>
    <w:p w:rsidR="00B63903" w:rsidRDefault="00B63903" w:rsidP="00B63903">
      <w:pPr>
        <w:pStyle w:val="a6"/>
        <w:ind w:firstLine="697"/>
        <w:rPr>
          <w:szCs w:val="28"/>
        </w:rPr>
      </w:pPr>
      <w:r>
        <w:rPr>
          <w:szCs w:val="28"/>
        </w:rPr>
        <w:t>Первая часть кантаты «Раннею весной» — песни о любви, весенние хороводы. Она полна живости, в ней есть бурное ликование, чередующееся с превосходными лирическими эпизодами.</w:t>
      </w:r>
    </w:p>
    <w:p w:rsidR="00B63903" w:rsidRDefault="00B63903" w:rsidP="00B63903">
      <w:pPr>
        <w:spacing w:line="360" w:lineRule="auto"/>
        <w:ind w:firstLine="697"/>
        <w:jc w:val="both"/>
        <w:rPr>
          <w:szCs w:val="28"/>
        </w:rPr>
      </w:pPr>
      <w:r>
        <w:rPr>
          <w:szCs w:val="28"/>
        </w:rPr>
        <w:t xml:space="preserve">Вторая часть — «В </w:t>
      </w:r>
      <w:proofErr w:type="gramStart"/>
      <w:r>
        <w:rPr>
          <w:szCs w:val="28"/>
        </w:rPr>
        <w:t>Кабаке</w:t>
      </w:r>
      <w:proofErr w:type="gramEnd"/>
      <w:r>
        <w:rPr>
          <w:szCs w:val="28"/>
        </w:rPr>
        <w:t xml:space="preserve">» — полна веселья, принимающего в конце неистовый, вакхический характер. Здесь и страстный монолог «потерянного человека» («Исповедь» </w:t>
      </w:r>
      <w:proofErr w:type="spellStart"/>
      <w:r>
        <w:rPr>
          <w:szCs w:val="28"/>
        </w:rPr>
        <w:t>Архипоэта</w:t>
      </w:r>
      <w:proofErr w:type="spellEnd"/>
      <w:r>
        <w:rPr>
          <w:szCs w:val="28"/>
        </w:rPr>
        <w:t xml:space="preserve"> Кельнского), и Песнь жареного лебедя, пародирующая речь дьякона на погребальном пиршестве, и мятежный клич пьяного монаха, и большой хор всей этой «пьющей братии», полный буйного веселья.</w:t>
      </w:r>
    </w:p>
    <w:p w:rsidR="00B63903" w:rsidRDefault="00B63903" w:rsidP="00B63903">
      <w:pPr>
        <w:spacing w:line="360" w:lineRule="auto"/>
        <w:ind w:firstLine="697"/>
        <w:jc w:val="both"/>
        <w:rPr>
          <w:szCs w:val="28"/>
        </w:rPr>
      </w:pPr>
      <w:r>
        <w:rPr>
          <w:szCs w:val="28"/>
        </w:rPr>
        <w:t>Третья часть «Любовь летает повсюду» — возвращает нас в светлый мир любовной лирики и весенней природы. Лишь на последние звуки этой части обрушивается возглас «О, Фортуна» — и возвращается грозный образ неумолимого колеса.</w:t>
      </w:r>
    </w:p>
    <w:p w:rsidR="00B63903" w:rsidRDefault="00B63903" w:rsidP="00B63903">
      <w:pPr>
        <w:spacing w:line="360" w:lineRule="auto"/>
        <w:ind w:firstLine="697"/>
        <w:jc w:val="both"/>
        <w:rPr>
          <w:szCs w:val="28"/>
        </w:rPr>
      </w:pPr>
      <w:r>
        <w:rPr>
          <w:szCs w:val="28"/>
        </w:rPr>
        <w:t>Композитор, построивший свое произведение</w:t>
      </w:r>
      <w:r>
        <w:rPr>
          <w:bCs/>
          <w:szCs w:val="28"/>
        </w:rPr>
        <w:t xml:space="preserve"> на</w:t>
      </w:r>
      <w:r>
        <w:rPr>
          <w:szCs w:val="28"/>
        </w:rPr>
        <w:t xml:space="preserve"> текстах известного литературного памятника, нигде не цитирует подлинных напевов, в том числе и расшифрованных в самом тексте «Кармина Бурана» </w:t>
      </w:r>
      <w:proofErr w:type="spellStart"/>
      <w:r>
        <w:rPr>
          <w:szCs w:val="28"/>
        </w:rPr>
        <w:t>невменых</w:t>
      </w:r>
      <w:proofErr w:type="spellEnd"/>
      <w:r>
        <w:rPr>
          <w:szCs w:val="28"/>
        </w:rPr>
        <w:t xml:space="preserve"> мелодий. Все мелодические образования кантаты создавались под воздействием ритма и эмоционального тона стиха.</w:t>
      </w:r>
    </w:p>
    <w:p w:rsidR="00B63903" w:rsidRDefault="00B63903" w:rsidP="00B63903">
      <w:pPr>
        <w:spacing w:line="360" w:lineRule="auto"/>
        <w:jc w:val="center"/>
        <w:rPr>
          <w:szCs w:val="24"/>
          <w:u w:val="words"/>
        </w:rPr>
      </w:pPr>
    </w:p>
    <w:p w:rsidR="00B63903" w:rsidRDefault="00B63903" w:rsidP="00B63903">
      <w:pPr>
        <w:spacing w:line="360" w:lineRule="auto"/>
        <w:jc w:val="center"/>
        <w:rPr>
          <w:u w:val="words"/>
        </w:rPr>
      </w:pPr>
    </w:p>
    <w:p w:rsidR="00B63903" w:rsidRDefault="00B63903" w:rsidP="00B63903">
      <w:pPr>
        <w:spacing w:line="360" w:lineRule="auto"/>
        <w:jc w:val="center"/>
        <w:rPr>
          <w:u w:val="words"/>
        </w:rPr>
      </w:pPr>
      <w:r>
        <w:rPr>
          <w:u w:val="words"/>
        </w:rPr>
        <w:t xml:space="preserve">Карл </w:t>
      </w:r>
      <w:proofErr w:type="spellStart"/>
      <w:r>
        <w:rPr>
          <w:u w:val="words"/>
        </w:rPr>
        <w:t>Орф</w:t>
      </w:r>
      <w:proofErr w:type="spellEnd"/>
      <w:r>
        <w:t xml:space="preserve"> —</w:t>
      </w:r>
      <w:r>
        <w:rPr>
          <w:u w:val="words"/>
        </w:rPr>
        <w:t xml:space="preserve"> (Триумф Афродиты)</w:t>
      </w:r>
    </w:p>
    <w:p w:rsidR="00B63903" w:rsidRDefault="00B63903" w:rsidP="00B63903">
      <w:pPr>
        <w:spacing w:line="360" w:lineRule="auto"/>
        <w:jc w:val="center"/>
      </w:pPr>
      <w:r>
        <w:t>(сопрано, тенор, хоры) (45 минут)</w:t>
      </w:r>
    </w:p>
    <w:p w:rsidR="00B63903" w:rsidRDefault="00B63903" w:rsidP="00B63903">
      <w:pPr>
        <w:spacing w:line="360" w:lineRule="auto"/>
        <w:jc w:val="both"/>
      </w:pPr>
      <w:r>
        <w:tab/>
        <w:t>В оркестре — 6 валторн, 2 тубы, 3 фортепиано, 6 литавр, 3 колокола.</w:t>
      </w:r>
    </w:p>
    <w:p w:rsidR="00B63903" w:rsidRDefault="00B63903" w:rsidP="00B63903">
      <w:pPr>
        <w:spacing w:line="360" w:lineRule="auto"/>
        <w:jc w:val="both"/>
      </w:pPr>
      <w:r>
        <w:tab/>
        <w:t>Тексты Катулла, Сафо, Еврипида. 7 частей.</w:t>
      </w:r>
    </w:p>
    <w:p w:rsidR="00B63903" w:rsidRDefault="00B63903" w:rsidP="00B63903">
      <w:pPr>
        <w:spacing w:line="360" w:lineRule="auto"/>
        <w:jc w:val="both"/>
      </w:pPr>
      <w:r>
        <w:tab/>
      </w:r>
      <w:r>
        <w:rPr>
          <w:u w:val="single"/>
        </w:rPr>
        <w:t>1 ч.</w:t>
      </w:r>
      <w:r>
        <w:t xml:space="preserve"> — </w:t>
      </w:r>
      <w:proofErr w:type="spellStart"/>
      <w:r>
        <w:rPr>
          <w:u w:val="words"/>
        </w:rPr>
        <w:t>Антифонное</w:t>
      </w:r>
      <w:proofErr w:type="spellEnd"/>
      <w:r>
        <w:rPr>
          <w:u w:val="words"/>
        </w:rPr>
        <w:t xml:space="preserve"> пение юношей и девушек в ожидании жениха и невесты</w:t>
      </w:r>
      <w:r>
        <w:t xml:space="preserve"> (Катулл — лат.), (в доме отца невесты, в ожидании вечерней звезды — «Венеры» — возвещает о начале брачной церемонии).</w:t>
      </w:r>
    </w:p>
    <w:p w:rsidR="00B63903" w:rsidRDefault="00B63903" w:rsidP="00B63903">
      <w:pPr>
        <w:spacing w:line="360" w:lineRule="auto"/>
        <w:jc w:val="both"/>
      </w:pPr>
      <w:r>
        <w:tab/>
      </w:r>
      <w:proofErr w:type="spellStart"/>
      <w:r>
        <w:t>Речитация</w:t>
      </w:r>
      <w:proofErr w:type="spellEnd"/>
      <w:r>
        <w:t xml:space="preserve"> хора на красочном фоне арфы, ударных, фортепиано.</w:t>
      </w:r>
    </w:p>
    <w:p w:rsidR="00B63903" w:rsidRDefault="00B63903" w:rsidP="00B63903">
      <w:pPr>
        <w:spacing w:line="360" w:lineRule="auto"/>
        <w:jc w:val="both"/>
      </w:pPr>
      <w:r>
        <w:tab/>
        <w:t>Соло тенора, сопрано.</w:t>
      </w:r>
    </w:p>
    <w:p w:rsidR="00B63903" w:rsidRDefault="00B63903" w:rsidP="00B63903">
      <w:pPr>
        <w:spacing w:line="360" w:lineRule="auto"/>
        <w:jc w:val="both"/>
      </w:pPr>
      <w:r>
        <w:tab/>
        <w:t>(«Настало время, звездным вечером, покинуть богато накрытые столы и праздничным пением призывать влюбленных»).</w:t>
      </w:r>
    </w:p>
    <w:p w:rsidR="00B63903" w:rsidRDefault="00B63903" w:rsidP="00B63903">
      <w:pPr>
        <w:spacing w:line="360" w:lineRule="auto"/>
        <w:jc w:val="both"/>
      </w:pPr>
      <w:r>
        <w:tab/>
      </w:r>
      <w:r>
        <w:rPr>
          <w:u w:val="single"/>
        </w:rPr>
        <w:t>2 ч.</w:t>
      </w:r>
      <w:r>
        <w:t xml:space="preserve"> — </w:t>
      </w:r>
      <w:r>
        <w:rPr>
          <w:u w:val="single"/>
        </w:rPr>
        <w:t>Свадебный кортеж и прибытие жениха и невесты</w:t>
      </w:r>
      <w:r>
        <w:t xml:space="preserve"> (Сафо — греч.).</w:t>
      </w:r>
    </w:p>
    <w:p w:rsidR="00B63903" w:rsidRDefault="00B63903" w:rsidP="00B63903">
      <w:pPr>
        <w:spacing w:line="360" w:lineRule="auto"/>
        <w:jc w:val="both"/>
      </w:pPr>
      <w:r>
        <w:tab/>
        <w:t>Звучание колоколов. Торжественное приветствие влюбленных хором.</w:t>
      </w:r>
    </w:p>
    <w:p w:rsidR="00B63903" w:rsidRDefault="00B63903" w:rsidP="00B63903">
      <w:pPr>
        <w:spacing w:line="360" w:lineRule="auto"/>
        <w:jc w:val="both"/>
      </w:pPr>
      <w:r>
        <w:tab/>
      </w:r>
      <w:r>
        <w:rPr>
          <w:u w:val="single"/>
        </w:rPr>
        <w:t>3. ч.</w:t>
      </w:r>
      <w:r>
        <w:t xml:space="preserve"> — Жених и невеста (Сафо — греч.).</w:t>
      </w:r>
    </w:p>
    <w:p w:rsidR="00B63903" w:rsidRDefault="00B63903" w:rsidP="00B63903">
      <w:pPr>
        <w:spacing w:line="360" w:lineRule="auto"/>
        <w:jc w:val="both"/>
      </w:pPr>
      <w:r>
        <w:tab/>
        <w:t>Дуэт сопрано и тенора, поддерживаемый хором. Слова невесты преисполнены любовью и грустью прощания с былым.</w:t>
      </w:r>
    </w:p>
    <w:p w:rsidR="00B63903" w:rsidRDefault="00B63903" w:rsidP="00B63903">
      <w:pPr>
        <w:spacing w:line="360" w:lineRule="auto"/>
        <w:jc w:val="both"/>
      </w:pPr>
      <w:r>
        <w:tab/>
        <w:t>Речь жениха выражает любовный экстаз. Нежно звучащим «навсегда» хор заканчивает эту часть.</w:t>
      </w:r>
    </w:p>
    <w:p w:rsidR="00B63903" w:rsidRDefault="00B63903" w:rsidP="00B63903">
      <w:pPr>
        <w:spacing w:line="360" w:lineRule="auto"/>
        <w:jc w:val="both"/>
      </w:pPr>
      <w:r>
        <w:tab/>
      </w:r>
      <w:r>
        <w:rPr>
          <w:u w:val="single"/>
        </w:rPr>
        <w:t>4 ч.</w:t>
      </w:r>
      <w:r>
        <w:t xml:space="preserve"> — </w:t>
      </w:r>
      <w:r>
        <w:rPr>
          <w:u w:val="words"/>
        </w:rPr>
        <w:t>Призыв Гименея</w:t>
      </w:r>
      <w:r>
        <w:t xml:space="preserve"> (бога новобрачных) </w:t>
      </w:r>
      <w:r>
        <w:rPr>
          <w:u w:val="words"/>
        </w:rPr>
        <w:t>и хвала ему</w:t>
      </w:r>
      <w:r>
        <w:t xml:space="preserve"> (Катулл — лат.) — хор.</w:t>
      </w:r>
    </w:p>
    <w:p w:rsidR="00B63903" w:rsidRDefault="00B63903" w:rsidP="00B63903">
      <w:pPr>
        <w:spacing w:line="360" w:lineRule="auto"/>
        <w:jc w:val="both"/>
      </w:pPr>
      <w:r>
        <w:tab/>
      </w:r>
      <w:r>
        <w:rPr>
          <w:u w:val="single"/>
        </w:rPr>
        <w:t>5 ч.</w:t>
      </w:r>
      <w:r>
        <w:t xml:space="preserve"> — </w:t>
      </w:r>
      <w:r>
        <w:rPr>
          <w:u w:val="words"/>
        </w:rPr>
        <w:t>Свадебные игры и песни невесты</w:t>
      </w:r>
      <w:r>
        <w:t>.</w:t>
      </w:r>
    </w:p>
    <w:p w:rsidR="00B63903" w:rsidRDefault="00B63903" w:rsidP="00B63903">
      <w:pPr>
        <w:spacing w:line="360" w:lineRule="auto"/>
        <w:jc w:val="both"/>
      </w:pPr>
      <w:r>
        <w:tab/>
        <w:t>Невесту выносят через порог дома жениха (сопрано и хор).</w:t>
      </w:r>
    </w:p>
    <w:p w:rsidR="00B63903" w:rsidRDefault="00B63903" w:rsidP="00B63903">
      <w:pPr>
        <w:spacing w:line="360" w:lineRule="auto"/>
        <w:jc w:val="both"/>
      </w:pPr>
      <w:r>
        <w:tab/>
      </w:r>
      <w:r>
        <w:rPr>
          <w:u w:val="single"/>
        </w:rPr>
        <w:t>6 ч.</w:t>
      </w:r>
      <w:r>
        <w:t xml:space="preserve"> — </w:t>
      </w:r>
      <w:r>
        <w:rPr>
          <w:u w:val="words"/>
        </w:rPr>
        <w:t>Песня новобрачных в свадебных покоях</w:t>
      </w:r>
      <w:r>
        <w:t xml:space="preserve"> (Сафо)  — исполняется за сценой.</w:t>
      </w:r>
    </w:p>
    <w:p w:rsidR="00B63903" w:rsidRDefault="00B63903" w:rsidP="00B63903">
      <w:pPr>
        <w:spacing w:line="360" w:lineRule="auto"/>
        <w:jc w:val="both"/>
      </w:pPr>
      <w:r>
        <w:tab/>
        <w:t>Любовный дуэт сопрано и тенора.</w:t>
      </w:r>
    </w:p>
    <w:p w:rsidR="00B63903" w:rsidRDefault="00B63903" w:rsidP="00B63903">
      <w:pPr>
        <w:spacing w:line="360" w:lineRule="auto"/>
        <w:jc w:val="both"/>
      </w:pPr>
      <w:r>
        <w:tab/>
        <w:t>Жених превозносит красоту своей возлюбленной («она белее молока, мягче воды, слаще, чем звучание струн и также свободны, как молодой жеребенок»).</w:t>
      </w:r>
    </w:p>
    <w:p w:rsidR="00B63903" w:rsidRDefault="00B63903" w:rsidP="00B63903">
      <w:pPr>
        <w:spacing w:line="360" w:lineRule="auto"/>
        <w:jc w:val="both"/>
      </w:pPr>
      <w:r>
        <w:lastRenderedPageBreak/>
        <w:tab/>
        <w:t>Невеста исполняет колоратурные пассажи на слог «А».</w:t>
      </w:r>
    </w:p>
    <w:p w:rsidR="00B63903" w:rsidRDefault="00B63903" w:rsidP="00B63903">
      <w:pPr>
        <w:spacing w:line="360" w:lineRule="auto"/>
        <w:jc w:val="both"/>
      </w:pPr>
      <w:r>
        <w:tab/>
      </w:r>
      <w:r>
        <w:rPr>
          <w:u w:val="single"/>
        </w:rPr>
        <w:t>7 ч.</w:t>
      </w:r>
      <w:r>
        <w:t xml:space="preserve"> — </w:t>
      </w:r>
      <w:r>
        <w:rPr>
          <w:u w:val="words"/>
        </w:rPr>
        <w:t>Появление Афродиты</w:t>
      </w:r>
      <w:r>
        <w:t xml:space="preserve"> (Еврипид) — богини любви.</w:t>
      </w:r>
    </w:p>
    <w:p w:rsidR="00B63903" w:rsidRDefault="00B63903" w:rsidP="00B63903">
      <w:pPr>
        <w:spacing w:line="360" w:lineRule="auto"/>
        <w:jc w:val="both"/>
      </w:pPr>
      <w:r>
        <w:tab/>
        <w:t>Хор и солисты умоляют Афродиту покинуть Олимп и спуститься к смертным, освятить брак.</w:t>
      </w:r>
    </w:p>
    <w:p w:rsidR="00B63903" w:rsidRDefault="00B63903" w:rsidP="00B63903"/>
    <w:p w:rsidR="00B63903" w:rsidRPr="00B32697" w:rsidRDefault="00B63903" w:rsidP="00AB0EA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3903" w:rsidRPr="00B32697" w:rsidSect="006C5449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07BAC"/>
    <w:multiLevelType w:val="hybridMultilevel"/>
    <w:tmpl w:val="FB36D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A2EBE"/>
    <w:multiLevelType w:val="hybridMultilevel"/>
    <w:tmpl w:val="EA2AD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E4396E"/>
    <w:multiLevelType w:val="multilevel"/>
    <w:tmpl w:val="BC30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F04959"/>
    <w:multiLevelType w:val="hybridMultilevel"/>
    <w:tmpl w:val="CA6ADE0A"/>
    <w:lvl w:ilvl="0" w:tplc="94E225B4">
      <w:start w:val="1"/>
      <w:numFmt w:val="decimal"/>
      <w:lvlText w:val="%1)"/>
      <w:lvlJc w:val="left"/>
      <w:pPr>
        <w:tabs>
          <w:tab w:val="num" w:pos="1798"/>
        </w:tabs>
        <w:ind w:left="17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8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83B8E"/>
    <w:multiLevelType w:val="hybridMultilevel"/>
    <w:tmpl w:val="AF54DA70"/>
    <w:lvl w:ilvl="0" w:tplc="296A41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4D1240"/>
    <w:multiLevelType w:val="hybridMultilevel"/>
    <w:tmpl w:val="A14A1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2"/>
  </w:num>
  <w:num w:numId="11">
    <w:abstractNumId w:val="11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D2C63"/>
    <w:rsid w:val="000D53D1"/>
    <w:rsid w:val="00131D6F"/>
    <w:rsid w:val="001770A2"/>
    <w:rsid w:val="001A2AFF"/>
    <w:rsid w:val="001B1181"/>
    <w:rsid w:val="001B79D6"/>
    <w:rsid w:val="0030362F"/>
    <w:rsid w:val="00327E27"/>
    <w:rsid w:val="00360360"/>
    <w:rsid w:val="00365DB9"/>
    <w:rsid w:val="003A5C40"/>
    <w:rsid w:val="003D5546"/>
    <w:rsid w:val="003F3037"/>
    <w:rsid w:val="00431119"/>
    <w:rsid w:val="00461292"/>
    <w:rsid w:val="00463815"/>
    <w:rsid w:val="004806F3"/>
    <w:rsid w:val="004974CF"/>
    <w:rsid w:val="004978EA"/>
    <w:rsid w:val="00545C41"/>
    <w:rsid w:val="00550A30"/>
    <w:rsid w:val="005E6D7B"/>
    <w:rsid w:val="005F5105"/>
    <w:rsid w:val="00601662"/>
    <w:rsid w:val="006437DD"/>
    <w:rsid w:val="006453A6"/>
    <w:rsid w:val="00652BA7"/>
    <w:rsid w:val="00674948"/>
    <w:rsid w:val="006C5449"/>
    <w:rsid w:val="00781E05"/>
    <w:rsid w:val="007A6C2C"/>
    <w:rsid w:val="007B4ABA"/>
    <w:rsid w:val="007C217A"/>
    <w:rsid w:val="007D4EB6"/>
    <w:rsid w:val="007D7977"/>
    <w:rsid w:val="00825095"/>
    <w:rsid w:val="0086090B"/>
    <w:rsid w:val="008A0273"/>
    <w:rsid w:val="00906B15"/>
    <w:rsid w:val="009E0298"/>
    <w:rsid w:val="00A62847"/>
    <w:rsid w:val="00AA4756"/>
    <w:rsid w:val="00AB0EA2"/>
    <w:rsid w:val="00AC6AF9"/>
    <w:rsid w:val="00AE54A7"/>
    <w:rsid w:val="00AF7025"/>
    <w:rsid w:val="00B32697"/>
    <w:rsid w:val="00B63903"/>
    <w:rsid w:val="00B74F9D"/>
    <w:rsid w:val="00B80B5E"/>
    <w:rsid w:val="00B81D8D"/>
    <w:rsid w:val="00BC52C2"/>
    <w:rsid w:val="00BD4FDF"/>
    <w:rsid w:val="00BE1364"/>
    <w:rsid w:val="00C21169"/>
    <w:rsid w:val="00C719B5"/>
    <w:rsid w:val="00CB621A"/>
    <w:rsid w:val="00CC35EC"/>
    <w:rsid w:val="00CD7C45"/>
    <w:rsid w:val="00CF1BBB"/>
    <w:rsid w:val="00D17764"/>
    <w:rsid w:val="00D20309"/>
    <w:rsid w:val="00D8771E"/>
    <w:rsid w:val="00D93238"/>
    <w:rsid w:val="00DA37E8"/>
    <w:rsid w:val="00DB5D24"/>
    <w:rsid w:val="00DE15ED"/>
    <w:rsid w:val="00DF4DFE"/>
    <w:rsid w:val="00E17250"/>
    <w:rsid w:val="00E716F3"/>
    <w:rsid w:val="00EA052D"/>
    <w:rsid w:val="00EA272F"/>
    <w:rsid w:val="00EB0161"/>
    <w:rsid w:val="00ED082A"/>
    <w:rsid w:val="00ED751E"/>
    <w:rsid w:val="00EF3B3E"/>
    <w:rsid w:val="00F040F5"/>
    <w:rsid w:val="00F36BB5"/>
    <w:rsid w:val="00F961C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  <w:style w:type="paragraph" w:styleId="a4">
    <w:name w:val="Body Text"/>
    <w:basedOn w:val="a"/>
    <w:link w:val="a5"/>
    <w:rsid w:val="006C54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C5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C544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C54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C544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C54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D082A"/>
    <w:rPr>
      <w:color w:val="0000FF" w:themeColor="hyperlink"/>
      <w:u w:val="single"/>
    </w:rPr>
  </w:style>
  <w:style w:type="paragraph" w:customStyle="1" w:styleId="FR1">
    <w:name w:val="FR1"/>
    <w:rsid w:val="00B63903"/>
    <w:pPr>
      <w:widowControl w:val="0"/>
      <w:autoSpaceDE w:val="0"/>
      <w:autoSpaceDN w:val="0"/>
      <w:adjustRightInd w:val="0"/>
      <w:spacing w:after="0" w:line="300" w:lineRule="auto"/>
      <w:ind w:left="2160" w:right="2200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  <w:style w:type="paragraph" w:styleId="a4">
    <w:name w:val="Body Text"/>
    <w:basedOn w:val="a"/>
    <w:link w:val="a5"/>
    <w:rsid w:val="006C54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C5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C544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C54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C544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C54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D082A"/>
    <w:rPr>
      <w:color w:val="0000FF" w:themeColor="hyperlink"/>
      <w:u w:val="single"/>
    </w:rPr>
  </w:style>
  <w:style w:type="paragraph" w:customStyle="1" w:styleId="FR1">
    <w:name w:val="FR1"/>
    <w:rsid w:val="00B63903"/>
    <w:pPr>
      <w:widowControl w:val="0"/>
      <w:autoSpaceDE w:val="0"/>
      <w:autoSpaceDN w:val="0"/>
      <w:adjustRightInd w:val="0"/>
      <w:spacing w:after="0" w:line="300" w:lineRule="auto"/>
      <w:ind w:left="2160" w:right="2200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60F5-BA04-432B-A527-3F39B35A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3</cp:revision>
  <dcterms:created xsi:type="dcterms:W3CDTF">2020-03-21T13:58:00Z</dcterms:created>
  <dcterms:modified xsi:type="dcterms:W3CDTF">2022-02-12T10:15:00Z</dcterms:modified>
</cp:coreProperties>
</file>