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77" w:rsidRDefault="00CF4D77" w:rsidP="00CF4D77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Ментешашвили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Р.В.</w:t>
      </w:r>
    </w:p>
    <w:p w:rsidR="00CF4D77" w:rsidRDefault="00CF4D77" w:rsidP="00CF4D77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Дисциплина: Возрастная психология</w:t>
      </w:r>
    </w:p>
    <w:p w:rsidR="00CF4D77" w:rsidRDefault="00CF4D77" w:rsidP="00CF4D77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Курс: 3</w:t>
      </w:r>
    </w:p>
    <w:p w:rsidR="00CF4D77" w:rsidRDefault="00CF4D77" w:rsidP="00CF4D77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4D77" w:rsidRDefault="00CF4D77" w:rsidP="00CF4D77">
      <w:p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Тема: </w:t>
      </w:r>
      <w:bookmarkStart w:id="0" w:name="_GoBack"/>
      <w:bookmarkEnd w:id="0"/>
      <w:r w:rsidRPr="006F1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Культурно-исторический подход к пониманию психического развития. </w:t>
      </w:r>
    </w:p>
    <w:p w:rsidR="00CF4D77" w:rsidRDefault="00CF4D77" w:rsidP="00CF4D77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1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Периодизация психическ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ого развития по Д. 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Эльконину</w:t>
      </w:r>
      <w:proofErr w:type="spellEnd"/>
    </w:p>
    <w:p w:rsidR="00CF4D77" w:rsidRDefault="00CF4D77" w:rsidP="00CF4D77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rPr>
          <w:color w:val="000000" w:themeColor="text1"/>
        </w:rPr>
      </w:pPr>
      <w:r w:rsidRPr="00FE0495">
        <w:rPr>
          <w:rStyle w:val="a4"/>
          <w:color w:val="000000" w:themeColor="text1"/>
        </w:rPr>
        <w:t>Онтогенез психики и личности человека в теории Л.С. Выготского 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Становление и развитие </w:t>
      </w:r>
      <w:r w:rsidRPr="00FE0495">
        <w:rPr>
          <w:color w:val="000000" w:themeColor="text1"/>
        </w:rPr>
        <w:t>отечественной психологии неразрывно связано с именем</w:t>
      </w:r>
      <w:r w:rsidRPr="00FE0495">
        <w:rPr>
          <w:rStyle w:val="a4"/>
          <w:color w:val="000000" w:themeColor="text1"/>
        </w:rPr>
        <w:t> Л.С. Выготского. </w:t>
      </w:r>
      <w:r w:rsidRPr="00FE0495">
        <w:rPr>
          <w:color w:val="000000" w:themeColor="text1"/>
        </w:rPr>
        <w:t>Вся его научная деятельность была направлена на переход психологии «от чисто описательного, эмпирического и феноменологического изучения явлений к раскрытию их сущности». Он ввел новый экспериментально - генетический метод исследования психических явлений, так как считал, что «проблема метода есть начало и основа, альфа и омега всей истории культурного развития ребенка».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Л.С. Выготский разработал учение о возрасте как о единице анализа детского развития.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Он </w:t>
      </w:r>
      <w:r w:rsidRPr="00FE0495">
        <w:rPr>
          <w:rStyle w:val="a4"/>
          <w:color w:val="000000" w:themeColor="text1"/>
        </w:rPr>
        <w:t>предложил</w:t>
      </w:r>
      <w:r w:rsidRPr="00FE0495">
        <w:rPr>
          <w:color w:val="000000" w:themeColor="text1"/>
        </w:rPr>
        <w:t> иное понимание хода, условий, источника, формы, специфики и движущих сил психического развития ребенка; описал эпохи, стадии и фазы детского развития, а также переходы между ними в ходе онтогенеза; выявил и сформулировал основные законы развития ребенка.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Без преувеличений можно сказать, что Л.С. Выготский сделал все, чтобы возрастная психология стала полноценной и подлинной наукой, имеющей свой предмет, метод и закономерности; он сделал все, чтобы эта наука смогла решать важнейшие практические задачи обучения и воспитания детей, по-новому подходить к проблемам возрастной нормативной диагностики психического развития.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Центральной</w:t>
      </w:r>
      <w:r w:rsidRPr="00FE0495">
        <w:rPr>
          <w:color w:val="000000" w:themeColor="text1"/>
        </w:rPr>
        <w:t> для всей истории отечественной психологии стала </w:t>
      </w:r>
      <w:r w:rsidRPr="00FE0495">
        <w:rPr>
          <w:rStyle w:val="a4"/>
          <w:color w:val="000000" w:themeColor="text1"/>
        </w:rPr>
        <w:t>проблема сознания</w:t>
      </w:r>
      <w:r w:rsidRPr="00FE0495">
        <w:rPr>
          <w:color w:val="000000" w:themeColor="text1"/>
        </w:rPr>
        <w:t>. Выготский определял область своего исследования как </w:t>
      </w:r>
      <w:r w:rsidRPr="00FE0495">
        <w:rPr>
          <w:rStyle w:val="a4"/>
          <w:color w:val="000000" w:themeColor="text1"/>
        </w:rPr>
        <w:t>«вершинную психологию» </w:t>
      </w:r>
      <w:r w:rsidRPr="00FE0495">
        <w:rPr>
          <w:color w:val="000000" w:themeColor="text1"/>
        </w:rPr>
        <w:t xml:space="preserve">(психологию сознания), которая противостоит двум другим </w:t>
      </w:r>
      <w:r w:rsidRPr="00FE0495">
        <w:rPr>
          <w:color w:val="000000" w:themeColor="text1"/>
        </w:rPr>
        <w:noBreakHyphen/>
        <w:t xml:space="preserve"> «поверхностной» (теории поведения) и «глубинной» (психоанализ). Он рассматривал сознание как «проблему структуры поведения».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Заслуга ученого состоит в том, что он </w:t>
      </w:r>
      <w:r w:rsidRPr="00FE0495">
        <w:rPr>
          <w:rStyle w:val="a4"/>
          <w:color w:val="000000" w:themeColor="text1"/>
        </w:rPr>
        <w:t>первым ввел исторический принцип</w:t>
      </w:r>
      <w:r w:rsidRPr="00FE0495">
        <w:rPr>
          <w:color w:val="000000" w:themeColor="text1"/>
        </w:rPr>
        <w:t xml:space="preserve"> в область возрастной психологии. Историческое изучение означает применение категории развития к исследованию явлений. Изучать исторически что-либо </w:t>
      </w:r>
      <w:r w:rsidRPr="00FE0495">
        <w:rPr>
          <w:color w:val="000000" w:themeColor="text1"/>
        </w:rPr>
        <w:noBreakHyphen/>
        <w:t xml:space="preserve"> значит, изучать в движении. Это и есть основное требование диалектического метода.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По Л.С. Выготскому, </w:t>
      </w:r>
      <w:r w:rsidRPr="00FE0495">
        <w:rPr>
          <w:rStyle w:val="a5"/>
          <w:b/>
          <w:bCs/>
          <w:color w:val="000000" w:themeColor="text1"/>
        </w:rPr>
        <w:t>среда выступает</w:t>
      </w:r>
      <w:r w:rsidRPr="00FE0495">
        <w:rPr>
          <w:color w:val="000000" w:themeColor="text1"/>
        </w:rPr>
        <w:t> в отношении развития высших психических функций в качестве </w:t>
      </w:r>
      <w:r w:rsidRPr="00FE0495">
        <w:rPr>
          <w:rStyle w:val="a5"/>
          <w:b/>
          <w:bCs/>
          <w:color w:val="000000" w:themeColor="text1"/>
        </w:rPr>
        <w:t>источника</w:t>
      </w:r>
      <w:r w:rsidRPr="00FE0495">
        <w:rPr>
          <w:color w:val="000000" w:themeColor="text1"/>
        </w:rPr>
        <w:t> </w:t>
      </w:r>
      <w:r w:rsidRPr="00FE0495">
        <w:rPr>
          <w:rStyle w:val="a5"/>
          <w:b/>
          <w:bCs/>
          <w:color w:val="000000" w:themeColor="text1"/>
        </w:rPr>
        <w:t>развития.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Согласно Л.С. Выготскому, высшие психические функции возникают первоначально как форма коллективного поведения ребенка, как форма сотрудничества с другими людьми, и лишь впоследствии они становятся индивидуальными функциями самого ребенка.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Л.С. Выготский подчеркивал, что отношение к среде меняется с возрастом, а, следовательно, меняется и роль среды в развитии. Он подчеркивал, что среду надо рассматривать не абсолютно, а относительно, так как влияние среды определяется переживаниями ребенка.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Каждая форма культурного развития, культурного поведения, считал Л.С. Выготский, уже продукт исторического развития человечества. Превращение природного материала в историческую форму есть всегда процесс сложного изменения самого типа развития, а отнюдь не простого органического созревания. </w:t>
      </w:r>
      <w:proofErr w:type="gramStart"/>
      <w:r w:rsidRPr="00FE0495">
        <w:rPr>
          <w:color w:val="000000" w:themeColor="text1"/>
        </w:rPr>
        <w:t>Следовательно</w:t>
      </w:r>
      <w:proofErr w:type="gramEnd"/>
      <w:r w:rsidRPr="00FE0495">
        <w:rPr>
          <w:color w:val="000000" w:themeColor="text1"/>
        </w:rPr>
        <w:t> </w:t>
      </w:r>
      <w:r w:rsidRPr="00FE0495">
        <w:rPr>
          <w:rStyle w:val="a5"/>
          <w:b/>
          <w:bCs/>
          <w:color w:val="000000" w:themeColor="text1"/>
        </w:rPr>
        <w:t>формой развития</w:t>
      </w:r>
      <w:r w:rsidRPr="00FE0495">
        <w:rPr>
          <w:color w:val="000000" w:themeColor="text1"/>
        </w:rPr>
        <w:t> ребенка является </w:t>
      </w:r>
      <w:r w:rsidRPr="00FE0495">
        <w:rPr>
          <w:rStyle w:val="a5"/>
          <w:b/>
          <w:bCs/>
          <w:color w:val="000000" w:themeColor="text1"/>
        </w:rPr>
        <w:t>присвоение </w:t>
      </w:r>
      <w:r w:rsidRPr="00FE0495">
        <w:rPr>
          <w:color w:val="000000" w:themeColor="text1"/>
        </w:rPr>
        <w:t>культурно-исторического опыта поведения.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Как считал Л.С. Выготский, </w:t>
      </w:r>
      <w:r w:rsidRPr="00FE0495">
        <w:rPr>
          <w:rStyle w:val="a5"/>
          <w:b/>
          <w:bCs/>
          <w:color w:val="000000" w:themeColor="text1"/>
        </w:rPr>
        <w:t>специфика развития</w:t>
      </w:r>
      <w:r w:rsidRPr="00FE0495">
        <w:rPr>
          <w:color w:val="000000" w:themeColor="text1"/>
        </w:rPr>
        <w:t> ребенка не подчиняется действию биологических законов, а </w:t>
      </w:r>
      <w:r w:rsidRPr="00FE0495">
        <w:rPr>
          <w:rStyle w:val="a5"/>
          <w:b/>
          <w:bCs/>
          <w:color w:val="000000" w:themeColor="text1"/>
        </w:rPr>
        <w:t>подчиняется действию общественно-исторических законов</w:t>
      </w:r>
      <w:r w:rsidRPr="00FE0495">
        <w:rPr>
          <w:color w:val="000000" w:themeColor="text1"/>
        </w:rPr>
        <w:t xml:space="preserve">. Все современные Выготскому теории детского развития трактовали этот процесс с </w:t>
      </w:r>
      <w:r w:rsidRPr="00FE0495">
        <w:rPr>
          <w:color w:val="000000" w:themeColor="text1"/>
        </w:rPr>
        <w:lastRenderedPageBreak/>
        <w:t xml:space="preserve">биологизаторской точки зрения. С точки зрения самого Л.С. Выготского, все теории описывали ход детского развития как процесс перехода от индивидуального к социальному. Поэтому центральной проблемой всей без исключения зарубежной психологии до сих пор остается проблема социализации, проблема перехода от биологического существования к </w:t>
      </w:r>
      <w:proofErr w:type="spellStart"/>
      <w:r w:rsidRPr="00FE0495">
        <w:rPr>
          <w:color w:val="000000" w:themeColor="text1"/>
        </w:rPr>
        <w:t>социализованной</w:t>
      </w:r>
      <w:proofErr w:type="spellEnd"/>
      <w:r w:rsidRPr="00FE0495">
        <w:rPr>
          <w:color w:val="000000" w:themeColor="text1"/>
        </w:rPr>
        <w:t xml:space="preserve"> личности.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По Л.С. Выготскому, </w:t>
      </w:r>
      <w:r w:rsidRPr="00FE0495">
        <w:rPr>
          <w:rStyle w:val="a5"/>
          <w:b/>
          <w:bCs/>
          <w:color w:val="000000" w:themeColor="text1"/>
        </w:rPr>
        <w:t xml:space="preserve">движущая сила психического развития </w:t>
      </w:r>
      <w:r w:rsidRPr="00FE0495">
        <w:rPr>
          <w:rStyle w:val="a5"/>
          <w:b/>
          <w:bCs/>
          <w:color w:val="000000" w:themeColor="text1"/>
        </w:rPr>
        <w:noBreakHyphen/>
        <w:t xml:space="preserve"> обучение</w:t>
      </w:r>
      <w:r w:rsidRPr="00FE0495">
        <w:rPr>
          <w:color w:val="000000" w:themeColor="text1"/>
        </w:rPr>
        <w:t xml:space="preserve">. Важно отметить, что развитие и обучение </w:t>
      </w:r>
      <w:r w:rsidRPr="00FE0495">
        <w:rPr>
          <w:color w:val="000000" w:themeColor="text1"/>
        </w:rPr>
        <w:noBreakHyphen/>
        <w:t xml:space="preserve"> разные процессы. По словам Выготского, процесс развития имеет внутренние законы самовыражения.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Обучение </w:t>
      </w:r>
      <w:r w:rsidRPr="00FE0495">
        <w:rPr>
          <w:color w:val="000000" w:themeColor="text1"/>
        </w:rPr>
        <w:t>есть внутренне необходимый момент в процессе развития у ребенка не природных, а исторических особенностей человека. Обучение не тождественно развитию. Оно создает зону ближайшего развития, то есть возникает у ребенка интерес к жизни, пробуждает и приводит в движение внутренние процессы развития. Они вначале возможны для ребенка только в сфере взаимоотношений с окружающими и сотрудничества с товарищами. Затем, пронизывая весь внутренний ход развития, они становятся достоянием самого ребенка.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Л.С. Выготский осуществил экспериментальные исследования отношений между обучением и развитием. Это изучение житейских и научных понятий, исследование усвоения родного и иностранного языков, устной и письменной речи, зоны ближайшего развития.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Условия развития </w:t>
      </w:r>
      <w:r w:rsidRPr="00FE0495">
        <w:rPr>
          <w:color w:val="000000" w:themeColor="text1"/>
        </w:rPr>
        <w:t>позднее более подробно были </w:t>
      </w:r>
      <w:r w:rsidRPr="00FE0495">
        <w:rPr>
          <w:rStyle w:val="a4"/>
          <w:color w:val="000000" w:themeColor="text1"/>
        </w:rPr>
        <w:t>описаны А.Н. Леонтьевым. </w:t>
      </w:r>
      <w:r w:rsidRPr="00FE0495">
        <w:rPr>
          <w:color w:val="000000" w:themeColor="text1"/>
        </w:rPr>
        <w:t xml:space="preserve">Это </w:t>
      </w:r>
      <w:proofErr w:type="gramStart"/>
      <w:r w:rsidRPr="00FE0495">
        <w:rPr>
          <w:color w:val="000000" w:themeColor="text1"/>
        </w:rPr>
        <w:t>морфо-физиологические</w:t>
      </w:r>
      <w:proofErr w:type="gramEnd"/>
      <w:r w:rsidRPr="00FE0495">
        <w:rPr>
          <w:color w:val="000000" w:themeColor="text1"/>
        </w:rPr>
        <w:t xml:space="preserve"> особенности мозга и общение. Эти условия должны быть приведены в действие деятельностью субъекта. Деятельность возникает в ответ на потребность. Потребности также не появляются врожденными, они формируются, причем первая потребность </w:t>
      </w:r>
      <w:r w:rsidRPr="00FE0495">
        <w:rPr>
          <w:color w:val="000000" w:themeColor="text1"/>
        </w:rPr>
        <w:noBreakHyphen/>
        <w:t xml:space="preserve"> </w:t>
      </w:r>
      <w:proofErr w:type="spellStart"/>
      <w:r w:rsidRPr="00FE0495">
        <w:rPr>
          <w:color w:val="000000" w:themeColor="text1"/>
        </w:rPr>
        <w:t>потребность</w:t>
      </w:r>
      <w:proofErr w:type="spellEnd"/>
      <w:r w:rsidRPr="00FE0495">
        <w:rPr>
          <w:color w:val="000000" w:themeColor="text1"/>
        </w:rPr>
        <w:t xml:space="preserve"> в общении со взрослым. На ее основе младенец вступает в практическое общение с людьми, которое позднее осуществляется через предметы и через речь.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rPr>
          <w:color w:val="000000" w:themeColor="text1"/>
        </w:rPr>
      </w:pPr>
      <w:r w:rsidRPr="00FE0495">
        <w:rPr>
          <w:color w:val="000000" w:themeColor="text1"/>
        </w:rPr>
        <w:t> 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rPr>
          <w:color w:val="000000" w:themeColor="text1"/>
        </w:rPr>
      </w:pPr>
      <w:r w:rsidRPr="00FE0495">
        <w:rPr>
          <w:color w:val="000000" w:themeColor="text1"/>
        </w:rPr>
        <w:t> </w:t>
      </w:r>
      <w:r w:rsidRPr="00FE0495">
        <w:rPr>
          <w:rStyle w:val="a4"/>
          <w:color w:val="000000" w:themeColor="text1"/>
        </w:rPr>
        <w:t>Законы психического развития</w:t>
      </w:r>
      <w:r w:rsidRPr="00FE0495">
        <w:rPr>
          <w:color w:val="000000" w:themeColor="text1"/>
        </w:rPr>
        <w:t> 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Л.С. Выготский сформулировал ряд законов психического развития: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1.</w:t>
      </w:r>
      <w:r w:rsidRPr="00FE0495">
        <w:rPr>
          <w:color w:val="000000" w:themeColor="text1"/>
        </w:rPr>
        <w:t> </w:t>
      </w:r>
      <w:r w:rsidRPr="00FE0495">
        <w:rPr>
          <w:rStyle w:val="a4"/>
          <w:color w:val="000000" w:themeColor="text1"/>
        </w:rPr>
        <w:t>Возрастное развитие имеет сложную организацию во времени: </w:t>
      </w:r>
      <w:r w:rsidRPr="00FE0495">
        <w:rPr>
          <w:color w:val="000000" w:themeColor="text1"/>
        </w:rPr>
        <w:t>свой ритм, который не совпадает с ритмом времени, и свой ритм, который меняется в разные годы жизни. Так, год жизни в младенчестве не равен году жизни в отрочестве.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2.</w:t>
      </w:r>
      <w:r w:rsidRPr="00FE0495">
        <w:rPr>
          <w:color w:val="000000" w:themeColor="text1"/>
        </w:rPr>
        <w:t> </w:t>
      </w:r>
      <w:r w:rsidRPr="00FE0495">
        <w:rPr>
          <w:rStyle w:val="a4"/>
          <w:color w:val="000000" w:themeColor="text1"/>
        </w:rPr>
        <w:t>Закон метаморфозы в человеческом развитии: </w:t>
      </w:r>
      <w:r w:rsidRPr="00FE0495">
        <w:rPr>
          <w:color w:val="000000" w:themeColor="text1"/>
        </w:rPr>
        <w:t>развитие есть цепь качественных изменений. Ребенок не просто маленький взрослый, который меньше знает и меньше умеет, а существо, обладающее качественно отличной психикой.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3.</w:t>
      </w:r>
      <w:r w:rsidRPr="00FE0495">
        <w:rPr>
          <w:color w:val="000000" w:themeColor="text1"/>
        </w:rPr>
        <w:t> </w:t>
      </w:r>
      <w:r w:rsidRPr="00FE0495">
        <w:rPr>
          <w:rStyle w:val="a4"/>
          <w:color w:val="000000" w:themeColor="text1"/>
        </w:rPr>
        <w:t xml:space="preserve">Закон </w:t>
      </w:r>
      <w:proofErr w:type="gramStart"/>
      <w:r w:rsidRPr="00FE0495">
        <w:rPr>
          <w:rStyle w:val="a4"/>
          <w:color w:val="000000" w:themeColor="text1"/>
        </w:rPr>
        <w:t>неравномерности  возрастного</w:t>
      </w:r>
      <w:proofErr w:type="gramEnd"/>
      <w:r w:rsidRPr="00FE0495">
        <w:rPr>
          <w:rStyle w:val="a4"/>
          <w:color w:val="000000" w:themeColor="text1"/>
        </w:rPr>
        <w:t xml:space="preserve"> развития: </w:t>
      </w:r>
      <w:r w:rsidRPr="00FE0495">
        <w:rPr>
          <w:color w:val="000000" w:themeColor="text1"/>
        </w:rPr>
        <w:t>каждая сторона в психике ребенка имеет свой оптимальный период развития. С этим законом связана гипотеза Л.С. Выготского о системном и смысловом строении сознания.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4.</w:t>
      </w:r>
      <w:r w:rsidRPr="00FE0495">
        <w:rPr>
          <w:color w:val="000000" w:themeColor="text1"/>
        </w:rPr>
        <w:t> </w:t>
      </w:r>
      <w:r w:rsidRPr="00FE0495">
        <w:rPr>
          <w:rStyle w:val="a4"/>
          <w:color w:val="000000" w:themeColor="text1"/>
        </w:rPr>
        <w:t>Закон развития высших психических функций. </w:t>
      </w:r>
      <w:r w:rsidRPr="00FE0495">
        <w:rPr>
          <w:color w:val="000000" w:themeColor="text1"/>
        </w:rPr>
        <w:t>Первоначально они возникают как форма коллективного поведения, как форма сотрудничества с другими людьми и лишь в последствии становятся внутренними индивидуальными функциями самого человека.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Отличительные признаки высших психических функций: опосредованность, осознанность, произвольность, системность </w:t>
      </w:r>
      <w:r w:rsidRPr="00FE0495">
        <w:rPr>
          <w:color w:val="000000" w:themeColor="text1"/>
        </w:rPr>
        <w:noBreakHyphen/>
        <w:t xml:space="preserve"> формируются прижизненно, они образуются в результате овладения специальными орудиями, средствами, выработанными в ходе исторического развития общества. Развитие высших психических функций связано с обучением в широком смысле слова, оно не может происходить иначе как в форме усвоения заданных образцов, поэтому это развитие проходит ряд стадий.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Специфика развития человека состоит в том, что оно подчиняется действию общественно-исторических законов. Биологический тип развития происходит в процессе приспособления к природе путем наследования свойств вида и путем индивидуального опыта. У человека нет врожденных форм поведения в среде. Его развитие происходит путем присвоения исторически выработанных форм и способов деятельности.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lastRenderedPageBreak/>
        <w:t>Зона ближайшего развития </w:t>
      </w:r>
      <w:r w:rsidRPr="00FE0495">
        <w:rPr>
          <w:color w:val="000000" w:themeColor="text1"/>
        </w:rPr>
        <w:noBreakHyphen/>
        <w:t xml:space="preserve"> это расстояние между уровнем актуального развития ребенка и уровнем возможного развития. Этот уровень определяется с помощью задач, решаемых под руководством взрослых. Как считает Л.С. Выготский, зона ближайшего развития определяет функции, не созревшие еще, но находящиеся в процессе созревания; функции, которые можно назвать не плодами развития, а почками развития, цветами развития. Уровень актуального развития характеризует успехи развития, итоги развития на вчерашний день, а зона ближайшего развития характеризует умственное развитие на завтрашний день.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Понятие зоны ближайшего развития имеет важное теоретическое значение и связано с такими фундаментальными проблемами детской и педагогической психологии, как возникновение и развитие высших психических функций, соотношение обучения и умственного развития, движущие силы и механизмы психического развития ребенка.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Зона ближайшего развития</w:t>
      </w:r>
      <w:r w:rsidRPr="00FE0495">
        <w:rPr>
          <w:color w:val="000000" w:themeColor="text1"/>
        </w:rPr>
        <w:noBreakHyphen/>
        <w:t xml:space="preserve"> логическое следствие закона становления высших психических функций, которые формируются сначала совместной деятельности, в сотрудничестве с другими людьми и постепенно становятся внутренними психическими процессами субъекта. Когда психический процесс формируется в совместной деятельности, он находится в зоне ближайшего развития; после формирования он становится формой актуального развития субъекта.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Феномен зоны ближайшего развития </w:t>
      </w:r>
      <w:r w:rsidRPr="00FE0495">
        <w:rPr>
          <w:color w:val="000000" w:themeColor="text1"/>
        </w:rPr>
        <w:t xml:space="preserve">свидетельствует о ведущей роли обучения в умственном развитии детей. «Обучение только тогда хорошо, </w:t>
      </w:r>
      <w:r w:rsidRPr="00FE0495">
        <w:rPr>
          <w:color w:val="000000" w:themeColor="text1"/>
        </w:rPr>
        <w:noBreakHyphen/>
        <w:t xml:space="preserve"> писал Л.С. Выготский, </w:t>
      </w:r>
      <w:r w:rsidRPr="00FE0495">
        <w:rPr>
          <w:color w:val="000000" w:themeColor="text1"/>
        </w:rPr>
        <w:noBreakHyphen/>
        <w:t xml:space="preserve"> когда оно идет впереди развития». Тогда оно пробуждает и вызывает к жизни много других функций, лежащих в зоне ближайшего развития.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Как всякая ценная идея, понятие зоны ближайшего развития имеет большое практическое значение для решения вопроса об оптимальных сроках обучения, это особенно </w:t>
      </w:r>
      <w:proofErr w:type="gramStart"/>
      <w:r w:rsidRPr="00FE0495">
        <w:rPr>
          <w:color w:val="000000" w:themeColor="text1"/>
        </w:rPr>
        <w:t>важно</w:t>
      </w:r>
      <w:proofErr w:type="gramEnd"/>
      <w:r w:rsidRPr="00FE0495">
        <w:rPr>
          <w:color w:val="000000" w:themeColor="text1"/>
        </w:rPr>
        <w:t xml:space="preserve"> как для массы детей, так и для каждого отдельного ребенка. Определение уровня актуального и потенциального развития составляют нормативную возрастную диагностику в отличие от симптоматической диагностики, опирающейся лишь на внешние признаки развития. Важным следствием этой идеи можно считать и то, что зона ближайшего развития может быть использована как показатель индивидуальных различий детей.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Одним из доказательств </w:t>
      </w:r>
      <w:r w:rsidRPr="00FE0495">
        <w:rPr>
          <w:rStyle w:val="a4"/>
          <w:color w:val="000000" w:themeColor="text1"/>
        </w:rPr>
        <w:t>влияния обучения на психическое развитие ребенка </w:t>
      </w:r>
      <w:r w:rsidRPr="00FE0495">
        <w:rPr>
          <w:color w:val="000000" w:themeColor="text1"/>
        </w:rPr>
        <w:t xml:space="preserve">служит гипотеза Л.С. Выготского о системном и смысловом строении сознания и его развития в онтогенезе. Выдвигая эту идею, Л.С. Выготский решительно выступал против функционализма современной ему психологии. Он считал, что человеческое сознание </w:t>
      </w:r>
      <w:r w:rsidRPr="00FE0495">
        <w:rPr>
          <w:color w:val="000000" w:themeColor="text1"/>
        </w:rPr>
        <w:noBreakHyphen/>
        <w:t xml:space="preserve"> не сумма отдельных процессов, а система, структура их. Ни одна функция не развивается изолированно. Развитие каждой функции зависит от того, в какую структуру она входит, и какое место в ней занимает. Так, в раннем возрасте в центре сознания находится восприятие, в дошкольном возрасте </w:t>
      </w:r>
      <w:r w:rsidRPr="00FE0495">
        <w:rPr>
          <w:color w:val="000000" w:themeColor="text1"/>
        </w:rPr>
        <w:noBreakHyphen/>
        <w:t xml:space="preserve"> память, в школьном </w:t>
      </w:r>
      <w:r w:rsidRPr="00FE0495">
        <w:rPr>
          <w:color w:val="000000" w:themeColor="text1"/>
        </w:rPr>
        <w:noBreakHyphen/>
        <w:t xml:space="preserve"> мышление. Все остальные психические процессы развиваются в каждом возрасте под влиянием доминирующей в сознании функции. По мнению Л.С. Выготского, процесс психического развития состоит в перестройке системной структуры сознания, которая обусловлена уровнем развития обобщений. Вход в сознание возможен только через речь, и переход от одной структуры сознания к другой осуществляется благодаря развитию значения слова, иначе говоря </w:t>
      </w:r>
      <w:r w:rsidRPr="00FE0495">
        <w:rPr>
          <w:color w:val="000000" w:themeColor="text1"/>
        </w:rPr>
        <w:noBreakHyphen/>
        <w:t xml:space="preserve"> обобщению. Развитием обобщения и изменением смысловой структуры сознания можно непосредственно управлять. Формируя обобщение, переводя его на более высокий уровень, обучение перестраивает всю систему сознания.</w:t>
      </w:r>
    </w:p>
    <w:p w:rsidR="00CF4D77" w:rsidRPr="00DA2C1A" w:rsidRDefault="00CF4D77" w:rsidP="00CF4D77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rStyle w:val="a4"/>
          <w:b w:val="0"/>
          <w:bCs w:val="0"/>
          <w:color w:val="000000" w:themeColor="text1"/>
        </w:rPr>
      </w:pPr>
      <w:r w:rsidRPr="00FE0495">
        <w:rPr>
          <w:color w:val="000000" w:themeColor="text1"/>
        </w:rPr>
        <w:t xml:space="preserve">Но в то же время идея, высказанная Л.С. Выготским в 30-х годах, имела ряд существенных недостатков. Во-первых, схема сознания носила </w:t>
      </w:r>
      <w:proofErr w:type="spellStart"/>
      <w:r w:rsidRPr="00FE0495">
        <w:rPr>
          <w:color w:val="000000" w:themeColor="text1"/>
        </w:rPr>
        <w:t>интеллектуалистический</w:t>
      </w:r>
      <w:proofErr w:type="spellEnd"/>
      <w:r w:rsidRPr="00FE0495">
        <w:rPr>
          <w:color w:val="000000" w:themeColor="text1"/>
        </w:rPr>
        <w:t xml:space="preserve"> характер. В развитии сознания рассматривались лишь познавательные процессы, а развитие мотивационно-</w:t>
      </w:r>
      <w:proofErr w:type="spellStart"/>
      <w:r w:rsidRPr="00FE0495">
        <w:rPr>
          <w:color w:val="000000" w:themeColor="text1"/>
        </w:rPr>
        <w:t>потребностной</w:t>
      </w:r>
      <w:proofErr w:type="spellEnd"/>
      <w:r w:rsidRPr="00FE0495">
        <w:rPr>
          <w:color w:val="000000" w:themeColor="text1"/>
        </w:rPr>
        <w:t xml:space="preserve"> сферы сознательной личности оставалось за пределами внимания исследователя. Во-вторых, Л.С. Выготский сводил процесс развития обобщений к процессам речевого взаимодействия людей. При этом он большое значение </w:t>
      </w:r>
      <w:r w:rsidRPr="00FE0495">
        <w:rPr>
          <w:color w:val="000000" w:themeColor="text1"/>
        </w:rPr>
        <w:lastRenderedPageBreak/>
        <w:t>уделял роли межличностного взаимодействия. В-третьих, возрастная психология во времена Л.С. Выготского была исключительно бедна экспериментальными фактами, поэтому его гипотеза не была</w:t>
      </w:r>
      <w:r>
        <w:rPr>
          <w:color w:val="000000" w:themeColor="text1"/>
        </w:rPr>
        <w:t xml:space="preserve"> экспериментально подтверждена.</w:t>
      </w:r>
    </w:p>
    <w:p w:rsidR="00CF4D77" w:rsidRPr="00FE0495" w:rsidRDefault="00CF4D77" w:rsidP="00CF4D77">
      <w:pPr>
        <w:pStyle w:val="a3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b/>
          <w:bCs/>
          <w:color w:val="000000" w:themeColor="text1"/>
        </w:rPr>
        <w:t>Динамика возрастного развития. </w:t>
      </w:r>
      <w:r w:rsidRPr="00FE0495">
        <w:rPr>
          <w:color w:val="000000" w:themeColor="text1"/>
        </w:rPr>
        <w:t>Определив общие закономерности развития психики ребенка, Л.С. Выготский рассматривает также динамику переходов от од</w:t>
      </w:r>
      <w:r w:rsidRPr="00FE0495">
        <w:rPr>
          <w:color w:val="000000" w:themeColor="text1"/>
        </w:rPr>
        <w:softHyphen/>
        <w:t>ного возраста к другому. На разных этапах изменения в детской психике могут происходить медленно и постепенно, а могут — быстро и резко. Соответственно выделяются стабильные и кризис</w:t>
      </w:r>
      <w:r w:rsidRPr="00FE0495">
        <w:rPr>
          <w:color w:val="000000" w:themeColor="text1"/>
        </w:rPr>
        <w:softHyphen/>
        <w:t>ные стадии развития.</w:t>
      </w:r>
    </w:p>
    <w:p w:rsidR="00CF4D77" w:rsidRPr="00FE0495" w:rsidRDefault="00CF4D77" w:rsidP="00CF4D77">
      <w:pPr>
        <w:pStyle w:val="a3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Для </w:t>
      </w:r>
      <w:r w:rsidRPr="00FE0495">
        <w:rPr>
          <w:b/>
          <w:bCs/>
          <w:i/>
          <w:iCs/>
          <w:color w:val="000000" w:themeColor="text1"/>
        </w:rPr>
        <w:t>стабильного периода</w:t>
      </w:r>
      <w:r w:rsidRPr="00FE0495">
        <w:rPr>
          <w:color w:val="000000" w:themeColor="text1"/>
        </w:rPr>
        <w:t> характерно плав</w:t>
      </w:r>
      <w:r w:rsidRPr="00FE0495">
        <w:rPr>
          <w:color w:val="000000" w:themeColor="text1"/>
        </w:rPr>
        <w:softHyphen/>
        <w:t>ное течение процесса развития, без резких сдвигов и перемен в личности ребенка. Незначительные изменения, происходящие на протяжении длительного времени, обычно неза</w:t>
      </w:r>
      <w:r w:rsidRPr="00FE0495">
        <w:rPr>
          <w:color w:val="000000" w:themeColor="text1"/>
        </w:rPr>
        <w:softHyphen/>
        <w:t>метны для окружающих. Но они накапливаются и в конце периода дают качественный скачок в развитии: появляются возрастные новообразования. Только сравнив начало и конец стабильного пе</w:t>
      </w:r>
      <w:r w:rsidRPr="00FE0495">
        <w:rPr>
          <w:color w:val="000000" w:themeColor="text1"/>
        </w:rPr>
        <w:softHyphen/>
        <w:t>риода, можно представить себе тот огромный путь, который про</w:t>
      </w:r>
      <w:r w:rsidRPr="00FE0495">
        <w:rPr>
          <w:color w:val="000000" w:themeColor="text1"/>
        </w:rPr>
        <w:softHyphen/>
        <w:t>шел ребенок в своем развитии.</w:t>
      </w:r>
    </w:p>
    <w:p w:rsidR="00CF4D77" w:rsidRPr="00FE0495" w:rsidRDefault="00CF4D77" w:rsidP="00CF4D77">
      <w:pPr>
        <w:pStyle w:val="a3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Стабильные периоды составляют большую часть детства. Они длятся, как правило, по нескольку лет. И возрастные новообразо</w:t>
      </w:r>
      <w:r w:rsidRPr="00FE0495">
        <w:rPr>
          <w:color w:val="000000" w:themeColor="text1"/>
        </w:rPr>
        <w:softHyphen/>
        <w:t>вания, образующиеся так медленно и долго, оказываются устойчи</w:t>
      </w:r>
      <w:r w:rsidRPr="00FE0495">
        <w:rPr>
          <w:color w:val="000000" w:themeColor="text1"/>
        </w:rPr>
        <w:softHyphen/>
        <w:t>выми, фиксируются в структуре личности.</w:t>
      </w:r>
    </w:p>
    <w:p w:rsidR="00CF4D77" w:rsidRPr="00FE0495" w:rsidRDefault="00CF4D77" w:rsidP="00CF4D77">
      <w:pPr>
        <w:pStyle w:val="a3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Кроме стабильных, существуют </w:t>
      </w:r>
      <w:r w:rsidRPr="00FE0495">
        <w:rPr>
          <w:b/>
          <w:bCs/>
          <w:i/>
          <w:iCs/>
          <w:color w:val="000000" w:themeColor="text1"/>
        </w:rPr>
        <w:t>кризисные периоды</w:t>
      </w:r>
      <w:r w:rsidRPr="00FE0495">
        <w:rPr>
          <w:color w:val="000000" w:themeColor="text1"/>
        </w:rPr>
        <w:t> развития. В возрастной психологии нет единого мнения по поводу кризисов, их места и роли в психическом развитии ребенка. Часть психоло</w:t>
      </w:r>
      <w:r w:rsidRPr="00FE0495">
        <w:rPr>
          <w:color w:val="000000" w:themeColor="text1"/>
        </w:rPr>
        <w:softHyphen/>
        <w:t>гов считает, что детское развитие должно быть гармоничным, бес</w:t>
      </w:r>
      <w:r w:rsidRPr="00FE0495">
        <w:rPr>
          <w:color w:val="000000" w:themeColor="text1"/>
        </w:rPr>
        <w:softHyphen/>
        <w:t>кризисным. Кризисы — ненормальное, «болезненное» явление, результат неправильного воспитания. Другая часть психологов утверждает, что наличие кризисов в развитии закономерно. Более того, по некоторым представлениям, ребенок, не переживший по-настоящему кризис, не будет полноценно развиваться дальше.</w:t>
      </w:r>
    </w:p>
    <w:p w:rsidR="00CF4D77" w:rsidRPr="00FE0495" w:rsidRDefault="00CF4D77" w:rsidP="00CF4D77">
      <w:pPr>
        <w:pStyle w:val="a3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Выготский придавал кризисам большое значение и рас</w:t>
      </w:r>
      <w:r w:rsidRPr="00FE0495">
        <w:rPr>
          <w:color w:val="000000" w:themeColor="text1"/>
        </w:rPr>
        <w:softHyphen/>
        <w:t>сматривал чередование стабильных и кризисных периодов как за</w:t>
      </w:r>
      <w:r w:rsidRPr="00FE0495">
        <w:rPr>
          <w:color w:val="000000" w:themeColor="text1"/>
        </w:rPr>
        <w:softHyphen/>
        <w:t>кон детского развития.</w:t>
      </w:r>
    </w:p>
    <w:p w:rsidR="00CF4D77" w:rsidRPr="00FE0495" w:rsidRDefault="00CF4D77" w:rsidP="00CF4D77">
      <w:pPr>
        <w:pStyle w:val="a3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Кризисы, в отличие от стабильных периодов, длятся недолго, несколько месяцев, при неблагоприятном стечении обстоятельств растягиваясь до года или даже двух лет. Это краткие, но бурные стадии, в течение которых происходят значительные сдвиги в раз</w:t>
      </w:r>
      <w:r w:rsidRPr="00FE0495">
        <w:rPr>
          <w:color w:val="000000" w:themeColor="text1"/>
        </w:rPr>
        <w:softHyphen/>
        <w:t>витии.</w:t>
      </w:r>
    </w:p>
    <w:p w:rsidR="00CF4D77" w:rsidRPr="00FE0495" w:rsidRDefault="00CF4D77" w:rsidP="00CF4D77">
      <w:pPr>
        <w:pStyle w:val="a3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 кризисные периоды обостряются основные противоречия: с одной стороны, между возросшими потребностями ребенка и его все еще ограниченными возможностями, с другой — между новы</w:t>
      </w:r>
      <w:r w:rsidRPr="00FE0495">
        <w:rPr>
          <w:color w:val="000000" w:themeColor="text1"/>
        </w:rPr>
        <w:softHyphen/>
        <w:t>ми потребностями ребенка и сложившимися раньше отношениями со взрослыми. Сейчас эти и некоторые другие противоречия часто рассматриваются как движущие силы психического развития.</w:t>
      </w:r>
    </w:p>
    <w:p w:rsidR="00CF4D77" w:rsidRPr="00FE0495" w:rsidRDefault="00CF4D77" w:rsidP="00CF4D77">
      <w:pPr>
        <w:pStyle w:val="a3"/>
        <w:spacing w:before="0" w:beforeAutospacing="0" w:after="0" w:afterAutospacing="0" w:line="0" w:lineRule="atLeast"/>
        <w:ind w:left="142" w:firstLine="567"/>
        <w:jc w:val="both"/>
        <w:rPr>
          <w:rStyle w:val="a4"/>
          <w:b w:val="0"/>
          <w:bCs w:val="0"/>
          <w:color w:val="000000" w:themeColor="text1"/>
        </w:rPr>
      </w:pPr>
      <w:r w:rsidRPr="00FE0495">
        <w:rPr>
          <w:b/>
          <w:bCs/>
          <w:color w:val="000000" w:themeColor="text1"/>
        </w:rPr>
        <w:t>Периоды детского развития. </w:t>
      </w:r>
      <w:r w:rsidRPr="00FE0495">
        <w:rPr>
          <w:color w:val="000000" w:themeColor="text1"/>
        </w:rPr>
        <w:t>Кризисные и стабильные периоды развития чередуются. Поэто</w:t>
      </w:r>
      <w:r w:rsidRPr="00FE0495">
        <w:rPr>
          <w:color w:val="000000" w:themeColor="text1"/>
        </w:rPr>
        <w:softHyphen/>
        <w:t xml:space="preserve">му возрастная периодизация Л.С. Выготского имеет следующий вид: кризис </w:t>
      </w:r>
      <w:proofErr w:type="spellStart"/>
      <w:r w:rsidRPr="00FE0495">
        <w:rPr>
          <w:color w:val="000000" w:themeColor="text1"/>
        </w:rPr>
        <w:t>нрворожденности</w:t>
      </w:r>
      <w:proofErr w:type="spellEnd"/>
      <w:r w:rsidRPr="00FE0495">
        <w:rPr>
          <w:color w:val="000000" w:themeColor="text1"/>
        </w:rPr>
        <w:t xml:space="preserve"> — младенческий возраст (2 месяца-1 год) — кризис 1 года — раннее детство (1-3 года) — кризис 3 лет — дошкольный возраст (3-7 лет) — кризис 7 лет — школь</w:t>
      </w:r>
      <w:r w:rsidRPr="00FE0495">
        <w:rPr>
          <w:color w:val="000000" w:themeColor="text1"/>
        </w:rPr>
        <w:softHyphen/>
        <w:t>ный возраст (8-12 лет) — кризис 13 лет — пубертатный возраст (14-17 лет) — кризис 17 лет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rStyle w:val="a4"/>
          <w:color w:val="000000" w:themeColor="text1"/>
        </w:rPr>
        <w:t>Роль деятельности ребенка в его психическом развитии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Преодоление недостатков и исторически обусловленных ограничений, высказанной Л.С. Выготским гипотезы, отражает этапы становления отечественной возрастной психологии.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Первый шаг в развитии отечественной психологии был сделан уже в конце 30-х годов психологами Харьковской школы (А.Н. Леонтьев, А.В. Запорожец, П.И. Зинченко. П.Я. Гальперин, Л.И. </w:t>
      </w:r>
      <w:proofErr w:type="spellStart"/>
      <w:r w:rsidRPr="00FE0495">
        <w:rPr>
          <w:color w:val="000000" w:themeColor="text1"/>
        </w:rPr>
        <w:t>Божович</w:t>
      </w:r>
      <w:proofErr w:type="spellEnd"/>
      <w:r w:rsidRPr="00FE0495">
        <w:rPr>
          <w:color w:val="000000" w:themeColor="text1"/>
        </w:rPr>
        <w:t xml:space="preserve"> и др.). Они показали, что в основе развития обобщений лежит не общение языкового типа, а </w:t>
      </w:r>
      <w:r w:rsidRPr="00FE0495">
        <w:rPr>
          <w:rStyle w:val="a4"/>
          <w:color w:val="000000" w:themeColor="text1"/>
        </w:rPr>
        <w:t>непосредственная практическая деятельность субъекта. </w:t>
      </w:r>
      <w:r w:rsidRPr="00FE0495">
        <w:rPr>
          <w:color w:val="000000" w:themeColor="text1"/>
        </w:rPr>
        <w:t xml:space="preserve">Исследования А.В. Запорожца (у глухих детей обобщения образуются в результате практической деятельности), В.И. Асина (то же самое у нормальных детей), А.Н. Леонтьева (исследование световой чувствительности руки и роль поисковой </w:t>
      </w:r>
      <w:r w:rsidRPr="00FE0495">
        <w:rPr>
          <w:color w:val="000000" w:themeColor="text1"/>
        </w:rPr>
        <w:lastRenderedPageBreak/>
        <w:t>активности в этом процессе), П.Я. Гальперина (изучения различия вспомогательных средств у животных и орудий человека) позволили с разных сторон уточнить представление о том, что является движущей силой психического развития, позволили </w:t>
      </w:r>
      <w:r w:rsidRPr="00FE0495">
        <w:rPr>
          <w:rStyle w:val="a4"/>
          <w:color w:val="000000" w:themeColor="text1"/>
        </w:rPr>
        <w:t>сформулировать тезис о значении деятельности в развитии человека.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Есть существенное различие между понятием «обучение» и понятием «деятельность». Понятие «обучение» подразумевает наличие внешнего принуждения человека. Понятие «деятельность» подчеркивает связь самого субъекта с предметами окружающей его действительности. Невозможна прямая «пересадка» знания прямо в голову субъекта, минуя его собственную деятельность. Введение понятия «деятельность» переворачивает всю проблему развития, обращая ее </w:t>
      </w:r>
      <w:proofErr w:type="gramStart"/>
      <w:r w:rsidRPr="00FE0495">
        <w:rPr>
          <w:color w:val="000000" w:themeColor="text1"/>
        </w:rPr>
        <w:t>на субъекта</w:t>
      </w:r>
      <w:proofErr w:type="gramEnd"/>
      <w:r w:rsidRPr="00FE0495">
        <w:rPr>
          <w:color w:val="000000" w:themeColor="text1"/>
        </w:rPr>
        <w:t xml:space="preserve"> (Д.Б. </w:t>
      </w:r>
      <w:proofErr w:type="spellStart"/>
      <w:r w:rsidRPr="00FE0495">
        <w:rPr>
          <w:color w:val="000000" w:themeColor="text1"/>
        </w:rPr>
        <w:t>Эльконин</w:t>
      </w:r>
      <w:proofErr w:type="spellEnd"/>
      <w:r w:rsidRPr="00FE0495">
        <w:rPr>
          <w:color w:val="000000" w:themeColor="text1"/>
        </w:rPr>
        <w:t xml:space="preserve">). По словам Д.Б. </w:t>
      </w:r>
      <w:proofErr w:type="spellStart"/>
      <w:r w:rsidRPr="00FE0495">
        <w:rPr>
          <w:color w:val="000000" w:themeColor="text1"/>
        </w:rPr>
        <w:t>Эльконина</w:t>
      </w:r>
      <w:proofErr w:type="spellEnd"/>
      <w:r w:rsidRPr="00FE0495">
        <w:rPr>
          <w:color w:val="000000" w:themeColor="text1"/>
        </w:rPr>
        <w:t>, процесс формирования функциональных систем есть процесс, который производит сам субъект. Эти исследования открыли путь для нового объяснения детерминации психического развития.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Исследования отечественных психологов открыли роль деятельности ребенка в его психическом развитии. Это был выход из тупика проблемы двух факторов. </w:t>
      </w:r>
      <w:r w:rsidRPr="00FE0495">
        <w:rPr>
          <w:rStyle w:val="a4"/>
          <w:color w:val="000000" w:themeColor="text1"/>
        </w:rPr>
        <w:t xml:space="preserve">Процесс развития </w:t>
      </w:r>
      <w:r w:rsidRPr="00FE0495">
        <w:rPr>
          <w:rStyle w:val="a4"/>
          <w:color w:val="000000" w:themeColor="text1"/>
        </w:rPr>
        <w:noBreakHyphen/>
        <w:t xml:space="preserve"> это самодвижение </w:t>
      </w:r>
      <w:r w:rsidRPr="00FE0495">
        <w:rPr>
          <w:color w:val="000000" w:themeColor="text1"/>
        </w:rPr>
        <w:t>субъекта </w:t>
      </w:r>
      <w:r w:rsidRPr="00FE0495">
        <w:rPr>
          <w:rStyle w:val="a4"/>
          <w:color w:val="000000" w:themeColor="text1"/>
        </w:rPr>
        <w:t>благодаря его деятельности с предметами. Факторы наследственности и среды </w:t>
      </w:r>
      <w:r w:rsidRPr="00FE0495">
        <w:rPr>
          <w:color w:val="000000" w:themeColor="text1"/>
        </w:rPr>
        <w:noBreakHyphen/>
        <w:t xml:space="preserve"> это лишь </w:t>
      </w:r>
      <w:r w:rsidRPr="00FE0495">
        <w:rPr>
          <w:rStyle w:val="a4"/>
          <w:color w:val="000000" w:themeColor="text1"/>
        </w:rPr>
        <w:t>условия, </w:t>
      </w:r>
      <w:r w:rsidRPr="00FE0495">
        <w:rPr>
          <w:color w:val="000000" w:themeColor="text1"/>
        </w:rPr>
        <w:t>которые определяют не суть процесса развития, а лишь различные вариации в пределах нормы.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Следующий шаг в развитии возрастной психологии в советской стране связан с ответом на вопрос о том, остается ли деятельность одной и той же на протяжении человеческого развития или нет. Он был сделан А.Н. Леонтьевым, углубившим разработку идеи Л.С. Выготского о </w:t>
      </w:r>
      <w:r w:rsidRPr="00FE0495">
        <w:rPr>
          <w:rStyle w:val="a4"/>
          <w:color w:val="000000" w:themeColor="text1"/>
        </w:rPr>
        <w:t>ведущем типе деятельности.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Благодаря работам А.Н. Леонтьева, ведущая деятельность рассматривается как критерий периодизации психического развития, как показатель психологического возраста ребенка. </w:t>
      </w:r>
      <w:r w:rsidRPr="00FE0495">
        <w:rPr>
          <w:rStyle w:val="a4"/>
          <w:color w:val="000000" w:themeColor="text1"/>
        </w:rPr>
        <w:t>Ведущая деятельность характеризуется</w:t>
      </w:r>
      <w:r w:rsidRPr="00FE0495">
        <w:rPr>
          <w:color w:val="000000" w:themeColor="text1"/>
        </w:rPr>
        <w:t> тем, что в ней возникают и дифференцируются другие виды деятельности, перестраиваются основные психические процессы и происходят изменения психологических особенностей личности на данной стадии ее развития.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Содержание и форма ведущей деятельности зависит от конкретных исторических условий, в которых протекает развитие человека. В современных общественно-исторических условиях, когда во многих странах дети охвачены единой системой общественного воспитания, ведущими в развитии ребенка становятся следующие виды деятельности: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- эмоционально-непосредственное общение младенца со взрослыми;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- орудийно-предметная деятельность ребенка раннего возраста;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- сюжетно-ролевая игра дошкольника;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- учебная деятельность в младшем школьном возрасте;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- интимно-личностное общение подростков;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- профессионально-учебна</w:t>
      </w:r>
      <w:r>
        <w:rPr>
          <w:color w:val="000000" w:themeColor="text1"/>
        </w:rPr>
        <w:t>я деятельность в ранней юности.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 w:themeColor="text1"/>
        </w:rPr>
      </w:pPr>
      <w:r w:rsidRPr="00FE0495">
        <w:rPr>
          <w:b/>
          <w:bCs/>
          <w:color w:val="000000" w:themeColor="text1"/>
        </w:rPr>
        <w:t xml:space="preserve">Периодизация психического развития д. Б. </w:t>
      </w:r>
      <w:proofErr w:type="spellStart"/>
      <w:r w:rsidRPr="00FE0495">
        <w:rPr>
          <w:b/>
          <w:bCs/>
          <w:color w:val="000000" w:themeColor="text1"/>
        </w:rPr>
        <w:t>Эльконина</w:t>
      </w:r>
      <w:proofErr w:type="spellEnd"/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Д Б. </w:t>
      </w:r>
      <w:proofErr w:type="spellStart"/>
      <w:r w:rsidRPr="00FE0495">
        <w:rPr>
          <w:color w:val="000000" w:themeColor="text1"/>
        </w:rPr>
        <w:t>Эльконин</w:t>
      </w:r>
      <w:proofErr w:type="spellEnd"/>
      <w:r w:rsidRPr="00FE0495">
        <w:rPr>
          <w:color w:val="000000" w:themeColor="text1"/>
        </w:rPr>
        <w:t xml:space="preserve"> обосновал свою периодизацию сменой ведущих типов деятельности и выделил разные по содержанию стадии — эпохи, фазы, периоды. Выделены два типа фаз возрастного развития — фазы освоения мотивационной стороны человеческой активности и фазы овладения операционально-технической стороной деятельности.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 ней используются три критерия - социальная ситуация развития, ведущая деятельность и центральное возрастное новообразование.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Социальная ситуация развития - это своеобразное сочетание того, что сформировалось в психике ребенка и тех отношений, которые устанавливаются у ребенка с социальной средой.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Понятие "ведущая деятельность" было введено Леонтьевым: деятельность, которая на данном этапе оказывает наибольшее влияние на развитие психики.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lastRenderedPageBreak/>
        <w:t>Новообразование - те качественные особенности психики, которые впервые появляются в данный возрастной период.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Гипотеза о периодичности </w:t>
      </w:r>
      <w:proofErr w:type="spellStart"/>
      <w:r w:rsidRPr="00FE0495">
        <w:rPr>
          <w:color w:val="000000" w:themeColor="text1"/>
        </w:rPr>
        <w:t>закл</w:t>
      </w:r>
      <w:proofErr w:type="spellEnd"/>
      <w:r w:rsidRPr="00FE0495">
        <w:rPr>
          <w:color w:val="000000" w:themeColor="text1"/>
        </w:rPr>
        <w:t xml:space="preserve"> в закономерном чередовании периодов преимущественного </w:t>
      </w:r>
      <w:proofErr w:type="spellStart"/>
      <w:r w:rsidRPr="00FE0495">
        <w:rPr>
          <w:color w:val="000000" w:themeColor="text1"/>
        </w:rPr>
        <w:t>равития</w:t>
      </w:r>
      <w:proofErr w:type="spellEnd"/>
      <w:r w:rsidRPr="00FE0495">
        <w:rPr>
          <w:color w:val="000000" w:themeColor="text1"/>
        </w:rPr>
        <w:t xml:space="preserve"> аффективно-</w:t>
      </w:r>
      <w:proofErr w:type="spellStart"/>
      <w:r w:rsidRPr="00FE0495">
        <w:rPr>
          <w:color w:val="000000" w:themeColor="text1"/>
        </w:rPr>
        <w:t>потребностной</w:t>
      </w:r>
      <w:proofErr w:type="spellEnd"/>
      <w:r w:rsidRPr="00FE0495">
        <w:rPr>
          <w:color w:val="000000" w:themeColor="text1"/>
        </w:rPr>
        <w:t>, личностной сферы и операционно-технической, умственной сферы.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Периодизация строится по след схеме: цикл, периоды, фазы </w:t>
      </w:r>
      <w:proofErr w:type="spellStart"/>
      <w:r w:rsidRPr="00FE0495">
        <w:rPr>
          <w:color w:val="000000" w:themeColor="text1"/>
        </w:rPr>
        <w:t>равития</w:t>
      </w:r>
      <w:proofErr w:type="spellEnd"/>
      <w:r w:rsidRPr="00FE0495">
        <w:rPr>
          <w:color w:val="000000" w:themeColor="text1"/>
        </w:rPr>
        <w:t>. Целостный цикл включает два взаимодополняющих периода: период развития аффективно-</w:t>
      </w:r>
      <w:proofErr w:type="spellStart"/>
      <w:r w:rsidRPr="00FE0495">
        <w:rPr>
          <w:color w:val="000000" w:themeColor="text1"/>
        </w:rPr>
        <w:t>потребностной</w:t>
      </w:r>
      <w:proofErr w:type="spellEnd"/>
      <w:r w:rsidRPr="00FE0495">
        <w:rPr>
          <w:color w:val="000000" w:themeColor="text1"/>
        </w:rPr>
        <w:t>, личностной сферы и период развития операционно-технической, умственной сферы.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Ограничения: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•      в </w:t>
      </w:r>
      <w:proofErr w:type="spellStart"/>
      <w:r w:rsidRPr="00FE0495">
        <w:rPr>
          <w:color w:val="000000" w:themeColor="text1"/>
        </w:rPr>
        <w:t>периодизаци</w:t>
      </w:r>
      <w:proofErr w:type="spellEnd"/>
      <w:r w:rsidRPr="00FE0495">
        <w:rPr>
          <w:color w:val="000000" w:themeColor="text1"/>
        </w:rPr>
        <w:t xml:space="preserve">. не включен период </w:t>
      </w:r>
      <w:proofErr w:type="spellStart"/>
      <w:r w:rsidRPr="00FE0495">
        <w:rPr>
          <w:color w:val="000000" w:themeColor="text1"/>
        </w:rPr>
        <w:t>пренатального</w:t>
      </w:r>
      <w:proofErr w:type="spellEnd"/>
      <w:r w:rsidRPr="00FE0495">
        <w:rPr>
          <w:color w:val="000000" w:themeColor="text1"/>
        </w:rPr>
        <w:t xml:space="preserve"> развития, так как другие закономерности.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•      нет зрелых возрастов, так как предположение о кардинальном изменении законов развития в зрелом возрасте.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b/>
          <w:bCs/>
          <w:color w:val="000000" w:themeColor="text1"/>
        </w:rPr>
        <w:t>эпоха раннее детство.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b/>
          <w:bCs/>
          <w:color w:val="000000" w:themeColor="text1"/>
        </w:rPr>
        <w:t>Период Младенчество (2-12 месяцев)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Социальная ситуация «Мы» - ребенок отделен от матери физически, но связан с ней </w:t>
      </w:r>
      <w:proofErr w:type="spellStart"/>
      <w:r w:rsidRPr="00FE0495">
        <w:rPr>
          <w:color w:val="000000" w:themeColor="text1"/>
        </w:rPr>
        <w:t>физиологичеки</w:t>
      </w:r>
      <w:proofErr w:type="spellEnd"/>
      <w:r w:rsidRPr="00FE0495">
        <w:rPr>
          <w:color w:val="000000" w:themeColor="text1"/>
        </w:rPr>
        <w:t>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Ведущая деятельность Непосредственное эмоциональное общение и близким взрослым. Ходьба, возникновение мотивированных представлений.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Кризисы 0-2 мес. кризис новорожденности (переход от </w:t>
      </w:r>
      <w:proofErr w:type="spellStart"/>
      <w:r w:rsidRPr="00FE0495">
        <w:rPr>
          <w:color w:val="000000" w:themeColor="text1"/>
        </w:rPr>
        <w:t>пренатального</w:t>
      </w:r>
      <w:proofErr w:type="spellEnd"/>
      <w:r w:rsidRPr="00FE0495">
        <w:rPr>
          <w:color w:val="000000" w:themeColor="text1"/>
        </w:rPr>
        <w:t xml:space="preserve"> к постнатальному развитию, изменение типа жизни). 1 год – кризис первого года жизни </w:t>
      </w:r>
      <w:proofErr w:type="gramStart"/>
      <w:r w:rsidRPr="00FE0495">
        <w:rPr>
          <w:color w:val="000000" w:themeColor="text1"/>
        </w:rPr>
        <w:t>( распад</w:t>
      </w:r>
      <w:proofErr w:type="gramEnd"/>
      <w:r w:rsidRPr="00FE0495">
        <w:rPr>
          <w:color w:val="000000" w:themeColor="text1"/>
        </w:rPr>
        <w:t xml:space="preserve"> </w:t>
      </w:r>
      <w:proofErr w:type="spellStart"/>
      <w:r w:rsidRPr="00FE0495">
        <w:rPr>
          <w:color w:val="000000" w:themeColor="text1"/>
        </w:rPr>
        <w:t>Пра</w:t>
      </w:r>
      <w:proofErr w:type="spellEnd"/>
      <w:r w:rsidRPr="00FE0495">
        <w:rPr>
          <w:color w:val="000000" w:themeColor="text1"/>
        </w:rPr>
        <w:t>-Мы)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Новообразование кризиса Возникновение индивидуальной психической жизни, перестройка физиологических механизмов существования.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 Сфера Развития - Мотивационно-</w:t>
      </w:r>
      <w:proofErr w:type="spellStart"/>
      <w:r w:rsidRPr="00FE0495">
        <w:rPr>
          <w:color w:val="000000" w:themeColor="text1"/>
        </w:rPr>
        <w:t>потребностная</w:t>
      </w:r>
      <w:proofErr w:type="spellEnd"/>
      <w:r w:rsidRPr="00FE0495">
        <w:rPr>
          <w:color w:val="000000" w:themeColor="text1"/>
        </w:rPr>
        <w:t>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proofErr w:type="gramStart"/>
      <w:r w:rsidRPr="00FE0495">
        <w:rPr>
          <w:b/>
          <w:bCs/>
          <w:color w:val="000000" w:themeColor="text1"/>
        </w:rPr>
        <w:t>Период  Ранний</w:t>
      </w:r>
      <w:proofErr w:type="gramEnd"/>
      <w:r w:rsidRPr="00FE0495">
        <w:rPr>
          <w:b/>
          <w:bCs/>
          <w:color w:val="000000" w:themeColor="text1"/>
        </w:rPr>
        <w:t xml:space="preserve"> возраст (1-3 года).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Социальная ситуация Распад «</w:t>
      </w:r>
      <w:proofErr w:type="spellStart"/>
      <w:r w:rsidRPr="00FE0495">
        <w:rPr>
          <w:color w:val="000000" w:themeColor="text1"/>
        </w:rPr>
        <w:t>Пра</w:t>
      </w:r>
      <w:proofErr w:type="spellEnd"/>
      <w:r w:rsidRPr="00FE0495">
        <w:rPr>
          <w:color w:val="000000" w:themeColor="text1"/>
        </w:rPr>
        <w:t>-Мы», приобретение относительной самостоятельности, свобода перемещения и автономия намерений.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Ведущая деятельность Предметно-орудийная. Использование предмета как орудия. Речевое развитие – центральная линия развития.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Кризисы Кризис «я сам» (3 года).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Симптоматика: негативизм, упрямство, строптивость, своеволие, обесценивание взрослых, стремление к деспотизму. Суть кризиса: перестройка отношений между ребенком и взрослым, в пользу возрастания самостоятельности ребенка.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Новообразование кризиса Ребенок называет себя, используя местоимение «я» - становление </w:t>
      </w:r>
      <w:proofErr w:type="gramStart"/>
      <w:r w:rsidRPr="00FE0495">
        <w:rPr>
          <w:color w:val="000000" w:themeColor="text1"/>
        </w:rPr>
        <w:t>самосознания,  гордость</w:t>
      </w:r>
      <w:proofErr w:type="gramEnd"/>
      <w:r w:rsidRPr="00FE0495">
        <w:rPr>
          <w:color w:val="000000" w:themeColor="text1"/>
        </w:rPr>
        <w:t xml:space="preserve"> за достижения. Рождение автономной личности с намерениями и желаниями, тенденция к самостоятельной деятельности, похожей на деятельность взрослого.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 Сфера развития Познавательно-умственная.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b/>
          <w:bCs/>
          <w:color w:val="000000" w:themeColor="text1"/>
        </w:rPr>
        <w:t>Эпоха детство.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proofErr w:type="gramStart"/>
      <w:r w:rsidRPr="00FE0495">
        <w:rPr>
          <w:b/>
          <w:bCs/>
          <w:color w:val="000000" w:themeColor="text1"/>
        </w:rPr>
        <w:t>Период  Дошкольный</w:t>
      </w:r>
      <w:proofErr w:type="gramEnd"/>
      <w:r w:rsidRPr="00FE0495">
        <w:rPr>
          <w:b/>
          <w:bCs/>
          <w:color w:val="000000" w:themeColor="text1"/>
        </w:rPr>
        <w:t xml:space="preserve"> (3-7 лет).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Социальная ситуация Распад совместной деятельности с взрослым.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Ведущая деятельность Сюжетно-ролевая игра. Развитие мотивационно-</w:t>
      </w:r>
      <w:proofErr w:type="spellStart"/>
      <w:r w:rsidRPr="00FE0495">
        <w:rPr>
          <w:color w:val="000000" w:themeColor="text1"/>
        </w:rPr>
        <w:t>потребностной</w:t>
      </w:r>
      <w:proofErr w:type="spellEnd"/>
      <w:r w:rsidRPr="00FE0495">
        <w:rPr>
          <w:color w:val="000000" w:themeColor="text1"/>
        </w:rPr>
        <w:t xml:space="preserve"> сферы, преодоление эгоцентризма, развитие идеального плана, развитие произвольности Новообразование - наглядно-образное мышление.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Кризисы Кризис 6-7 лет. Симптоматика: потеря непосредственности, </w:t>
      </w:r>
      <w:proofErr w:type="spellStart"/>
      <w:r w:rsidRPr="00FE0495">
        <w:rPr>
          <w:color w:val="000000" w:themeColor="text1"/>
        </w:rPr>
        <w:t>манерничание</w:t>
      </w:r>
      <w:proofErr w:type="spellEnd"/>
      <w:r w:rsidRPr="00FE0495">
        <w:rPr>
          <w:color w:val="000000" w:themeColor="text1"/>
        </w:rPr>
        <w:t>, симптом горькой конфеты.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Суть </w:t>
      </w:r>
      <w:proofErr w:type="spellStart"/>
      <w:proofErr w:type="gramStart"/>
      <w:r w:rsidRPr="00FE0495">
        <w:rPr>
          <w:color w:val="000000" w:themeColor="text1"/>
        </w:rPr>
        <w:t>кризиса:формирование</w:t>
      </w:r>
      <w:proofErr w:type="spellEnd"/>
      <w:proofErr w:type="gramEnd"/>
      <w:r w:rsidRPr="00FE0495">
        <w:rPr>
          <w:color w:val="000000" w:themeColor="text1"/>
        </w:rPr>
        <w:t xml:space="preserve"> мира внутренних переживаний, опосредующих отношение ребенка к миру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lastRenderedPageBreak/>
        <w:t>Новообразование кризиса Вступление в отношения с обществом как с совокупностью людей, осуществляющих обязательную, общественно необходимую и общественно-полезную деятельность.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 Сфера развития Мотивационно-</w:t>
      </w:r>
      <w:proofErr w:type="spellStart"/>
      <w:r w:rsidRPr="00FE0495">
        <w:rPr>
          <w:color w:val="000000" w:themeColor="text1"/>
        </w:rPr>
        <w:t>потребностная</w:t>
      </w:r>
      <w:proofErr w:type="spellEnd"/>
      <w:r w:rsidRPr="00FE0495">
        <w:rPr>
          <w:color w:val="000000" w:themeColor="text1"/>
        </w:rPr>
        <w:t>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b/>
          <w:bCs/>
          <w:color w:val="000000" w:themeColor="text1"/>
        </w:rPr>
        <w:t>Период Младший школьный (7-11 лет).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Социальная ситуация Ребенок-близкий взрослый» и «ребенок- социальный взрослый».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Ведущая деятельность Учебная (предполагает овладение обобщенными способами действий в системе научных понятий). Центральная линия – интеллектуализация.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Кризисы Кризис 12 лет. Перестройка отношений со взрослым. Рождение чувства взрослости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Новообразование кризиса </w:t>
      </w:r>
      <w:proofErr w:type="spellStart"/>
      <w:r w:rsidRPr="00FE0495">
        <w:rPr>
          <w:color w:val="000000" w:themeColor="text1"/>
        </w:rPr>
        <w:t>Возникновене</w:t>
      </w:r>
      <w:proofErr w:type="spellEnd"/>
      <w:r w:rsidRPr="00FE0495">
        <w:rPr>
          <w:color w:val="000000" w:themeColor="text1"/>
        </w:rPr>
        <w:t xml:space="preserve"> представления о себе как «не о ребенке, подросток начинает чувствовать себя взрослым, стремится быть взрослым, нет </w:t>
      </w:r>
      <w:proofErr w:type="spellStart"/>
      <w:r w:rsidRPr="00FE0495">
        <w:rPr>
          <w:color w:val="000000" w:themeColor="text1"/>
        </w:rPr>
        <w:t>подлиннной</w:t>
      </w:r>
      <w:proofErr w:type="spellEnd"/>
      <w:r w:rsidRPr="00FE0495">
        <w:rPr>
          <w:color w:val="000000" w:themeColor="text1"/>
        </w:rPr>
        <w:t xml:space="preserve"> взрослости, но есть потребность в признании взрослости окружающими.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 Сфера </w:t>
      </w:r>
      <w:proofErr w:type="gramStart"/>
      <w:r w:rsidRPr="00FE0495">
        <w:rPr>
          <w:color w:val="000000" w:themeColor="text1"/>
        </w:rPr>
        <w:t>развития  Познавательная</w:t>
      </w:r>
      <w:proofErr w:type="gramEnd"/>
      <w:r w:rsidRPr="00FE0495">
        <w:rPr>
          <w:color w:val="000000" w:themeColor="text1"/>
        </w:rPr>
        <w:t xml:space="preserve"> сфера, интеллект.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b/>
          <w:bCs/>
          <w:color w:val="000000" w:themeColor="text1"/>
        </w:rPr>
        <w:t xml:space="preserve">Эпоха </w:t>
      </w:r>
      <w:proofErr w:type="spellStart"/>
      <w:r w:rsidRPr="00FE0495">
        <w:rPr>
          <w:b/>
          <w:bCs/>
          <w:color w:val="000000" w:themeColor="text1"/>
        </w:rPr>
        <w:t>подростничество</w:t>
      </w:r>
      <w:proofErr w:type="spellEnd"/>
      <w:r w:rsidRPr="00FE0495">
        <w:rPr>
          <w:b/>
          <w:bCs/>
          <w:color w:val="000000" w:themeColor="text1"/>
        </w:rPr>
        <w:t>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proofErr w:type="gramStart"/>
      <w:r w:rsidRPr="00FE0495">
        <w:rPr>
          <w:b/>
          <w:bCs/>
          <w:color w:val="000000" w:themeColor="text1"/>
        </w:rPr>
        <w:t>Период  Младший</w:t>
      </w:r>
      <w:proofErr w:type="gramEnd"/>
      <w:r w:rsidRPr="00FE0495">
        <w:rPr>
          <w:b/>
          <w:bCs/>
          <w:color w:val="000000" w:themeColor="text1"/>
        </w:rPr>
        <w:t xml:space="preserve"> подростковый возраст (12-15 лет).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Социальная ситуация Господство детского общества над взрослым.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Ведущая деятельность Интимно-личностное общение со сверстниками. Осваиваются нормы социального поведения.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Кризисы Кризис 15 лет. Формирование эго-идентичности, рождение индивидуального самосознания.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Новообразование кризиса Открытие «Я», возникновение рефлексии – на ее основе самосознания, осознание своей индивидуальности.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 Сфера развития Мотивационно-</w:t>
      </w:r>
      <w:proofErr w:type="spellStart"/>
      <w:r w:rsidRPr="00FE0495">
        <w:rPr>
          <w:color w:val="000000" w:themeColor="text1"/>
        </w:rPr>
        <w:t>потребностная</w:t>
      </w:r>
      <w:proofErr w:type="spellEnd"/>
      <w:r w:rsidRPr="00FE0495">
        <w:rPr>
          <w:color w:val="000000" w:themeColor="text1"/>
        </w:rPr>
        <w:t>, усвоение моральных норм.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proofErr w:type="gramStart"/>
      <w:r w:rsidRPr="00FE0495">
        <w:rPr>
          <w:b/>
          <w:bCs/>
          <w:color w:val="000000" w:themeColor="text1"/>
        </w:rPr>
        <w:t>Период  Старший</w:t>
      </w:r>
      <w:proofErr w:type="gramEnd"/>
      <w:r w:rsidRPr="00FE0495">
        <w:rPr>
          <w:b/>
          <w:bCs/>
          <w:color w:val="000000" w:themeColor="text1"/>
        </w:rPr>
        <w:t xml:space="preserve"> подростковый возраст (15-17 лет).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Социальная ситуация Подросток находится в ситуации моратория – нужно самоопределиться.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Ведущая деятельность Учебно-профессиональная.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 xml:space="preserve">Кризисы Кризис 17 лет. Завершение эпохи </w:t>
      </w:r>
      <w:proofErr w:type="spellStart"/>
      <w:r w:rsidRPr="00FE0495">
        <w:rPr>
          <w:color w:val="000000" w:themeColor="text1"/>
        </w:rPr>
        <w:t>подростничества</w:t>
      </w:r>
      <w:proofErr w:type="spellEnd"/>
      <w:r w:rsidRPr="00FE0495">
        <w:rPr>
          <w:color w:val="000000" w:themeColor="text1"/>
        </w:rPr>
        <w:t>, начало вступления во взрослость.</w:t>
      </w:r>
    </w:p>
    <w:p w:rsidR="00CF4D77" w:rsidRPr="00FE0495" w:rsidRDefault="00CF4D77" w:rsidP="00CF4D77">
      <w:pPr>
        <w:pStyle w:val="a3"/>
        <w:shd w:val="clear" w:color="auto" w:fill="FFFFFF"/>
        <w:spacing w:before="0" w:beforeAutospacing="0" w:after="0" w:afterAutospacing="0" w:line="0" w:lineRule="atLeast"/>
        <w:ind w:left="142" w:firstLine="567"/>
        <w:jc w:val="both"/>
        <w:rPr>
          <w:color w:val="000000" w:themeColor="text1"/>
        </w:rPr>
      </w:pPr>
      <w:r w:rsidRPr="00FE0495">
        <w:rPr>
          <w:color w:val="000000" w:themeColor="text1"/>
        </w:rPr>
        <w:t>Новообразование кризиса Ценностные ориентации в сфере идеологии и мировоззрения, построение жизненных планов во временной перспективе.</w:t>
      </w:r>
    </w:p>
    <w:p w:rsidR="00CF4D77" w:rsidRDefault="00CF4D77" w:rsidP="00CF4D7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0495">
        <w:rPr>
          <w:color w:val="000000" w:themeColor="text1"/>
        </w:rPr>
        <w:t> Сфера развития Познавательная деятельность. Становится более специфичной, появляется самообразование.</w:t>
      </w:r>
    </w:p>
    <w:p w:rsidR="00360F48" w:rsidRDefault="00360F48"/>
    <w:sectPr w:rsidR="0036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77"/>
    <w:rsid w:val="00360F48"/>
    <w:rsid w:val="00C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0A98"/>
  <w15:chartTrackingRefBased/>
  <w15:docId w15:val="{C8F5CDDA-C7EB-4F6D-9ED1-E884E63F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D77"/>
    <w:rPr>
      <w:b/>
      <w:bCs/>
    </w:rPr>
  </w:style>
  <w:style w:type="character" w:styleId="a5">
    <w:name w:val="Emphasis"/>
    <w:basedOn w:val="a0"/>
    <w:uiPriority w:val="20"/>
    <w:qFormat/>
    <w:rsid w:val="00CF4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2021-10-08T11:55:00Z</dcterms:created>
  <dcterms:modified xsi:type="dcterms:W3CDTF">2021-10-08T11:57:00Z</dcterms:modified>
</cp:coreProperties>
</file>