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B1" w:rsidRDefault="00B65AB1" w:rsidP="00B65AB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Дисциплина: Основы педагогики и психологии</w:t>
      </w:r>
    </w:p>
    <w:p w:rsidR="00B65AB1" w:rsidRDefault="00B65AB1" w:rsidP="00B65AB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Курс: 2</w:t>
      </w:r>
    </w:p>
    <w:p w:rsidR="00B65AB1" w:rsidRDefault="00B65AB1" w:rsidP="00B65AB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Ментешашвили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</w:p>
    <w:p w:rsidR="00B65AB1" w:rsidRDefault="00B65AB1" w:rsidP="00B65AB1">
      <w:pPr>
        <w:spacing w:after="0" w:line="240" w:lineRule="auto"/>
        <w:ind w:right="-28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65AB1" w:rsidRPr="004D3153" w:rsidRDefault="00B65AB1" w:rsidP="00B65AB1">
      <w:pPr>
        <w:spacing w:after="0" w:line="240" w:lineRule="auto"/>
        <w:ind w:right="-28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«Особенности педагогической деятельности. Основные функции и виды»</w:t>
      </w:r>
    </w:p>
    <w:p w:rsidR="00B65AB1" w:rsidRPr="004D3153" w:rsidRDefault="00B65AB1" w:rsidP="00B65AB1">
      <w:pPr>
        <w:spacing w:after="0" w:line="240" w:lineRule="auto"/>
        <w:ind w:right="-28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2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функции педагогической деятельности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Образовательный процесс реализуется при непосредственном подчинении задачам и целям, поставленными преподавателем. Ключевыми функциями педагогической деятельности являются: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Диагностическую.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связана с изучением детей, определением уровня психологического развития каждого ребенка в отдельности и всего коллектива в целом.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Ориентационно</w:t>
      </w:r>
      <w:proofErr w:type="spellEnd"/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-прогностическую.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выражается в способности определять задачи, направления и цели образовательного процесса, а также планировать его результаты.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Конструктивно-проектировочную.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предполагает адекватное формирование образовательно-воспитательной работы.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Организаторскую.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этой функции педагогической деятельности учителя характерно активное вовлечение детей в образовательный процесс. Она предполагает эмоционально-нравственное стимулирование каждого ребенка.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Объяснительную. 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предполагает информирование в различных сферах знаний с учетом последних научных достижений.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Коммуникативно-стимулирующую. 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функция основывается на формировании атмосферы сотрудничества, гуманном отношении педагога к детям.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Аналитико-оценочную.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состоит в анализе процесса обучения и воспитания, способности вносить в него надлежащие коррективы. </w:t>
      </w:r>
    </w:p>
    <w:p w:rsidR="00B65AB1" w:rsidRPr="00BB28D7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Исследовательско</w:t>
      </w:r>
      <w:proofErr w:type="spellEnd"/>
      <w:r w:rsidRPr="002609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-творческую.</w:t>
      </w: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функция предполагает осмысление и развитие теоретических положений, использование в своей работе результатов собственного анализа и достижений своих коллег. </w:t>
      </w:r>
    </w:p>
    <w:p w:rsidR="00B65AB1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2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выделяют два направления, в которых осуществляется педагогическая деятельность. Функции педагогической деятельности ориентированы на преподавание и воспитание. Первое направление предполагает управление преимущественно познавательными способностями и стремлениями детей. Воспитательная деятельность ориентирована на организацию поведения учащихся. Она предполагает решение задач по гармоничному развитию личности. По большому счету, можно назвать тождественными эти понятия. Такой подход к рассмотрению соотношения этих направлений деятельности раскрывает суть тезиса о единстве образования и воспитания. Преподавание, которое осуществляется в пределах не только урока, но и любой организационной формы, имеет, как правило, четкие временные рамки, конкретную цель и варианты ее достижения. В отношении воспитания нельзя сказать того же самого. Эта работа прямо не преследует достижения целей, поскольку это невозможно в организационной форме, ограниченной временными рамками. В воспитательном процессе можно предусмотреть исключительно последовательное решение определенных задач. Они, в свою очередь, направлены на достижение цели образования. В качестве ключевого критерия эффективного решения поставленных задач выступает позитивное изменение сознания детей, которое проявляется в поведении, эмоциональных реакциях, познавательной деятельности.</w:t>
      </w:r>
      <w:r w:rsidRPr="00BB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B1" w:rsidRPr="00D47346" w:rsidRDefault="00B65AB1" w:rsidP="00B65AB1">
      <w:pPr>
        <w:spacing w:after="0" w:line="240" w:lineRule="auto"/>
        <w:ind w:right="-28"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1B3FE9">
        <w:rPr>
          <w:rFonts w:ascii="Times New Roman" w:hAnsi="Times New Roman" w:cs="Times New Roman"/>
          <w:b/>
          <w:bCs/>
        </w:rPr>
        <w:t>рудности в професс</w:t>
      </w:r>
      <w:r>
        <w:rPr>
          <w:rFonts w:ascii="Times New Roman" w:hAnsi="Times New Roman" w:cs="Times New Roman"/>
          <w:b/>
          <w:bCs/>
        </w:rPr>
        <w:t>иональной деятельности педагога</w:t>
      </w:r>
    </w:p>
    <w:p w:rsidR="00B65AB1" w:rsidRPr="00590E75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Личность педагога всегда рассматривалась в образовании как один из ведущих факторов, обеспечивающих его качество. Процессы, характерные для сегодняшнего состояния отечественного образования, еще больше актуализировали обращение психолого-педагогических наук к личности и деятельности педагога, его профессиональной компетентности. Связано это, прежде всего, с предъявлением новых требований к качеству образования, сменой образовательных парадигм и подходов, внедрением образовательных стандартов нового поколения, определяющих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ориентацию содержания и результатов обучения. Учет таких требований в профессиональной сфере на фоне глубоких преобразований не только в системе российского </w:t>
      </w:r>
      <w:r w:rsidRPr="00590E7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но и в целом в российском обществе, социально- экономической жизни страны, с одной стороны, создали условия для активной творческой деятельности педагога, формирования и реализации инновационного мышления, с другой – обусловили «утяжеление» старых, традиционных и появление новых проблем и трудностей в повседневной педагогической практике. Остаются актуальными проблемы, связанные с трудностями учителя в педагогической деятельности, определением природы затруднений, разработкой эффективных моделей, алгоритмов, технологий их преодоления. Как следствие недостаточности в изучении психолого-педагогических механизмов возникновения затруднений, их разрешения </w:t>
      </w:r>
      <w:r w:rsidRPr="00590E75">
        <w:rPr>
          <w:rFonts w:ascii="Times New Roman" w:hAnsi="Times New Roman" w:cs="Times New Roman"/>
          <w:b/>
          <w:i/>
          <w:sz w:val="24"/>
          <w:szCs w:val="24"/>
        </w:rPr>
        <w:t>в педагогической деятельности наблюдаются: снижение эффективности педагогического труда, рост неудовлетворенности работой педагога, чрезмерная психическая напряженность, накопление профессиональных деформаций</w:t>
      </w:r>
      <w:r w:rsidRPr="00590E75">
        <w:rPr>
          <w:rFonts w:ascii="Times New Roman" w:hAnsi="Times New Roman" w:cs="Times New Roman"/>
          <w:b/>
          <w:sz w:val="24"/>
          <w:szCs w:val="24"/>
        </w:rPr>
        <w:t>.</w:t>
      </w:r>
      <w:r w:rsidRPr="0059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Практика показывает, что в процессе профессионального развития, в том числе в период обучения в вузах, на курсах переподготовки и повышения квалификации педагогов не ориентируют на овладение приемами профессиональной самодиагностики, методиками своевременного выявления и конструктивного преодоления профессиональных педагогических затруднений. Актуальность данной проблемы подтверждается также формированием нового научного направления – педагогической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, которая исследует достижения профессионализма в труде педагога. Педагогическая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находится на стыке общей, социальной, возрастной, педагогической психологии, психологии управления, педагогики и тесно связана с научной организацией педагогического труда, культурой, социологией и философией. В настоящее время для педагогической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акмеологии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значимыми являются работы, посвященные целостному профессиональному развитию личности учителя (А.Г.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Ан-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цыферова</w:t>
      </w:r>
      <w:proofErr w:type="spellEnd"/>
      <w:proofErr w:type="gramEnd"/>
      <w:r w:rsidRPr="00590E7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, Н.В. Кузьмина, А.К. Маркова, А.А.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и др.). В рамках данного направления активно исследуется проблематика общих и специальных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педаго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способностей (Т.А. Артемьева, Е.И. Рогов, Г.К.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и др.), достаточно полно представлены результаты изучения процесса становления, развития мотивации к педагогической деятельности (В.Г. Асеев, А.Б. Орлов, Л.М. Фридман и др.), профессионального самосознания педагога (Л.В.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Кандыбович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, Л.М. Митина и др.), общения в процессе педагогической деятельности (А.А.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, И.А. Зимняя, Б.Д.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и др.). Названные исследования в значительной степени облегчают на теоретическом уровне рассмотрение и решение проблемы преодоления педагогических трудностей в современной системе образования. Целью предлагаемой статьи является обоснование современных педагогических трудностей учителя, а также адекватного выбора стратегий их преодоления в педагогической практике и в системе профессиональной подготовки педагога. Проблема исследования трудностей является комплексной и содержательно в ней можно выделить и рассматривать профессиональные, физиологические, социальные и медицинские аспекты. В профессиональном плане проблема трудностей характеризуется изучением причинно-следственных связей между эффективностью, надежностью, качеством деятельности, ее безопасности и индивидуально-психологическими особенностями субъекта деятельности. С данных позиций трудности рассматриваются как преграда, барьеры на пути реализации личностью своей активности, детерминированные, с одной стороны, объективными условиями деятельности, а с другой – психологическими особенностями самой личности. Относительно педагогической деятельности данный подход наиболее плодотворно разработан в работах А.К. Марковой, Л.С.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Подымовой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и др. Так, А.К. Маркова, рассматривая профессионализацию личности педагога как целостный, непрерывный процесс разрешения противоречия «человек-профессия», анализирует проблему затруднения с позиции профессиональной некомпетентности учителя. Основными характеристиками некомпетентности являются: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E75">
        <w:rPr>
          <w:rFonts w:ascii="Times New Roman" w:hAnsi="Times New Roman" w:cs="Times New Roman"/>
          <w:sz w:val="24"/>
          <w:szCs w:val="24"/>
        </w:rPr>
        <w:t xml:space="preserve">отсутствие у учителя адекватных средств педагогической деятельности или общения;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- неиспользование учителем имеющихся у него средств деятельности;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0E75">
        <w:rPr>
          <w:rFonts w:ascii="Times New Roman" w:hAnsi="Times New Roman" w:cs="Times New Roman"/>
          <w:sz w:val="24"/>
          <w:szCs w:val="24"/>
        </w:rPr>
        <w:t xml:space="preserve">неразвитые психологические качества учителя (педагогическая эрудиция, педагогическое целеполагание, педагогическое мышление, педагогическая интуиция, педагогическая рефлексия, наблюдательность, прогнозирование и др.).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Значимым фактором некомпетентности педагога является также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современными педагогическими технологиями и умениями прогнозирования хода и результатов обучения. Под </w:t>
      </w:r>
      <w:r w:rsidRPr="00590E75">
        <w:rPr>
          <w:rFonts w:ascii="Times New Roman" w:hAnsi="Times New Roman" w:cs="Times New Roman"/>
          <w:sz w:val="24"/>
          <w:szCs w:val="24"/>
        </w:rPr>
        <w:lastRenderedPageBreak/>
        <w:t>затруднением в этом случае понимается «субъективно воспринимаемая человеком остановка или перерыв деятельности, столкновение с преградой или помехой, невозможность перехода к следующему звену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ости». </w:t>
      </w:r>
      <w:r w:rsidRPr="00590E75">
        <w:rPr>
          <w:rFonts w:ascii="Times New Roman" w:hAnsi="Times New Roman" w:cs="Times New Roman"/>
          <w:sz w:val="24"/>
          <w:szCs w:val="24"/>
        </w:rPr>
        <w:t xml:space="preserve">Затруднения оказывают влияние, в первую очередь, на такие показатели эффективности труда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590E75">
        <w:rPr>
          <w:rFonts w:ascii="Times New Roman" w:hAnsi="Times New Roman" w:cs="Times New Roman"/>
          <w:sz w:val="24"/>
          <w:szCs w:val="24"/>
        </w:rPr>
        <w:t xml:space="preserve">, как удовлетворенность, заинтересованность деятельностью, работоспособность, степень напряженности психических функций и процессов, обеспечивающих достижение целей деятельности. Затруднения могут быть детерминированы, во-первых, объективным характером любой профессиональной деятельности и, во-вторых, специфическими особенностями личности педагога.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К </w:t>
      </w:r>
      <w:r w:rsidRPr="006B457B">
        <w:rPr>
          <w:rFonts w:ascii="Times New Roman" w:hAnsi="Times New Roman" w:cs="Times New Roman"/>
          <w:i/>
          <w:sz w:val="24"/>
          <w:szCs w:val="24"/>
        </w:rPr>
        <w:t>первой группе</w:t>
      </w:r>
      <w:r w:rsidRPr="00590E75">
        <w:rPr>
          <w:rFonts w:ascii="Times New Roman" w:hAnsi="Times New Roman" w:cs="Times New Roman"/>
          <w:sz w:val="24"/>
          <w:szCs w:val="24"/>
        </w:rPr>
        <w:t xml:space="preserve"> относятся проблемы вхождения в профессию, недостаточность методического обеспечения труда учителя, формализм в оценке деятельности педагога, отвлечение на второстепенные задачи.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457B">
        <w:rPr>
          <w:rFonts w:ascii="Times New Roman" w:hAnsi="Times New Roman" w:cs="Times New Roman"/>
          <w:i/>
          <w:sz w:val="24"/>
          <w:szCs w:val="24"/>
        </w:rPr>
        <w:t>Вторую группу</w:t>
      </w:r>
      <w:r w:rsidRPr="00590E75">
        <w:rPr>
          <w:rFonts w:ascii="Times New Roman" w:hAnsi="Times New Roman" w:cs="Times New Roman"/>
          <w:sz w:val="24"/>
          <w:szCs w:val="24"/>
        </w:rPr>
        <w:t xml:space="preserve"> образуют трудности, имеющие внутренние причины. К таким причинам относятся: отсутствие средств педагогической деятельности, нарушение внутренних механизмов </w:t>
      </w:r>
      <w:proofErr w:type="spellStart"/>
      <w:r w:rsidRPr="00590E7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>, что делает невозможным изменение деятель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90E75">
        <w:rPr>
          <w:rFonts w:ascii="Times New Roman" w:hAnsi="Times New Roman" w:cs="Times New Roman"/>
          <w:sz w:val="24"/>
          <w:szCs w:val="24"/>
        </w:rPr>
        <w:t>сти в случае смены ее условий, негативные психологические состояния (неуверенность, тревожность, страх, фрустрация, неудовлетворенность). Проведенный нами анализ теоретических положений по данной проблеме и практики педагогической деятельности позволил выделить характерные трудности педагогической деятельности и общения (см. таблицу).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Pr="006B457B">
        <w:rPr>
          <w:rFonts w:ascii="Times New Roman" w:hAnsi="Times New Roman" w:cs="Times New Roman"/>
          <w:b/>
          <w:sz w:val="24"/>
          <w:szCs w:val="24"/>
        </w:rPr>
        <w:t>Характерные трудности педагогической деятельности и общения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81"/>
        <w:gridCol w:w="7102"/>
      </w:tblGrid>
      <w:tr w:rsidR="00B65AB1" w:rsidTr="007A2C14">
        <w:tc>
          <w:tcPr>
            <w:tcW w:w="458" w:type="dxa"/>
            <w:vAlign w:val="center"/>
          </w:tcPr>
          <w:p w:rsidR="00B65AB1" w:rsidRPr="00524FC3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2" w:type="dxa"/>
            <w:vAlign w:val="center"/>
          </w:tcPr>
          <w:p w:rsidR="00B65AB1" w:rsidRPr="00524FC3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Вид педагогической деятельности</w:t>
            </w:r>
          </w:p>
        </w:tc>
        <w:tc>
          <w:tcPr>
            <w:tcW w:w="7102" w:type="dxa"/>
            <w:vAlign w:val="center"/>
          </w:tcPr>
          <w:p w:rsidR="00B65AB1" w:rsidRDefault="00B65AB1" w:rsidP="007A2C14">
            <w:pPr>
              <w:ind w:right="-28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Pr="006B457B" w:rsidRDefault="00B65AB1" w:rsidP="007A2C14">
            <w:pPr>
              <w:ind w:right="-28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7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затруднения</w:t>
            </w:r>
          </w:p>
        </w:tc>
      </w:tr>
      <w:tr w:rsidR="00B65AB1" w:rsidTr="007A2C14">
        <w:tc>
          <w:tcPr>
            <w:tcW w:w="458" w:type="dxa"/>
          </w:tcPr>
          <w:p w:rsidR="00B65AB1" w:rsidRPr="00524FC3" w:rsidRDefault="00B65AB1" w:rsidP="007A2C14">
            <w:pPr>
              <w:ind w:right="-2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B65AB1" w:rsidRPr="00524FC3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и решение педагогической задачи</w:t>
            </w:r>
          </w:p>
        </w:tc>
        <w:tc>
          <w:tcPr>
            <w:tcW w:w="7102" w:type="dxa"/>
          </w:tcPr>
          <w:p w:rsidR="00B65AB1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75">
              <w:rPr>
                <w:rFonts w:ascii="Times New Roman" w:hAnsi="Times New Roman" w:cs="Times New Roman"/>
                <w:sz w:val="24"/>
                <w:szCs w:val="24"/>
              </w:rPr>
              <w:t>Нарушение баланса между обучающими, развивающими и воспитывающими задачами. Отсутствие связи между педагогическими задачами. Отсутствие прогноза отсроченного результата решения педагогических задач.</w:t>
            </w:r>
          </w:p>
        </w:tc>
      </w:tr>
      <w:tr w:rsidR="00B65AB1" w:rsidTr="007A2C14">
        <w:tc>
          <w:tcPr>
            <w:tcW w:w="458" w:type="dxa"/>
          </w:tcPr>
          <w:p w:rsidR="00B65AB1" w:rsidRDefault="00B65AB1" w:rsidP="007A2C14">
            <w:pPr>
              <w:ind w:right="-2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65AB1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Pr="00524FC3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взаимодействие</w:t>
            </w:r>
          </w:p>
        </w:tc>
        <w:tc>
          <w:tcPr>
            <w:tcW w:w="7102" w:type="dxa"/>
          </w:tcPr>
          <w:p w:rsidR="00B65AB1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Фрагментарность в изучении личности ученика. Статичность восприятия (личность ученика рассматривается вне процесса его становления, развития и формирования). Отождествление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способностей ученика. </w:t>
            </w:r>
            <w:proofErr w:type="spellStart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Невладение</w:t>
            </w:r>
            <w:proofErr w:type="spellEnd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 xml:space="preserve">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 портативного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длительного 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психологического изучения интеллекта</w:t>
            </w:r>
            <w:proofErr w:type="gramEnd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личности обучаемого. Стремление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оценивать учащихся по внеш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ним признакам (внешний вид, дисциплина и т.д.). Реагирование учителя на отдельные поступки ученика без стремления найти их причину. Действие путем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ошибок. Упор на репродуктив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ную деятельность обучаемых.</w:t>
            </w:r>
          </w:p>
        </w:tc>
      </w:tr>
      <w:tr w:rsidR="00B65AB1" w:rsidTr="007A2C14">
        <w:tc>
          <w:tcPr>
            <w:tcW w:w="458" w:type="dxa"/>
          </w:tcPr>
          <w:p w:rsidR="00B65AB1" w:rsidRPr="00524FC3" w:rsidRDefault="00B65AB1" w:rsidP="007A2C14">
            <w:pPr>
              <w:ind w:right="-2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65AB1" w:rsidRPr="00524FC3" w:rsidRDefault="00B65AB1" w:rsidP="007A2C14">
            <w:pPr>
              <w:ind w:right="-28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Самоконтроль и </w:t>
            </w:r>
            <w:proofErr w:type="spellStart"/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7102" w:type="dxa"/>
          </w:tcPr>
          <w:p w:rsidR="00B65AB1" w:rsidRPr="00590E75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7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полнота и системность психологических знаний. Недостаточная рефлексия и низкая критичность по отношению к себе, своей деятельности. </w:t>
            </w:r>
          </w:p>
          <w:p w:rsidR="00B65AB1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B1" w:rsidTr="007A2C14">
        <w:tc>
          <w:tcPr>
            <w:tcW w:w="458" w:type="dxa"/>
          </w:tcPr>
          <w:p w:rsidR="00B65AB1" w:rsidRDefault="00B65AB1" w:rsidP="007A2C14">
            <w:pPr>
              <w:ind w:right="-2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Pr="00524FC3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7102" w:type="dxa"/>
          </w:tcPr>
          <w:p w:rsidR="00B65AB1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учителя направлена на формирование репродуктивных способностей учеников. При обучении не учитываются мотивационные механизмы познавательной деятельности обучаемых. На уроке преобладает доминирующий стиль, который занимает коммуникативное пространство. 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Избирательное отношение к ученикам. Прямое копирование методических разработок. Акцентирование внимания на успеваемости. Оценка личности учащегося исходя из его успеваемости. </w:t>
            </w:r>
          </w:p>
        </w:tc>
      </w:tr>
      <w:tr w:rsidR="00B65AB1" w:rsidTr="007A2C14">
        <w:tc>
          <w:tcPr>
            <w:tcW w:w="458" w:type="dxa"/>
          </w:tcPr>
          <w:p w:rsidR="00B65AB1" w:rsidRDefault="00B65AB1" w:rsidP="007A2C14">
            <w:pPr>
              <w:ind w:right="-2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22" w:type="dxa"/>
          </w:tcPr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Pr="00524FC3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102" w:type="dxa"/>
          </w:tcPr>
          <w:p w:rsidR="00B65AB1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Акцентирование внимания на внешнюю сторону поведения и дисциплины. </w:t>
            </w:r>
            <w:proofErr w:type="spellStart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Неучитывание</w:t>
            </w:r>
            <w:proofErr w:type="spellEnd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 xml:space="preserve"> в своей деятельности мотивов поступков учеников. Стремление навязать ученикам собственные стереотипы поведения, общения. Оценка отдельных поступков ученика вне контекста его общего поведения.</w:t>
            </w:r>
          </w:p>
        </w:tc>
      </w:tr>
      <w:tr w:rsidR="00B65AB1" w:rsidTr="007A2C14">
        <w:tc>
          <w:tcPr>
            <w:tcW w:w="458" w:type="dxa"/>
          </w:tcPr>
          <w:p w:rsidR="00B65AB1" w:rsidRDefault="00B65AB1" w:rsidP="007A2C14">
            <w:pPr>
              <w:ind w:right="-2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AB1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Педагогическое </w:t>
            </w:r>
          </w:p>
          <w:p w:rsidR="00B65AB1" w:rsidRPr="00524FC3" w:rsidRDefault="00B65AB1" w:rsidP="007A2C14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7102" w:type="dxa"/>
          </w:tcPr>
          <w:p w:rsidR="00B65AB1" w:rsidRDefault="00B65AB1" w:rsidP="007A2C14">
            <w:pPr>
              <w:ind w:right="-2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Неучитывание</w:t>
            </w:r>
            <w:proofErr w:type="spellEnd"/>
            <w:r w:rsidRPr="00524FC3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коммуникативных задач. Неумение представить общение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задач. Незнание нефор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мальной структуры класса. Нарушения распределения внимания между своим изложением 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класса. Использование отри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цательно эмоционально 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шенные дисциплинирующие воздей</w:t>
            </w:r>
            <w:r w:rsidRPr="00524FC3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</w:tr>
    </w:tbl>
    <w:p w:rsidR="00B65AB1" w:rsidRPr="00590E75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5AB1" w:rsidRPr="00590E75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>дности – это отсутствие или не</w:t>
      </w:r>
      <w:r w:rsidRPr="00590E75">
        <w:rPr>
          <w:rFonts w:ascii="Times New Roman" w:hAnsi="Times New Roman" w:cs="Times New Roman"/>
          <w:sz w:val="24"/>
          <w:szCs w:val="24"/>
        </w:rPr>
        <w:t>достаточность в развитии психологических структур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профессионализма учителя, пре</w:t>
      </w:r>
      <w:r w:rsidRPr="00590E75">
        <w:rPr>
          <w:rFonts w:ascii="Times New Roman" w:hAnsi="Times New Roman" w:cs="Times New Roman"/>
          <w:sz w:val="24"/>
          <w:szCs w:val="24"/>
        </w:rPr>
        <w:t>пятствующие активности личности</w:t>
      </w:r>
      <w:r>
        <w:rPr>
          <w:rFonts w:ascii="Times New Roman" w:hAnsi="Times New Roman" w:cs="Times New Roman"/>
          <w:sz w:val="24"/>
          <w:szCs w:val="24"/>
        </w:rPr>
        <w:t xml:space="preserve"> и приво</w:t>
      </w:r>
      <w:r w:rsidRPr="00590E75">
        <w:rPr>
          <w:rFonts w:ascii="Times New Roman" w:hAnsi="Times New Roman" w:cs="Times New Roman"/>
          <w:sz w:val="24"/>
          <w:szCs w:val="24"/>
        </w:rPr>
        <w:t xml:space="preserve">дящие к остановке, разрывам, ошибкам в педагогической деятельности.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Трудности определяются двумя группами условий: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1-я группа условий детерминиро</w:t>
      </w:r>
      <w:r w:rsidRPr="00590E75">
        <w:rPr>
          <w:rFonts w:ascii="Times New Roman" w:hAnsi="Times New Roman" w:cs="Times New Roman"/>
          <w:sz w:val="24"/>
          <w:szCs w:val="24"/>
        </w:rPr>
        <w:t xml:space="preserve">вана объективным характером деятельности, высоким уровнем неопределенности новых профессиональных задач педагогической деятельности;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>- 2-я группа условий определяется такими н</w:t>
      </w:r>
      <w:r>
        <w:rPr>
          <w:rFonts w:ascii="Times New Roman" w:hAnsi="Times New Roman" w:cs="Times New Roman"/>
          <w:sz w:val="24"/>
          <w:szCs w:val="24"/>
        </w:rPr>
        <w:t>овообразованиями в психологиче</w:t>
      </w:r>
      <w:r w:rsidRPr="00590E75">
        <w:rPr>
          <w:rFonts w:ascii="Times New Roman" w:hAnsi="Times New Roman" w:cs="Times New Roman"/>
          <w:sz w:val="24"/>
          <w:szCs w:val="24"/>
        </w:rPr>
        <w:t>ской структуре профессионализма педагога, как адекватная «Я-концепция», устойчивая професси</w:t>
      </w:r>
      <w:r>
        <w:rPr>
          <w:rFonts w:ascii="Times New Roman" w:hAnsi="Times New Roman" w:cs="Times New Roman"/>
          <w:sz w:val="24"/>
          <w:szCs w:val="24"/>
        </w:rPr>
        <w:t>ональная самооценка, мотивы са</w:t>
      </w:r>
      <w:r w:rsidRPr="00590E75">
        <w:rPr>
          <w:rFonts w:ascii="Times New Roman" w:hAnsi="Times New Roman" w:cs="Times New Roman"/>
          <w:sz w:val="24"/>
          <w:szCs w:val="24"/>
        </w:rPr>
        <w:t>мосовершенствования, самореализации, професси</w:t>
      </w:r>
      <w:r>
        <w:rPr>
          <w:rFonts w:ascii="Times New Roman" w:hAnsi="Times New Roman" w:cs="Times New Roman"/>
          <w:sz w:val="24"/>
          <w:szCs w:val="24"/>
        </w:rPr>
        <w:t>онального самоутверждения, реф</w:t>
      </w:r>
      <w:r w:rsidRPr="00590E75">
        <w:rPr>
          <w:rFonts w:ascii="Times New Roman" w:hAnsi="Times New Roman" w:cs="Times New Roman"/>
          <w:sz w:val="24"/>
          <w:szCs w:val="24"/>
        </w:rPr>
        <w:t xml:space="preserve">лексивные механизмы снятия внутренней конфликтности. </w:t>
      </w:r>
    </w:p>
    <w:p w:rsidR="00B65AB1" w:rsidRDefault="00B65AB1" w:rsidP="00B65AB1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E75">
        <w:rPr>
          <w:rFonts w:ascii="Times New Roman" w:hAnsi="Times New Roman" w:cs="Times New Roman"/>
          <w:sz w:val="24"/>
          <w:szCs w:val="24"/>
        </w:rPr>
        <w:t xml:space="preserve">Преодоление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Pr="00590E75">
        <w:rPr>
          <w:rFonts w:ascii="Times New Roman" w:hAnsi="Times New Roman" w:cs="Times New Roman"/>
          <w:sz w:val="24"/>
          <w:szCs w:val="24"/>
        </w:rPr>
        <w:t xml:space="preserve"> трудностей может </w:t>
      </w:r>
      <w:r>
        <w:rPr>
          <w:rFonts w:ascii="Times New Roman" w:hAnsi="Times New Roman" w:cs="Times New Roman"/>
          <w:sz w:val="24"/>
          <w:szCs w:val="24"/>
        </w:rPr>
        <w:t>идти по направлениям профессио</w:t>
      </w:r>
      <w:r w:rsidRPr="00590E75">
        <w:rPr>
          <w:rFonts w:ascii="Times New Roman" w:hAnsi="Times New Roman" w:cs="Times New Roman"/>
          <w:sz w:val="24"/>
          <w:szCs w:val="24"/>
        </w:rPr>
        <w:t>нального р</w:t>
      </w:r>
      <w:r>
        <w:rPr>
          <w:rFonts w:ascii="Times New Roman" w:hAnsi="Times New Roman" w:cs="Times New Roman"/>
          <w:sz w:val="24"/>
          <w:szCs w:val="24"/>
        </w:rPr>
        <w:t>азвития (конструктивная страте</w:t>
      </w:r>
      <w:r w:rsidRPr="00590E75">
        <w:rPr>
          <w:rFonts w:ascii="Times New Roman" w:hAnsi="Times New Roman" w:cs="Times New Roman"/>
          <w:sz w:val="24"/>
          <w:szCs w:val="24"/>
        </w:rPr>
        <w:t>гия), психологической защиты (защитная стратегия), профессиональной деформации (деструктив</w:t>
      </w:r>
      <w:r>
        <w:rPr>
          <w:rFonts w:ascii="Times New Roman" w:hAnsi="Times New Roman" w:cs="Times New Roman"/>
          <w:sz w:val="24"/>
          <w:szCs w:val="24"/>
        </w:rPr>
        <w:t>ная стратегия). В основе конст</w:t>
      </w:r>
      <w:r w:rsidRPr="00590E75">
        <w:rPr>
          <w:rFonts w:ascii="Times New Roman" w:hAnsi="Times New Roman" w:cs="Times New Roman"/>
          <w:sz w:val="24"/>
          <w:szCs w:val="24"/>
        </w:rPr>
        <w:t>руктивной</w:t>
      </w:r>
      <w:r>
        <w:rPr>
          <w:rFonts w:ascii="Times New Roman" w:hAnsi="Times New Roman" w:cs="Times New Roman"/>
          <w:sz w:val="24"/>
          <w:szCs w:val="24"/>
        </w:rPr>
        <w:t xml:space="preserve"> стратегии лежат механизмы про</w:t>
      </w:r>
      <w:r w:rsidRPr="00590E75">
        <w:rPr>
          <w:rFonts w:ascii="Times New Roman" w:hAnsi="Times New Roman" w:cs="Times New Roman"/>
          <w:sz w:val="24"/>
          <w:szCs w:val="24"/>
        </w:rPr>
        <w:t>фессиональ</w:t>
      </w:r>
      <w:r>
        <w:rPr>
          <w:rFonts w:ascii="Times New Roman" w:hAnsi="Times New Roman" w:cs="Times New Roman"/>
          <w:sz w:val="24"/>
          <w:szCs w:val="24"/>
        </w:rPr>
        <w:t>ного развития, защитной страте</w:t>
      </w:r>
      <w:r w:rsidRPr="00590E75">
        <w:rPr>
          <w:rFonts w:ascii="Times New Roman" w:hAnsi="Times New Roman" w:cs="Times New Roman"/>
          <w:sz w:val="24"/>
          <w:szCs w:val="24"/>
        </w:rPr>
        <w:t>гии – процессы психологической защиты, деструкти</w:t>
      </w:r>
      <w:r>
        <w:rPr>
          <w:rFonts w:ascii="Times New Roman" w:hAnsi="Times New Roman" w:cs="Times New Roman"/>
          <w:sz w:val="24"/>
          <w:szCs w:val="24"/>
        </w:rPr>
        <w:t>вной стратегии – механизмы про</w:t>
      </w:r>
      <w:r w:rsidRPr="00590E75">
        <w:rPr>
          <w:rFonts w:ascii="Times New Roman" w:hAnsi="Times New Roman" w:cs="Times New Roman"/>
          <w:sz w:val="24"/>
          <w:szCs w:val="24"/>
        </w:rPr>
        <w:t>фессиональной деформации. В основе конструктивного пути снятия трудностей лежат рефлексивные средства самопознания, самосовершенствования, принятие</w:t>
      </w:r>
      <w:r>
        <w:rPr>
          <w:rFonts w:ascii="Times New Roman" w:hAnsi="Times New Roman" w:cs="Times New Roman"/>
          <w:sz w:val="24"/>
          <w:szCs w:val="24"/>
        </w:rPr>
        <w:t xml:space="preserve"> ценностей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самоактуализирующей</w:t>
      </w:r>
      <w:r w:rsidRPr="00590E7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личнос</w:t>
      </w:r>
      <w:r>
        <w:rPr>
          <w:rFonts w:ascii="Times New Roman" w:hAnsi="Times New Roman" w:cs="Times New Roman"/>
          <w:sz w:val="24"/>
          <w:szCs w:val="24"/>
        </w:rPr>
        <w:t>ти, стремление к профессиональ</w:t>
      </w:r>
      <w:r w:rsidRPr="00590E75">
        <w:rPr>
          <w:rFonts w:ascii="Times New Roman" w:hAnsi="Times New Roman" w:cs="Times New Roman"/>
          <w:sz w:val="24"/>
          <w:szCs w:val="24"/>
        </w:rPr>
        <w:t>ному самоутверждению. Итогом разрешения трудностей выступают новообразования в структуре профессионализма педагога, обеспе</w:t>
      </w:r>
      <w:r>
        <w:rPr>
          <w:rFonts w:ascii="Times New Roman" w:hAnsi="Times New Roman" w:cs="Times New Roman"/>
          <w:sz w:val="24"/>
          <w:szCs w:val="24"/>
        </w:rPr>
        <w:t>чивающие качественно новый уро</w:t>
      </w:r>
      <w:r w:rsidRPr="00590E75">
        <w:rPr>
          <w:rFonts w:ascii="Times New Roman" w:hAnsi="Times New Roman" w:cs="Times New Roman"/>
          <w:sz w:val="24"/>
          <w:szCs w:val="24"/>
        </w:rPr>
        <w:t>вень отношения к деятельности. Осн</w:t>
      </w:r>
      <w:r>
        <w:rPr>
          <w:rFonts w:ascii="Times New Roman" w:hAnsi="Times New Roman" w:cs="Times New Roman"/>
          <w:sz w:val="24"/>
          <w:szCs w:val="24"/>
        </w:rPr>
        <w:t>ову деструктивного пути состав</w:t>
      </w:r>
      <w:r w:rsidRPr="00590E75">
        <w:rPr>
          <w:rFonts w:ascii="Times New Roman" w:hAnsi="Times New Roman" w:cs="Times New Roman"/>
          <w:sz w:val="24"/>
          <w:szCs w:val="24"/>
        </w:rPr>
        <w:t>ляют неадекватные средства деятельности, дефицит в развитии операционного, мотив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0E75">
        <w:rPr>
          <w:rFonts w:ascii="Times New Roman" w:hAnsi="Times New Roman" w:cs="Times New Roman"/>
          <w:sz w:val="24"/>
          <w:szCs w:val="24"/>
        </w:rPr>
        <w:t>ционног</w:t>
      </w:r>
      <w:r>
        <w:rPr>
          <w:rFonts w:ascii="Times New Roman" w:hAnsi="Times New Roman" w:cs="Times New Roman"/>
          <w:sz w:val="24"/>
          <w:szCs w:val="24"/>
        </w:rPr>
        <w:t>о и смыслового компонентов про</w:t>
      </w:r>
      <w:r w:rsidRPr="00590E75">
        <w:rPr>
          <w:rFonts w:ascii="Times New Roman" w:hAnsi="Times New Roman" w:cs="Times New Roman"/>
          <w:sz w:val="24"/>
          <w:szCs w:val="24"/>
        </w:rPr>
        <w:t>фессиона</w:t>
      </w:r>
      <w:r>
        <w:rPr>
          <w:rFonts w:ascii="Times New Roman" w:hAnsi="Times New Roman" w:cs="Times New Roman"/>
          <w:sz w:val="24"/>
          <w:szCs w:val="24"/>
        </w:rPr>
        <w:t xml:space="preserve">лизма, нарушения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Pr="00590E75">
        <w:rPr>
          <w:rFonts w:ascii="Times New Roman" w:hAnsi="Times New Roman" w:cs="Times New Roman"/>
          <w:sz w:val="24"/>
          <w:szCs w:val="24"/>
        </w:rPr>
        <w:t>морегуляции</w:t>
      </w:r>
      <w:proofErr w:type="spellEnd"/>
      <w:r w:rsidRPr="00590E75">
        <w:rPr>
          <w:rFonts w:ascii="Times New Roman" w:hAnsi="Times New Roman" w:cs="Times New Roman"/>
          <w:sz w:val="24"/>
          <w:szCs w:val="24"/>
        </w:rPr>
        <w:t xml:space="preserve"> в деятельности. Результатом деструктив</w:t>
      </w:r>
      <w:r>
        <w:rPr>
          <w:rFonts w:ascii="Times New Roman" w:hAnsi="Times New Roman" w:cs="Times New Roman"/>
          <w:sz w:val="24"/>
          <w:szCs w:val="24"/>
        </w:rPr>
        <w:t>ного пути развития личности яв</w:t>
      </w:r>
      <w:r w:rsidRPr="00590E75">
        <w:rPr>
          <w:rFonts w:ascii="Times New Roman" w:hAnsi="Times New Roman" w:cs="Times New Roman"/>
          <w:sz w:val="24"/>
          <w:szCs w:val="24"/>
        </w:rPr>
        <w:t>ляются повышенная агрессия, тревожность, отказ от продуктивной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 развитие синдрома «эмоцио</w:t>
      </w:r>
      <w:r w:rsidRPr="00590E75">
        <w:rPr>
          <w:rFonts w:ascii="Times New Roman" w:hAnsi="Times New Roman" w:cs="Times New Roman"/>
          <w:sz w:val="24"/>
          <w:szCs w:val="24"/>
        </w:rPr>
        <w:t xml:space="preserve">нального </w:t>
      </w:r>
      <w:r>
        <w:rPr>
          <w:rFonts w:ascii="Times New Roman" w:hAnsi="Times New Roman" w:cs="Times New Roman"/>
          <w:sz w:val="24"/>
          <w:szCs w:val="24"/>
        </w:rPr>
        <w:t>сгорания», профессиональная де</w:t>
      </w:r>
      <w:r w:rsidRPr="00590E75">
        <w:rPr>
          <w:rFonts w:ascii="Times New Roman" w:hAnsi="Times New Roman" w:cs="Times New Roman"/>
          <w:sz w:val="24"/>
          <w:szCs w:val="24"/>
        </w:rPr>
        <w:t>формация личности педагога.</w:t>
      </w:r>
    </w:p>
    <w:p w:rsidR="00B65AB1" w:rsidRDefault="00B65AB1" w:rsidP="00B65AB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1D25" w:rsidRDefault="00B71D25"/>
    <w:sectPr w:rsidR="00B71D25" w:rsidSect="00B65A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B1"/>
    <w:rsid w:val="00B65AB1"/>
    <w:rsid w:val="00B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D91"/>
  <w15:chartTrackingRefBased/>
  <w15:docId w15:val="{1BF80699-3CAB-4EFF-9147-026C21C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2021-10-31T15:21:00Z</dcterms:created>
  <dcterms:modified xsi:type="dcterms:W3CDTF">2021-10-31T15:23:00Z</dcterms:modified>
</cp:coreProperties>
</file>