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315" w:rsidRDefault="008E6315" w:rsidP="008E631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1568" w:rsidRDefault="00861568" w:rsidP="00861568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Ментешашвили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Р.В.</w:t>
      </w:r>
    </w:p>
    <w:p w:rsidR="00861568" w:rsidRDefault="00861568" w:rsidP="00861568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Дисциплина: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Основы педагогики и психологии</w:t>
      </w:r>
    </w:p>
    <w:p w:rsidR="00861568" w:rsidRDefault="00861568" w:rsidP="00861568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Курс: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bookmarkStart w:id="0" w:name="_GoBack"/>
      <w:bookmarkEnd w:id="0"/>
    </w:p>
    <w:p w:rsidR="008E6315" w:rsidRPr="007108CC" w:rsidRDefault="00755A58" w:rsidP="008E6315">
      <w:pPr>
        <w:jc w:val="center"/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="008E6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«Ф</w:t>
      </w:r>
      <w:r w:rsidR="008E6315" w:rsidRPr="00710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ормы и средства обучения в учебном процессе</w:t>
      </w:r>
      <w:r w:rsidR="008E6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8E6315" w:rsidRPr="007108CC" w:rsidRDefault="008E6315" w:rsidP="008E6315">
      <w:pPr>
        <w:pStyle w:val="c0"/>
        <w:shd w:val="clear" w:color="auto" w:fill="FFFFFF"/>
        <w:spacing w:before="0" w:beforeAutospacing="0" w:after="0" w:afterAutospacing="0"/>
        <w:ind w:firstLine="278"/>
        <w:jc w:val="both"/>
        <w:rPr>
          <w:i/>
          <w:iCs/>
          <w:color w:val="000000" w:themeColor="text1"/>
        </w:rPr>
      </w:pPr>
      <w:r w:rsidRPr="00A54B3C">
        <w:rPr>
          <w:rStyle w:val="c1"/>
          <w:color w:val="000000" w:themeColor="text1"/>
        </w:rPr>
        <w:t>Деятельность учащихся по усвоению содержания образования осуществляется в различных </w:t>
      </w:r>
      <w:r w:rsidRPr="00A54B3C">
        <w:rPr>
          <w:rStyle w:val="c4"/>
          <w:b/>
          <w:i/>
          <w:iCs/>
          <w:color w:val="000000" w:themeColor="text1"/>
        </w:rPr>
        <w:t>формах</w:t>
      </w:r>
      <w:r>
        <w:rPr>
          <w:rStyle w:val="c4"/>
          <w:i/>
          <w:iCs/>
          <w:color w:val="000000" w:themeColor="text1"/>
        </w:rPr>
        <w:t>.</w:t>
      </w:r>
    </w:p>
    <w:p w:rsidR="008E6315" w:rsidRPr="00A54B3C" w:rsidRDefault="008E6315" w:rsidP="008E6315">
      <w:pPr>
        <w:pStyle w:val="c0"/>
        <w:shd w:val="clear" w:color="auto" w:fill="FFFFFF"/>
        <w:spacing w:before="0" w:beforeAutospacing="0" w:after="0" w:afterAutospacing="0"/>
        <w:ind w:firstLine="278"/>
        <w:jc w:val="both"/>
        <w:rPr>
          <w:color w:val="000000" w:themeColor="text1"/>
          <w:sz w:val="20"/>
          <w:szCs w:val="20"/>
        </w:rPr>
      </w:pPr>
      <w:r w:rsidRPr="00A54B3C">
        <w:rPr>
          <w:rStyle w:val="c1"/>
          <w:color w:val="000000" w:themeColor="text1"/>
        </w:rPr>
        <w:t xml:space="preserve">Латинское слово </w:t>
      </w:r>
      <w:proofErr w:type="spellStart"/>
      <w:r w:rsidRPr="00A54B3C">
        <w:rPr>
          <w:rStyle w:val="c1"/>
          <w:b/>
          <w:color w:val="000000" w:themeColor="text1"/>
        </w:rPr>
        <w:t>forma</w:t>
      </w:r>
      <w:proofErr w:type="spellEnd"/>
      <w:r w:rsidRPr="00A54B3C">
        <w:rPr>
          <w:rStyle w:val="c1"/>
          <w:b/>
          <w:color w:val="000000" w:themeColor="text1"/>
        </w:rPr>
        <w:t xml:space="preserve"> </w:t>
      </w:r>
      <w:r w:rsidRPr="00A54B3C">
        <w:rPr>
          <w:rStyle w:val="c1"/>
          <w:color w:val="000000" w:themeColor="text1"/>
        </w:rPr>
        <w:t>означает внешнее очертание, наружный вид, структура чего-либо. По отношению к обучению понятие «форма» употребляется в двух значениях: форма обучения и форма организации обучения.</w:t>
      </w:r>
    </w:p>
    <w:p w:rsidR="008E6315" w:rsidRPr="00A54B3C" w:rsidRDefault="008E6315" w:rsidP="008E6315">
      <w:pPr>
        <w:pStyle w:val="c3"/>
        <w:shd w:val="clear" w:color="auto" w:fill="FFFFFF"/>
        <w:spacing w:before="0" w:beforeAutospacing="0" w:after="0" w:afterAutospacing="0"/>
        <w:ind w:firstLine="288"/>
        <w:jc w:val="both"/>
        <w:rPr>
          <w:color w:val="000000" w:themeColor="text1"/>
          <w:sz w:val="20"/>
          <w:szCs w:val="20"/>
        </w:rPr>
      </w:pPr>
      <w:r w:rsidRPr="00A54B3C">
        <w:rPr>
          <w:rStyle w:val="c4"/>
          <w:b/>
          <w:i/>
          <w:iCs/>
          <w:color w:val="000000" w:themeColor="text1"/>
        </w:rPr>
        <w:t>Форма обучения</w:t>
      </w:r>
      <w:r w:rsidRPr="00A54B3C">
        <w:rPr>
          <w:rStyle w:val="c4"/>
          <w:i/>
          <w:iCs/>
          <w:color w:val="000000" w:themeColor="text1"/>
        </w:rPr>
        <w:t> </w:t>
      </w:r>
      <w:r w:rsidRPr="00A54B3C">
        <w:rPr>
          <w:rStyle w:val="c1"/>
          <w:color w:val="000000" w:themeColor="text1"/>
        </w:rPr>
        <w:t>как дидактическая категория означает внешнюю сторону организации учебного процесса. Она зависит от целей, содержания, методов и средств обучения, материальных условий, состава участников образовательного процесса и других его элементов.</w:t>
      </w:r>
    </w:p>
    <w:p w:rsidR="008E6315" w:rsidRPr="00A54B3C" w:rsidRDefault="008E6315" w:rsidP="008E6315">
      <w:pPr>
        <w:pStyle w:val="c5"/>
        <w:shd w:val="clear" w:color="auto" w:fill="FFFFFF"/>
        <w:spacing w:before="0" w:beforeAutospacing="0" w:after="0" w:afterAutospacing="0"/>
        <w:ind w:firstLine="288"/>
        <w:jc w:val="both"/>
        <w:rPr>
          <w:color w:val="000000" w:themeColor="text1"/>
          <w:sz w:val="20"/>
          <w:szCs w:val="20"/>
        </w:rPr>
      </w:pPr>
      <w:r w:rsidRPr="00A54B3C">
        <w:rPr>
          <w:rStyle w:val="c1"/>
          <w:color w:val="000000" w:themeColor="text1"/>
        </w:rPr>
        <w:t>Существуют различные формы обучения, которые подразделяются по количеству обучающихся, времени и месту обучения, порядку его осуществления. Выделяют индивидуальные, групповые, фронтальные, коллективные, парные, аудиторные и внеаудиторные, классные и внеклассные, школьные и внешкольные формы обучения. Такая классификация не является строго научной, но позволяет несколько упорядочить разнообразие форм обучения.</w:t>
      </w:r>
    </w:p>
    <w:p w:rsidR="008E6315" w:rsidRPr="00A54B3C" w:rsidRDefault="008E6315" w:rsidP="008E6315">
      <w:pPr>
        <w:pStyle w:val="c0"/>
        <w:shd w:val="clear" w:color="auto" w:fill="FFFFFF"/>
        <w:spacing w:before="0" w:beforeAutospacing="0" w:after="0" w:afterAutospacing="0"/>
        <w:ind w:firstLine="278"/>
        <w:jc w:val="both"/>
        <w:rPr>
          <w:color w:val="000000" w:themeColor="text1"/>
          <w:sz w:val="20"/>
          <w:szCs w:val="20"/>
        </w:rPr>
      </w:pPr>
      <w:r w:rsidRPr="00A54B3C">
        <w:rPr>
          <w:rStyle w:val="c4"/>
          <w:b/>
          <w:i/>
          <w:iCs/>
          <w:color w:val="000000" w:themeColor="text1"/>
        </w:rPr>
        <w:t>Индивидуальная форма обучения</w:t>
      </w:r>
      <w:r w:rsidRPr="00A54B3C">
        <w:rPr>
          <w:rStyle w:val="c4"/>
          <w:i/>
          <w:iCs/>
          <w:color w:val="000000" w:themeColor="text1"/>
        </w:rPr>
        <w:t> </w:t>
      </w:r>
      <w:r w:rsidRPr="00A54B3C">
        <w:rPr>
          <w:rStyle w:val="c1"/>
          <w:color w:val="000000" w:themeColor="text1"/>
        </w:rPr>
        <w:t>подразумевает взаимодействие преподавателя с одним учеником.</w:t>
      </w:r>
    </w:p>
    <w:p w:rsidR="008E6315" w:rsidRPr="00A54B3C" w:rsidRDefault="008E6315" w:rsidP="008E6315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A54B3C">
        <w:rPr>
          <w:rStyle w:val="c1"/>
          <w:color w:val="000000" w:themeColor="text1"/>
        </w:rPr>
        <w:t>В </w:t>
      </w:r>
      <w:r w:rsidRPr="00A54B3C">
        <w:rPr>
          <w:rStyle w:val="c1"/>
          <w:b/>
          <w:i/>
          <w:iCs/>
          <w:color w:val="000000" w:themeColor="text1"/>
        </w:rPr>
        <w:t>групповых формах обучения</w:t>
      </w:r>
      <w:r w:rsidRPr="00A54B3C">
        <w:rPr>
          <w:rStyle w:val="c1"/>
          <w:i/>
          <w:iCs/>
          <w:color w:val="000000" w:themeColor="text1"/>
        </w:rPr>
        <w:t> </w:t>
      </w:r>
      <w:r w:rsidRPr="00A54B3C">
        <w:rPr>
          <w:rStyle w:val="c1"/>
          <w:color w:val="000000" w:themeColor="text1"/>
        </w:rPr>
        <w:t>учащиеся работают в группах, создаваемых на различных основах.</w:t>
      </w:r>
    </w:p>
    <w:p w:rsidR="008E6315" w:rsidRPr="00A54B3C" w:rsidRDefault="008E6315" w:rsidP="008E6315">
      <w:pPr>
        <w:pStyle w:val="c14"/>
        <w:shd w:val="clear" w:color="auto" w:fill="FFFFFF"/>
        <w:spacing w:before="0" w:beforeAutospacing="0" w:after="0" w:afterAutospacing="0"/>
        <w:ind w:firstLine="292"/>
        <w:jc w:val="both"/>
        <w:rPr>
          <w:color w:val="000000" w:themeColor="text1"/>
          <w:sz w:val="20"/>
          <w:szCs w:val="20"/>
        </w:rPr>
      </w:pPr>
      <w:r w:rsidRPr="00A54B3C">
        <w:rPr>
          <w:rStyle w:val="c4"/>
          <w:b/>
          <w:i/>
          <w:iCs/>
          <w:color w:val="000000" w:themeColor="text1"/>
        </w:rPr>
        <w:t>Фронтальная форма обучения</w:t>
      </w:r>
      <w:r w:rsidRPr="00A54B3C">
        <w:rPr>
          <w:rStyle w:val="c4"/>
          <w:i/>
          <w:iCs/>
          <w:color w:val="000000" w:themeColor="text1"/>
        </w:rPr>
        <w:t> </w:t>
      </w:r>
      <w:r w:rsidRPr="00A54B3C">
        <w:rPr>
          <w:rStyle w:val="c1"/>
          <w:color w:val="000000" w:themeColor="text1"/>
        </w:rPr>
        <w:t>предполагает работу преподавателя сразу со всеми учащимися в едином темпе и с общими задачами.</w:t>
      </w:r>
    </w:p>
    <w:p w:rsidR="008E6315" w:rsidRPr="00A54B3C" w:rsidRDefault="008E6315" w:rsidP="008E6315">
      <w:pPr>
        <w:pStyle w:val="c8"/>
        <w:shd w:val="clear" w:color="auto" w:fill="FFFFFF"/>
        <w:spacing w:before="0" w:beforeAutospacing="0" w:after="0" w:afterAutospacing="0"/>
        <w:ind w:firstLine="264"/>
        <w:jc w:val="both"/>
        <w:rPr>
          <w:color w:val="000000" w:themeColor="text1"/>
          <w:sz w:val="20"/>
          <w:szCs w:val="20"/>
        </w:rPr>
      </w:pPr>
      <w:r w:rsidRPr="00A54B3C">
        <w:rPr>
          <w:rStyle w:val="c4"/>
          <w:b/>
          <w:i/>
          <w:iCs/>
          <w:color w:val="000000" w:themeColor="text1"/>
        </w:rPr>
        <w:t>Коллективная форма обучения</w:t>
      </w:r>
      <w:r w:rsidRPr="00A54B3C">
        <w:rPr>
          <w:rStyle w:val="c4"/>
          <w:i/>
          <w:iCs/>
          <w:color w:val="000000" w:themeColor="text1"/>
        </w:rPr>
        <w:t> </w:t>
      </w:r>
      <w:r w:rsidRPr="00A54B3C">
        <w:rPr>
          <w:rStyle w:val="c1"/>
          <w:color w:val="000000" w:themeColor="text1"/>
        </w:rPr>
        <w:t>отличается от фронтальной тем, что учащиеся рассматриваются как целостный коллектив со своими особенностями взаимодействия.</w:t>
      </w:r>
    </w:p>
    <w:p w:rsidR="008E6315" w:rsidRPr="00A54B3C" w:rsidRDefault="008E6315" w:rsidP="008E6315">
      <w:pPr>
        <w:pStyle w:val="c6"/>
        <w:shd w:val="clear" w:color="auto" w:fill="FFFFFF"/>
        <w:spacing w:before="0" w:beforeAutospacing="0" w:after="0" w:afterAutospacing="0"/>
        <w:ind w:firstLine="274"/>
        <w:jc w:val="both"/>
        <w:rPr>
          <w:color w:val="000000" w:themeColor="text1"/>
          <w:sz w:val="20"/>
          <w:szCs w:val="20"/>
        </w:rPr>
      </w:pPr>
      <w:r w:rsidRPr="00A54B3C">
        <w:rPr>
          <w:rStyle w:val="c1"/>
          <w:color w:val="000000" w:themeColor="text1"/>
        </w:rPr>
        <w:t>Такие формы обучения, как </w:t>
      </w:r>
      <w:r w:rsidRPr="00A54B3C">
        <w:rPr>
          <w:rStyle w:val="c4"/>
          <w:b/>
          <w:i/>
          <w:iCs/>
          <w:color w:val="000000" w:themeColor="text1"/>
        </w:rPr>
        <w:t>аудиторные</w:t>
      </w:r>
      <w:r w:rsidRPr="00A54B3C">
        <w:rPr>
          <w:rStyle w:val="c4"/>
          <w:i/>
          <w:iCs/>
          <w:color w:val="000000" w:themeColor="text1"/>
        </w:rPr>
        <w:t> </w:t>
      </w:r>
      <w:r w:rsidRPr="00A54B3C">
        <w:rPr>
          <w:rStyle w:val="c1"/>
          <w:color w:val="000000" w:themeColor="text1"/>
        </w:rPr>
        <w:t>и </w:t>
      </w:r>
      <w:r w:rsidRPr="00A54B3C">
        <w:rPr>
          <w:rStyle w:val="c4"/>
          <w:b/>
          <w:i/>
          <w:iCs/>
          <w:color w:val="000000" w:themeColor="text1"/>
        </w:rPr>
        <w:t>внеаудиторные, классные</w:t>
      </w:r>
      <w:r w:rsidRPr="00A54B3C">
        <w:rPr>
          <w:rStyle w:val="c4"/>
          <w:i/>
          <w:iCs/>
          <w:color w:val="000000" w:themeColor="text1"/>
        </w:rPr>
        <w:t> </w:t>
      </w:r>
      <w:r w:rsidRPr="00A54B3C">
        <w:rPr>
          <w:rStyle w:val="c1"/>
          <w:color w:val="000000" w:themeColor="text1"/>
        </w:rPr>
        <w:t>и </w:t>
      </w:r>
      <w:r w:rsidRPr="00A54B3C">
        <w:rPr>
          <w:rStyle w:val="c4"/>
          <w:b/>
          <w:i/>
          <w:iCs/>
          <w:color w:val="000000" w:themeColor="text1"/>
        </w:rPr>
        <w:t>внеклассные, школьные </w:t>
      </w:r>
      <w:r w:rsidRPr="00A54B3C">
        <w:rPr>
          <w:rStyle w:val="c1"/>
          <w:b/>
          <w:color w:val="000000" w:themeColor="text1"/>
        </w:rPr>
        <w:t>и </w:t>
      </w:r>
      <w:r w:rsidRPr="00A54B3C">
        <w:rPr>
          <w:rStyle w:val="c4"/>
          <w:b/>
          <w:i/>
          <w:iCs/>
          <w:color w:val="000000" w:themeColor="text1"/>
        </w:rPr>
        <w:t>внешкольные</w:t>
      </w:r>
      <w:r w:rsidRPr="00A54B3C">
        <w:rPr>
          <w:rStyle w:val="c4"/>
          <w:i/>
          <w:iCs/>
          <w:color w:val="000000" w:themeColor="text1"/>
        </w:rPr>
        <w:t>, </w:t>
      </w:r>
      <w:r w:rsidRPr="00A54B3C">
        <w:rPr>
          <w:rStyle w:val="c1"/>
          <w:color w:val="000000" w:themeColor="text1"/>
        </w:rPr>
        <w:t>связаны с местом проведения занятий.</w:t>
      </w:r>
    </w:p>
    <w:p w:rsidR="008E6315" w:rsidRPr="00A54B3C" w:rsidRDefault="008E6315" w:rsidP="008E6315">
      <w:pPr>
        <w:pStyle w:val="c0"/>
        <w:shd w:val="clear" w:color="auto" w:fill="FFFFFF"/>
        <w:spacing w:before="0" w:beforeAutospacing="0" w:after="0" w:afterAutospacing="0"/>
        <w:ind w:firstLine="278"/>
        <w:jc w:val="both"/>
        <w:rPr>
          <w:color w:val="000000" w:themeColor="text1"/>
          <w:sz w:val="20"/>
          <w:szCs w:val="20"/>
        </w:rPr>
      </w:pPr>
      <w:r w:rsidRPr="00A54B3C">
        <w:rPr>
          <w:rStyle w:val="c1"/>
          <w:color w:val="000000" w:themeColor="text1"/>
        </w:rPr>
        <w:t>Рассмотрим теперь, какой смысл вкладывается в понятие «форма организации обучения», или «организационная форма обучения». Эти понятия рассматриваются как синонимы.</w:t>
      </w:r>
    </w:p>
    <w:p w:rsidR="008E6315" w:rsidRPr="00D47346" w:rsidRDefault="008E6315" w:rsidP="008E6315">
      <w:pPr>
        <w:pStyle w:val="c3"/>
        <w:shd w:val="clear" w:color="auto" w:fill="FFFFFF"/>
        <w:spacing w:before="0" w:beforeAutospacing="0" w:after="0" w:afterAutospacing="0"/>
        <w:ind w:firstLine="292"/>
        <w:jc w:val="both"/>
        <w:rPr>
          <w:color w:val="000000" w:themeColor="text1"/>
          <w:sz w:val="20"/>
          <w:szCs w:val="20"/>
        </w:rPr>
      </w:pPr>
      <w:r w:rsidRPr="00A54B3C">
        <w:rPr>
          <w:rStyle w:val="c4"/>
          <w:b/>
          <w:i/>
          <w:iCs/>
          <w:color w:val="000000" w:themeColor="text1"/>
        </w:rPr>
        <w:t>Форма организации обучения </w:t>
      </w:r>
      <w:r w:rsidRPr="00A54B3C">
        <w:rPr>
          <w:rStyle w:val="c1"/>
          <w:b/>
          <w:color w:val="000000" w:themeColor="text1"/>
        </w:rPr>
        <w:t>–</w:t>
      </w:r>
      <w:r w:rsidRPr="00A54B3C">
        <w:rPr>
          <w:rStyle w:val="c1"/>
          <w:color w:val="000000" w:themeColor="text1"/>
        </w:rPr>
        <w:t xml:space="preserve"> это конструкция отдельного звена процесса обучения, определенный вид занятий (урок, лекция, семинар, экскурсия, факультативное занятие, экзамен и т.д.).</w:t>
      </w:r>
    </w:p>
    <w:p w:rsidR="008E6315" w:rsidRPr="00A54B3C" w:rsidRDefault="008E6315" w:rsidP="008E631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4B3C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D926E1" wp14:editId="0EB58BA3">
                <wp:simplePos x="0" y="0"/>
                <wp:positionH relativeFrom="column">
                  <wp:posOffset>528955</wp:posOffset>
                </wp:positionH>
                <wp:positionV relativeFrom="paragraph">
                  <wp:posOffset>211455</wp:posOffset>
                </wp:positionV>
                <wp:extent cx="1828800" cy="447675"/>
                <wp:effectExtent l="38100" t="0" r="1905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C24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41.65pt;margin-top:16.65pt;width:2in;height:35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Pr="00A54B3C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BAB678" wp14:editId="46F6F3A8">
                <wp:simplePos x="0" y="0"/>
                <wp:positionH relativeFrom="margin">
                  <wp:posOffset>2338705</wp:posOffset>
                </wp:positionH>
                <wp:positionV relativeFrom="paragraph">
                  <wp:posOffset>220980</wp:posOffset>
                </wp:positionV>
                <wp:extent cx="352425" cy="390525"/>
                <wp:effectExtent l="38100" t="0" r="28575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B9BC9" id="Прямая со стрелкой 17" o:spid="_x0000_s1026" type="#_x0000_t32" style="position:absolute;margin-left:184.15pt;margin-top:17.4pt;width:27.75pt;height:30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A54B3C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EE5A9D" wp14:editId="7516DFB2">
                <wp:simplePos x="0" y="0"/>
                <wp:positionH relativeFrom="column">
                  <wp:posOffset>3148965</wp:posOffset>
                </wp:positionH>
                <wp:positionV relativeFrom="paragraph">
                  <wp:posOffset>192405</wp:posOffset>
                </wp:positionV>
                <wp:extent cx="1266825" cy="438150"/>
                <wp:effectExtent l="0" t="0" r="47625" b="762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411B1" id="Прямая со стрелкой 11" o:spid="_x0000_s1026" type="#_x0000_t32" style="position:absolute;margin-left:247.95pt;margin-top:15.15pt;width:99.7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Pr="00A54B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обучения</w:t>
      </w:r>
    </w:p>
    <w:p w:rsidR="008E6315" w:rsidRPr="00A54B3C" w:rsidRDefault="008E6315" w:rsidP="008E6315">
      <w:pPr>
        <w:rPr>
          <w:color w:val="000000" w:themeColor="text1"/>
        </w:rPr>
      </w:pPr>
      <w:r w:rsidRPr="00A54B3C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0A561" wp14:editId="0D253B81">
                <wp:simplePos x="0" y="0"/>
                <wp:positionH relativeFrom="column">
                  <wp:posOffset>-398145</wp:posOffset>
                </wp:positionH>
                <wp:positionV relativeFrom="paragraph">
                  <wp:posOffset>299085</wp:posOffset>
                </wp:positionV>
                <wp:extent cx="1603375" cy="1038225"/>
                <wp:effectExtent l="0" t="0" r="158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315" w:rsidRDefault="008E6315" w:rsidP="008E6315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17F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 количеству учащихся</w:t>
                            </w:r>
                          </w:p>
                          <w:p w:rsidR="008E6315" w:rsidRPr="00617F1C" w:rsidRDefault="008E6315" w:rsidP="008E6315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 месту проведения занятий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0A561" id="Прямоугольник 1" o:spid="_x0000_s1026" style="position:absolute;margin-left:-31.35pt;margin-top:23.55pt;width:126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" fillcolor="white [3201]" strokecolor="#70ad47 [3209]" strokeweight="1pt">
                <v:textbox>
                  <w:txbxContent>
                    <w:p w:rsidR="008E6315" w:rsidRDefault="008E6315" w:rsidP="008E6315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17F1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 количеству учащихся</w:t>
                      </w:r>
                    </w:p>
                    <w:p w:rsidR="008E6315" w:rsidRPr="00617F1C" w:rsidRDefault="008E6315" w:rsidP="008E6315">
                      <w:pPr>
                        <w:spacing w:after="0" w:line="240" w:lineRule="atLeas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 месту проведения занятий</w:t>
                      </w:r>
                    </w:p>
                  </w:txbxContent>
                </v:textbox>
              </v:rect>
            </w:pict>
          </mc:Fallback>
        </mc:AlternateContent>
      </w:r>
    </w:p>
    <w:p w:rsidR="008E6315" w:rsidRPr="00A54B3C" w:rsidRDefault="008E6315" w:rsidP="008E6315">
      <w:pPr>
        <w:rPr>
          <w:color w:val="000000" w:themeColor="text1"/>
        </w:rPr>
      </w:pPr>
      <w:r w:rsidRPr="00A54B3C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87F5B" wp14:editId="0BEAA871">
                <wp:simplePos x="0" y="0"/>
                <wp:positionH relativeFrom="margin">
                  <wp:posOffset>2957830</wp:posOffset>
                </wp:positionH>
                <wp:positionV relativeFrom="paragraph">
                  <wp:posOffset>32385</wp:posOffset>
                </wp:positionV>
                <wp:extent cx="3190875" cy="10763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315" w:rsidRPr="00280EC6" w:rsidRDefault="008E6315" w:rsidP="008E6315">
                            <w:pPr>
                              <w:spacing w:after="0" w:line="240" w:lineRule="atLeast"/>
                              <w:ind w:left="142" w:right="741" w:hanging="14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860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80E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очная форма обучения;</w:t>
                            </w:r>
                          </w:p>
                          <w:p w:rsidR="008E6315" w:rsidRPr="00280EC6" w:rsidRDefault="008E6315" w:rsidP="008E6315">
                            <w:pPr>
                              <w:spacing w:after="0" w:line="240" w:lineRule="atLeast"/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0E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 заочная форма обучения;</w:t>
                            </w:r>
                          </w:p>
                          <w:p w:rsidR="008E6315" w:rsidRPr="00280EC6" w:rsidRDefault="008E6315" w:rsidP="008E6315">
                            <w:pPr>
                              <w:spacing w:after="0" w:line="240" w:lineRule="atLeast"/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0E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 очно-заочная форма обучения(вечерняя);</w:t>
                            </w:r>
                          </w:p>
                          <w:p w:rsidR="008E6315" w:rsidRPr="00280EC6" w:rsidRDefault="008E6315" w:rsidP="008E6315">
                            <w:pPr>
                              <w:spacing w:after="0" w:line="240" w:lineRule="atLeast"/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0E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 экстернат;</w:t>
                            </w:r>
                          </w:p>
                          <w:p w:rsidR="008E6315" w:rsidRPr="00280EC6" w:rsidRDefault="008E6315" w:rsidP="008E6315">
                            <w:pPr>
                              <w:spacing w:after="0" w:line="240" w:lineRule="atLeast"/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0E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 дистанционное обучение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87F5B" id="Прямоугольник 6" o:spid="_x0000_s1027" style="position:absolute;margin-left:232.9pt;margin-top:2.55pt;width:251.2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" fillcolor="white [3201]" strokecolor="#70ad47 [3209]" strokeweight="1pt">
                <v:textbox>
                  <w:txbxContent>
                    <w:p w:rsidR="008E6315" w:rsidRPr="00280EC6" w:rsidRDefault="008E6315" w:rsidP="008E6315">
                      <w:pPr>
                        <w:spacing w:after="0" w:line="240" w:lineRule="atLeast"/>
                        <w:ind w:left="142" w:right="741" w:hanging="142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860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280E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очная форма обучения;</w:t>
                      </w:r>
                    </w:p>
                    <w:p w:rsidR="008E6315" w:rsidRPr="00280EC6" w:rsidRDefault="008E6315" w:rsidP="008E6315">
                      <w:pPr>
                        <w:spacing w:after="0" w:line="240" w:lineRule="atLeast"/>
                        <w:ind w:left="142" w:hanging="142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80E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 заочная форма обучения;</w:t>
                      </w:r>
                    </w:p>
                    <w:p w:rsidR="008E6315" w:rsidRPr="00280EC6" w:rsidRDefault="008E6315" w:rsidP="008E6315">
                      <w:pPr>
                        <w:spacing w:after="0" w:line="240" w:lineRule="atLeast"/>
                        <w:ind w:left="142" w:hanging="142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80E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 очно-заочная форма обучения(вечерняя);</w:t>
                      </w:r>
                    </w:p>
                    <w:p w:rsidR="008E6315" w:rsidRPr="00280EC6" w:rsidRDefault="008E6315" w:rsidP="008E6315">
                      <w:pPr>
                        <w:spacing w:after="0" w:line="240" w:lineRule="atLeast"/>
                        <w:ind w:left="142" w:hanging="142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80E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 экстернат;</w:t>
                      </w:r>
                    </w:p>
                    <w:p w:rsidR="008E6315" w:rsidRPr="00280EC6" w:rsidRDefault="008E6315" w:rsidP="008E6315">
                      <w:pPr>
                        <w:spacing w:after="0" w:line="240" w:lineRule="atLeast"/>
                        <w:ind w:left="142" w:hanging="142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80E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 дистанционное обучение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54B3C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CBD7C" wp14:editId="4F0E0DFF">
                <wp:simplePos x="0" y="0"/>
                <wp:positionH relativeFrom="page">
                  <wp:posOffset>2371725</wp:posOffset>
                </wp:positionH>
                <wp:positionV relativeFrom="paragraph">
                  <wp:posOffset>13335</wp:posOffset>
                </wp:positionV>
                <wp:extent cx="1684020" cy="1009650"/>
                <wp:effectExtent l="0" t="0" r="114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315" w:rsidRPr="00617F1C" w:rsidRDefault="008E6315" w:rsidP="008E63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17F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Конструкция отдельного звена процесса обучения, определенный вид занятий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CBD7C" id="Прямоугольник 5" o:spid="_x0000_s1028" style="position:absolute;margin-left:186.75pt;margin-top:1.05pt;width:132.6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" fillcolor="white [3201]" strokecolor="#70ad47 [3209]" strokeweight="1pt">
                <v:textbox>
                  <w:txbxContent>
                    <w:p w:rsidR="008E6315" w:rsidRPr="00617F1C" w:rsidRDefault="008E6315" w:rsidP="008E63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17F1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Конструкция отдельного звена процесса обучения, определенный вид занятий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E6315" w:rsidRPr="00A54B3C" w:rsidRDefault="008E6315" w:rsidP="008E6315">
      <w:pPr>
        <w:rPr>
          <w:color w:val="000000" w:themeColor="text1"/>
        </w:rPr>
      </w:pPr>
    </w:p>
    <w:p w:rsidR="008E6315" w:rsidRPr="00A54B3C" w:rsidRDefault="008E6315" w:rsidP="008E6315">
      <w:pPr>
        <w:rPr>
          <w:color w:val="000000" w:themeColor="text1"/>
        </w:rPr>
      </w:pPr>
    </w:p>
    <w:p w:rsidR="008E6315" w:rsidRPr="00A54B3C" w:rsidRDefault="008E6315" w:rsidP="008E6315">
      <w:pPr>
        <w:rPr>
          <w:color w:val="000000" w:themeColor="text1"/>
        </w:rPr>
      </w:pPr>
      <w:r w:rsidRPr="00A54B3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BC235" wp14:editId="34964B8A">
                <wp:simplePos x="0" y="0"/>
                <wp:positionH relativeFrom="column">
                  <wp:posOffset>1796415</wp:posOffset>
                </wp:positionH>
                <wp:positionV relativeFrom="paragraph">
                  <wp:posOffset>165100</wp:posOffset>
                </wp:positionV>
                <wp:extent cx="161925" cy="295275"/>
                <wp:effectExtent l="38100" t="0" r="28575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3E35A" id="Прямая со стрелкой 18" o:spid="_x0000_s1026" type="#_x0000_t32" style="position:absolute;margin-left:141.45pt;margin-top:13pt;width:12.75pt;height:23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Pr="00A54B3C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DCB046" wp14:editId="21631751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819150" cy="1228725"/>
                <wp:effectExtent l="38100" t="0" r="1905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1228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39767" id="Прямая со стрелкой 16" o:spid="_x0000_s1026" type="#_x0000_t32" style="position:absolute;margin-left:0;margin-top:16.05pt;width:64.5pt;height:96.75pt;flip:x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8E6315" w:rsidRPr="00A54B3C" w:rsidRDefault="008E6315" w:rsidP="008E63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B3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24681" wp14:editId="2DD7B907">
                <wp:simplePos x="0" y="0"/>
                <wp:positionH relativeFrom="page">
                  <wp:align>center</wp:align>
                </wp:positionH>
                <wp:positionV relativeFrom="paragraph">
                  <wp:posOffset>288925</wp:posOffset>
                </wp:positionV>
                <wp:extent cx="3981450" cy="7334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315" w:rsidRPr="00617F1C" w:rsidRDefault="008E6315" w:rsidP="008E63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17F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Урок, лекция, семинар, экскурсия, факультативное занятие, экзамен, зачет, конференция, практическая работа, лабораторная работа, консультация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24681" id="Прямоугольник 8" o:spid="_x0000_s1029" style="position:absolute;margin-left:0;margin-top:22.75pt;width:313.5pt;height:57.7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" fillcolor="white [3201]" strokecolor="#70ad47 [3209]" strokeweight="1pt">
                <v:textbox>
                  <w:txbxContent>
                    <w:p w:rsidR="008E6315" w:rsidRPr="00617F1C" w:rsidRDefault="008E6315" w:rsidP="008E63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17F1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Урок, лекция, семинар, экскурсия, факультативное занятие, экзамен, зачет, конференция, практическая работа, лабораторная работа, консультация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A54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E6315" w:rsidRPr="00A54B3C" w:rsidRDefault="008E6315" w:rsidP="008E63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315" w:rsidRPr="00A54B3C" w:rsidRDefault="008E6315" w:rsidP="008E63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315" w:rsidRPr="00A54B3C" w:rsidRDefault="008E6315" w:rsidP="008E63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B3C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20641" wp14:editId="4516B4BE">
                <wp:simplePos x="0" y="0"/>
                <wp:positionH relativeFrom="column">
                  <wp:posOffset>-102870</wp:posOffset>
                </wp:positionH>
                <wp:positionV relativeFrom="paragraph">
                  <wp:posOffset>300990</wp:posOffset>
                </wp:positionV>
                <wp:extent cx="5514975" cy="15906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59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315" w:rsidRPr="00686076" w:rsidRDefault="008E6315" w:rsidP="008E6315">
                            <w:pPr>
                              <w:spacing w:after="0" w:line="24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7F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-индивидуальная </w:t>
                            </w:r>
                            <w:r w:rsidRPr="006860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(педагог + ученик);</w:t>
                            </w:r>
                          </w:p>
                          <w:p w:rsidR="008E6315" w:rsidRPr="00686076" w:rsidRDefault="008E6315" w:rsidP="008E6315">
                            <w:pPr>
                              <w:spacing w:after="0" w:line="24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7F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-групповая</w:t>
                            </w:r>
                            <w:r w:rsidRPr="006860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(несколько групп учеников, разные задачи);</w:t>
                            </w:r>
                          </w:p>
                          <w:p w:rsidR="008E6315" w:rsidRPr="00686076" w:rsidRDefault="008E6315" w:rsidP="008E6315">
                            <w:pPr>
                              <w:spacing w:after="0" w:line="24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7F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 фронтальная</w:t>
                            </w:r>
                            <w:r w:rsidRPr="006860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(общие цели и задачи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например, математика, русский и т. д</w:t>
                            </w:r>
                            <w:r w:rsidRPr="006860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);</w:t>
                            </w:r>
                          </w:p>
                          <w:p w:rsidR="008E6315" w:rsidRPr="00686076" w:rsidRDefault="008E6315" w:rsidP="008E6315">
                            <w:pPr>
                              <w:spacing w:after="0" w:line="24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7F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 коллективная</w:t>
                            </w:r>
                            <w:r w:rsidRPr="006860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(учитываются особенности коллектива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например, хор, оркестр</w:t>
                            </w:r>
                            <w:r w:rsidRPr="006860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);</w:t>
                            </w:r>
                          </w:p>
                          <w:p w:rsidR="008E6315" w:rsidRDefault="008E6315" w:rsidP="008E6315">
                            <w:pPr>
                              <w:spacing w:after="0" w:line="24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E6315" w:rsidRPr="00686076" w:rsidRDefault="008E6315" w:rsidP="008E6315">
                            <w:pPr>
                              <w:spacing w:after="0" w:line="24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7F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617F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удиторная</w:t>
                            </w:r>
                            <w:proofErr w:type="spellEnd"/>
                            <w:r w:rsidRPr="00617F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 внеаудиторная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(СПО, ВО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6860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;   </w:t>
                            </w:r>
                            <w:proofErr w:type="gramEnd"/>
                            <w:r w:rsidRPr="006860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6860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860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связаны</w:t>
                            </w:r>
                          </w:p>
                          <w:p w:rsidR="008E6315" w:rsidRPr="00686076" w:rsidRDefault="008E6315" w:rsidP="008E6315">
                            <w:pPr>
                              <w:spacing w:after="0" w:line="24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7F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 классная и внеклассная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внутришкольное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6860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60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 w:rsidRPr="006860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60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местом</w:t>
                            </w:r>
                          </w:p>
                          <w:p w:rsidR="008E6315" w:rsidRPr="00686076" w:rsidRDefault="008E6315" w:rsidP="008E6315">
                            <w:pPr>
                              <w:spacing w:after="0" w:line="24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7F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 школьная и внешкольная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7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(за пределами школы</w:t>
                            </w:r>
                            <w:proofErr w:type="gramStart"/>
                            <w:r w:rsidRPr="00617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6860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занятий           </w:t>
                            </w:r>
                          </w:p>
                          <w:p w:rsidR="008E6315" w:rsidRDefault="008E6315" w:rsidP="008E6315">
                            <w:pPr>
                              <w:spacing w:after="0" w:line="240" w:lineRule="atLeast"/>
                              <w:jc w:val="both"/>
                            </w:pPr>
                            <w:r>
                              <w:t xml:space="preserve">                                                                          </w:t>
                            </w:r>
                          </w:p>
                          <w:p w:rsidR="008E6315" w:rsidRDefault="008E6315" w:rsidP="008E6315">
                            <w:pPr>
                              <w:jc w:val="both"/>
                            </w:pPr>
                            <w:r>
                              <w:t xml:space="preserve">                                                                  </w:t>
                            </w:r>
                          </w:p>
                          <w:p w:rsidR="008E6315" w:rsidRDefault="008E6315" w:rsidP="008E631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20641" id="Прямоугольник 9" o:spid="_x0000_s1030" style="position:absolute;margin-left:-8.1pt;margin-top:23.7pt;width:434.25pt;height:1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" fillcolor="white [3201]" strokecolor="#70ad47 [3209]" strokeweight="1pt">
                <v:textbox>
                  <w:txbxContent>
                    <w:p w:rsidR="008E6315" w:rsidRPr="00686076" w:rsidRDefault="008E6315" w:rsidP="008E6315">
                      <w:pPr>
                        <w:spacing w:after="0" w:line="240" w:lineRule="atLeas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7F1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-индивидуальная </w:t>
                      </w:r>
                      <w:r w:rsidRPr="006860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(педагог + ученик);</w:t>
                      </w:r>
                    </w:p>
                    <w:p w:rsidR="008E6315" w:rsidRPr="00686076" w:rsidRDefault="008E6315" w:rsidP="008E6315">
                      <w:pPr>
                        <w:spacing w:after="0" w:line="240" w:lineRule="atLeas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7F1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-групповая</w:t>
                      </w:r>
                      <w:r w:rsidRPr="006860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(несколько групп учеников, разные задачи);</w:t>
                      </w:r>
                    </w:p>
                    <w:p w:rsidR="008E6315" w:rsidRPr="00686076" w:rsidRDefault="008E6315" w:rsidP="008E6315">
                      <w:pPr>
                        <w:spacing w:after="0" w:line="240" w:lineRule="atLeas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7F1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 фронтальная</w:t>
                      </w:r>
                      <w:r w:rsidRPr="006860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(общие цели и задачи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например, математика, русский и т. д</w:t>
                      </w:r>
                      <w:r w:rsidRPr="006860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);</w:t>
                      </w:r>
                    </w:p>
                    <w:p w:rsidR="008E6315" w:rsidRPr="00686076" w:rsidRDefault="008E6315" w:rsidP="008E6315">
                      <w:pPr>
                        <w:spacing w:after="0" w:line="240" w:lineRule="atLeas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7F1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 коллективная</w:t>
                      </w:r>
                      <w:r w:rsidRPr="006860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(учитываются особенности коллектива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например, хор, оркестр</w:t>
                      </w:r>
                      <w:r w:rsidRPr="006860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);</w:t>
                      </w:r>
                    </w:p>
                    <w:p w:rsidR="008E6315" w:rsidRDefault="008E6315" w:rsidP="008E6315">
                      <w:pPr>
                        <w:spacing w:after="0" w:line="240" w:lineRule="atLeas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E6315" w:rsidRPr="00686076" w:rsidRDefault="008E6315" w:rsidP="008E6315">
                      <w:pPr>
                        <w:spacing w:after="0" w:line="240" w:lineRule="atLeas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7F1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617F1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удиторная</w:t>
                      </w:r>
                      <w:proofErr w:type="spellEnd"/>
                      <w:r w:rsidRPr="00617F1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 внеаудиторная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(СПО, ВО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6860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;   </w:t>
                      </w:r>
                      <w:proofErr w:type="gramEnd"/>
                      <w:r w:rsidRPr="006860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  <w:r w:rsidRPr="006860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6860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связаны</w:t>
                      </w:r>
                    </w:p>
                    <w:p w:rsidR="008E6315" w:rsidRPr="00686076" w:rsidRDefault="008E6315" w:rsidP="008E6315">
                      <w:pPr>
                        <w:spacing w:after="0" w:line="240" w:lineRule="atLeas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7F1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 классная и внеклассная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внутришкольное</w:t>
                      </w:r>
                      <w:proofErr w:type="spellEnd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6860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860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 w:rsidRPr="006860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860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местом</w:t>
                      </w:r>
                    </w:p>
                    <w:p w:rsidR="008E6315" w:rsidRPr="00686076" w:rsidRDefault="008E6315" w:rsidP="008E6315">
                      <w:pPr>
                        <w:spacing w:after="0" w:line="240" w:lineRule="atLeas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7F1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 школьная и внешкольная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17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(за пределами школы</w:t>
                      </w:r>
                      <w:proofErr w:type="gramStart"/>
                      <w:r w:rsidRPr="00617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);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 w:rsidRPr="006860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занятий           </w:t>
                      </w:r>
                    </w:p>
                    <w:p w:rsidR="008E6315" w:rsidRDefault="008E6315" w:rsidP="008E6315">
                      <w:pPr>
                        <w:spacing w:after="0" w:line="240" w:lineRule="atLeast"/>
                        <w:jc w:val="both"/>
                      </w:pPr>
                      <w:r>
                        <w:t xml:space="preserve">                                                                          </w:t>
                      </w:r>
                    </w:p>
                    <w:p w:rsidR="008E6315" w:rsidRDefault="008E6315" w:rsidP="008E6315">
                      <w:pPr>
                        <w:jc w:val="both"/>
                      </w:pPr>
                      <w:r>
                        <w:t xml:space="preserve">                                                                  </w:t>
                      </w:r>
                    </w:p>
                    <w:p w:rsidR="008E6315" w:rsidRDefault="008E6315" w:rsidP="008E6315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8E6315" w:rsidRPr="00A54B3C" w:rsidRDefault="008E6315" w:rsidP="008E63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315" w:rsidRPr="00A54B3C" w:rsidRDefault="008E6315" w:rsidP="008E63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315" w:rsidRPr="00A54B3C" w:rsidRDefault="008E6315" w:rsidP="008E6315">
      <w:pPr>
        <w:rPr>
          <w:color w:val="000000" w:themeColor="text1"/>
        </w:rPr>
      </w:pPr>
      <w:r w:rsidRPr="00A54B3C">
        <w:rPr>
          <w:color w:val="000000" w:themeColor="text1"/>
        </w:rPr>
        <w:t xml:space="preserve"> </w:t>
      </w:r>
    </w:p>
    <w:p w:rsidR="008E6315" w:rsidRPr="00A54B3C" w:rsidRDefault="008E6315" w:rsidP="008E6315">
      <w:pPr>
        <w:rPr>
          <w:color w:val="000000" w:themeColor="text1"/>
        </w:rPr>
      </w:pPr>
    </w:p>
    <w:p w:rsidR="008E6315" w:rsidRPr="00A54B3C" w:rsidRDefault="008E6315" w:rsidP="008E6315">
      <w:pPr>
        <w:rPr>
          <w:color w:val="000000" w:themeColor="text1"/>
        </w:rPr>
      </w:pPr>
    </w:p>
    <w:p w:rsidR="008E6315" w:rsidRPr="007108CC" w:rsidRDefault="008E6315" w:rsidP="008E6315">
      <w:pPr>
        <w:spacing w:after="0" w:line="240" w:lineRule="atLeast"/>
        <w:rPr>
          <w:rFonts w:ascii="Times New Roman" w:hAnsi="Times New Roman" w:cs="Times New Roman"/>
          <w:b/>
          <w:color w:val="000000" w:themeColor="text1"/>
        </w:rPr>
      </w:pPr>
      <w:r w:rsidRPr="007108CC">
        <w:rPr>
          <w:rFonts w:ascii="Times New Roman" w:hAnsi="Times New Roman" w:cs="Times New Roman"/>
          <w:b/>
          <w:color w:val="000000" w:themeColor="text1"/>
        </w:rPr>
        <w:t>Средства обучения</w:t>
      </w:r>
    </w:p>
    <w:p w:rsidR="008E6315" w:rsidRPr="00A54B3C" w:rsidRDefault="008E6315" w:rsidP="008E6315">
      <w:pPr>
        <w:spacing w:after="0" w:line="240" w:lineRule="atLeast"/>
        <w:ind w:firstLine="426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E6315" w:rsidRPr="00A54B3C" w:rsidRDefault="008E6315" w:rsidP="008E6315">
      <w:pPr>
        <w:spacing w:after="0" w:line="240" w:lineRule="atLeast"/>
        <w:ind w:firstLine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A54B3C">
        <w:rPr>
          <w:rFonts w:ascii="Times New Roman" w:hAnsi="Times New Roman" w:cs="Times New Roman"/>
          <w:b/>
          <w:color w:val="000000" w:themeColor="text1"/>
        </w:rPr>
        <w:t>Средства обучения – совокупность предметов, которые заключают в себе учебную информацию или выполняют тренирующие функции и предназначены для формирования у обучающихся знаний, умений и навыков, управления их познавательной и практической деятельностью, всестороннего развития.</w:t>
      </w:r>
    </w:p>
    <w:p w:rsidR="008E6315" w:rsidRPr="00A54B3C" w:rsidRDefault="008E6315" w:rsidP="008E6315">
      <w:pPr>
        <w:spacing w:after="0" w:line="240" w:lineRule="atLeast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54B3C">
        <w:rPr>
          <w:rFonts w:ascii="Times New Roman" w:hAnsi="Times New Roman" w:cs="Times New Roman"/>
          <w:color w:val="000000" w:themeColor="text1"/>
        </w:rPr>
        <w:t>Для повышения качества подготовки специалистов существенное значение имеет уровень развития учебно-материальной базы. Она дает возможность организовать учебно-познавательную деятельность обучающихся на более высоком уровне, повысить интенсивность труда преподавателей и обучающихся. Умелое применение средств обучения позволяет значительно увеличить долю самостоятельности учеников, расширить возможности организации на уроке их индивидуальной и групповой работы, развивать умственную активность и инициативу при усвоении рабочего материала.</w:t>
      </w:r>
    </w:p>
    <w:p w:rsidR="008E6315" w:rsidRPr="00A54B3C" w:rsidRDefault="008E6315" w:rsidP="008E6315">
      <w:pPr>
        <w:spacing w:after="0" w:line="240" w:lineRule="atLeast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54B3C">
        <w:rPr>
          <w:rFonts w:ascii="Times New Roman" w:hAnsi="Times New Roman" w:cs="Times New Roman"/>
          <w:color w:val="000000" w:themeColor="text1"/>
        </w:rPr>
        <w:t>С помощью средств обучения (рисунка, картины, схемы, модели) в сознании ученика запечатлеваются образы этих явлений и объектов. Применение средств обучения дает более точную информацию об изучаемом явлении, объекте, процессе и тем самым способствует повышению качества обучения. С их помощью обучение становится более наглядным, что делает доступным самый сложный материал.</w:t>
      </w:r>
    </w:p>
    <w:p w:rsidR="008E6315" w:rsidRPr="00D27A9F" w:rsidRDefault="008E6315" w:rsidP="008E6315">
      <w:pPr>
        <w:spacing w:after="0" w:line="240" w:lineRule="atLeast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54B3C">
        <w:rPr>
          <w:rFonts w:ascii="Times New Roman" w:hAnsi="Times New Roman" w:cs="Times New Roman"/>
          <w:color w:val="000000" w:themeColor="text1"/>
        </w:rPr>
        <w:t>Средства обучения воздействуют на эмоции, активизируют их, поэтому они нужны не только для решения учебных задач, но и для укрепления интереса к учебной работе, разв</w:t>
      </w:r>
      <w:r>
        <w:rPr>
          <w:rFonts w:ascii="Times New Roman" w:hAnsi="Times New Roman" w:cs="Times New Roman"/>
          <w:color w:val="000000" w:themeColor="text1"/>
        </w:rPr>
        <w:t>ития познавательной активности.</w:t>
      </w:r>
    </w:p>
    <w:p w:rsidR="008E6315" w:rsidRPr="00A54B3C" w:rsidRDefault="008E6315" w:rsidP="008E6315">
      <w:pPr>
        <w:spacing w:after="0" w:line="240" w:lineRule="atLeast"/>
        <w:ind w:firstLine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A54B3C">
        <w:rPr>
          <w:rFonts w:ascii="Times New Roman" w:hAnsi="Times New Roman" w:cs="Times New Roman"/>
          <w:b/>
          <w:color w:val="000000" w:themeColor="text1"/>
        </w:rPr>
        <w:t xml:space="preserve">Выделяют следующие группы средств обучения: </w:t>
      </w:r>
    </w:p>
    <w:p w:rsidR="008E6315" w:rsidRPr="00A54B3C" w:rsidRDefault="008E6315" w:rsidP="008E6315">
      <w:pPr>
        <w:spacing w:after="0" w:line="240" w:lineRule="atLeas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A54B3C">
        <w:rPr>
          <w:rFonts w:ascii="Times New Roman" w:hAnsi="Times New Roman" w:cs="Times New Roman"/>
          <w:color w:val="000000" w:themeColor="text1"/>
        </w:rPr>
        <w:t>-</w:t>
      </w:r>
      <w:r w:rsidRPr="00A54B3C">
        <w:rPr>
          <w:rFonts w:ascii="Times New Roman" w:hAnsi="Times New Roman" w:cs="Times New Roman"/>
          <w:b/>
          <w:i/>
          <w:color w:val="000000" w:themeColor="text1"/>
        </w:rPr>
        <w:t>Учебно-наглядные пособия;</w:t>
      </w:r>
    </w:p>
    <w:p w:rsidR="008E6315" w:rsidRPr="00A54B3C" w:rsidRDefault="008E6315" w:rsidP="008E6315">
      <w:pPr>
        <w:spacing w:after="0" w:line="240" w:lineRule="atLeas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A54B3C">
        <w:rPr>
          <w:rFonts w:ascii="Times New Roman" w:hAnsi="Times New Roman" w:cs="Times New Roman"/>
          <w:b/>
          <w:i/>
          <w:color w:val="000000" w:themeColor="text1"/>
        </w:rPr>
        <w:t>-Вербальные средства обучения;</w:t>
      </w:r>
    </w:p>
    <w:p w:rsidR="008E6315" w:rsidRPr="00A54B3C" w:rsidRDefault="008E6315" w:rsidP="008E6315">
      <w:pPr>
        <w:spacing w:after="0" w:line="240" w:lineRule="atLeas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A54B3C">
        <w:rPr>
          <w:rFonts w:ascii="Times New Roman" w:hAnsi="Times New Roman" w:cs="Times New Roman"/>
          <w:b/>
          <w:i/>
          <w:color w:val="000000" w:themeColor="text1"/>
        </w:rPr>
        <w:t>-Специальное оборудование;</w:t>
      </w:r>
    </w:p>
    <w:p w:rsidR="008E6315" w:rsidRPr="00A54B3C" w:rsidRDefault="008E6315" w:rsidP="008E6315">
      <w:pPr>
        <w:spacing w:after="0" w:line="240" w:lineRule="atLeas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A54B3C">
        <w:rPr>
          <w:rFonts w:ascii="Times New Roman" w:hAnsi="Times New Roman" w:cs="Times New Roman"/>
          <w:b/>
          <w:i/>
          <w:color w:val="000000" w:themeColor="text1"/>
        </w:rPr>
        <w:t>-Технические средства обучения.</w:t>
      </w:r>
    </w:p>
    <w:p w:rsidR="008E6315" w:rsidRPr="00A54B3C" w:rsidRDefault="008E6315" w:rsidP="008E6315">
      <w:pPr>
        <w:spacing w:after="0" w:line="240" w:lineRule="atLeas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8E6315" w:rsidRPr="00A54B3C" w:rsidRDefault="008E6315" w:rsidP="008E6315">
      <w:pPr>
        <w:spacing w:after="0" w:line="240" w:lineRule="atLeast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54B3C">
        <w:rPr>
          <w:rFonts w:ascii="Times New Roman" w:hAnsi="Times New Roman" w:cs="Times New Roman"/>
          <w:b/>
          <w:color w:val="000000" w:themeColor="text1"/>
        </w:rPr>
        <w:t>Учебно-наглядные пособия</w:t>
      </w:r>
      <w:r w:rsidRPr="00A54B3C">
        <w:rPr>
          <w:rFonts w:ascii="Times New Roman" w:hAnsi="Times New Roman" w:cs="Times New Roman"/>
          <w:color w:val="000000" w:themeColor="text1"/>
        </w:rPr>
        <w:t xml:space="preserve"> – это совокупность средств обучения, предназначенных для демонстрации студентам и обеспечивающих формирование у них конкретных образов предметов и явлений действительности. Все эти средства могут предъявляться без помощи технических средств. </w:t>
      </w:r>
      <w:r w:rsidRPr="00A54B3C">
        <w:rPr>
          <w:rFonts w:ascii="Times New Roman" w:hAnsi="Times New Roman" w:cs="Times New Roman"/>
          <w:b/>
          <w:color w:val="000000" w:themeColor="text1"/>
        </w:rPr>
        <w:t>Учебно-наглядные пособия делятся на:</w:t>
      </w:r>
    </w:p>
    <w:p w:rsidR="008E6315" w:rsidRPr="00A54B3C" w:rsidRDefault="008E6315" w:rsidP="008E6315">
      <w:pPr>
        <w:spacing w:after="0" w:line="240" w:lineRule="atLeast"/>
        <w:ind w:left="1134" w:firstLine="425"/>
        <w:jc w:val="both"/>
        <w:rPr>
          <w:rFonts w:ascii="Times New Roman" w:hAnsi="Times New Roman" w:cs="Times New Roman"/>
          <w:color w:val="000000" w:themeColor="text1"/>
        </w:rPr>
      </w:pPr>
      <w:r w:rsidRPr="00A54B3C">
        <w:rPr>
          <w:rFonts w:ascii="Times New Roman" w:hAnsi="Times New Roman" w:cs="Times New Roman"/>
          <w:b/>
          <w:color w:val="000000" w:themeColor="text1"/>
        </w:rPr>
        <w:t xml:space="preserve"> Натуральные </w:t>
      </w:r>
      <w:r w:rsidRPr="00A54B3C">
        <w:rPr>
          <w:rFonts w:ascii="Times New Roman" w:hAnsi="Times New Roman" w:cs="Times New Roman"/>
          <w:color w:val="000000" w:themeColor="text1"/>
        </w:rPr>
        <w:t>– образцы объектов окружающей среды как природного (гербарии, коллекции минералов, чучела животных и др.), так и искусственного (детали, машины, приборы, инструменты) происхождения. Они дают объемное представление о предметах.</w:t>
      </w:r>
    </w:p>
    <w:p w:rsidR="008E6315" w:rsidRPr="00A54B3C" w:rsidRDefault="008E6315" w:rsidP="008E6315">
      <w:pPr>
        <w:spacing w:after="0" w:line="240" w:lineRule="atLeast"/>
        <w:ind w:left="1134" w:firstLine="425"/>
        <w:jc w:val="both"/>
        <w:rPr>
          <w:rFonts w:ascii="Times New Roman" w:hAnsi="Times New Roman" w:cs="Times New Roman"/>
          <w:color w:val="000000" w:themeColor="text1"/>
        </w:rPr>
      </w:pPr>
      <w:r w:rsidRPr="00A54B3C">
        <w:rPr>
          <w:rFonts w:ascii="Times New Roman" w:hAnsi="Times New Roman" w:cs="Times New Roman"/>
          <w:b/>
          <w:color w:val="000000" w:themeColor="text1"/>
        </w:rPr>
        <w:t xml:space="preserve">Изобразительные – </w:t>
      </w:r>
      <w:r w:rsidRPr="00A54B3C">
        <w:rPr>
          <w:rFonts w:ascii="Times New Roman" w:hAnsi="Times New Roman" w:cs="Times New Roman"/>
          <w:color w:val="000000" w:themeColor="text1"/>
        </w:rPr>
        <w:t>дают изображение изучаемого объекта. Они могут быть плоскостными (плакаты, рисунки, фотографии), объемными (статическими: модели, макеты, муляжи и т.д.; динамическими: действующие модели, динамические плакаты, стенды). Их конструируют так, чтобы наиболее значимые компоненты конструкции или принцип действия можно было бы наглядно представить.</w:t>
      </w:r>
    </w:p>
    <w:p w:rsidR="008E6315" w:rsidRPr="00A54B3C" w:rsidRDefault="008E6315" w:rsidP="008E6315">
      <w:pPr>
        <w:spacing w:after="0" w:line="240" w:lineRule="atLeast"/>
        <w:ind w:left="1134" w:firstLine="426"/>
        <w:jc w:val="both"/>
        <w:rPr>
          <w:rFonts w:ascii="Times New Roman" w:hAnsi="Times New Roman" w:cs="Times New Roman"/>
          <w:color w:val="000000" w:themeColor="text1"/>
        </w:rPr>
      </w:pPr>
      <w:r w:rsidRPr="00A54B3C">
        <w:rPr>
          <w:rFonts w:ascii="Times New Roman" w:hAnsi="Times New Roman" w:cs="Times New Roman"/>
          <w:color w:val="000000" w:themeColor="text1"/>
        </w:rPr>
        <w:t>Эта группа средств обучения используется для иллюстрации, дополнения, детализации учебного материала, для акцентирования внимания на отдельных положениях учебных вопросов, а также для обобщения и сист</w:t>
      </w:r>
      <w:r>
        <w:rPr>
          <w:rFonts w:ascii="Times New Roman" w:hAnsi="Times New Roman" w:cs="Times New Roman"/>
          <w:color w:val="000000" w:themeColor="text1"/>
        </w:rPr>
        <w:t>ематизации условной информации.</w:t>
      </w:r>
    </w:p>
    <w:p w:rsidR="008E6315" w:rsidRPr="00A54B3C" w:rsidRDefault="008E6315" w:rsidP="008E6315">
      <w:pPr>
        <w:spacing w:after="0" w:line="240" w:lineRule="atLeast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54B3C">
        <w:rPr>
          <w:rFonts w:ascii="Times New Roman" w:hAnsi="Times New Roman" w:cs="Times New Roman"/>
          <w:b/>
          <w:color w:val="000000" w:themeColor="text1"/>
        </w:rPr>
        <w:t>Вербальные (словесные) средства обучения</w:t>
      </w:r>
      <w:r w:rsidRPr="00A54B3C">
        <w:rPr>
          <w:rFonts w:ascii="Times New Roman" w:hAnsi="Times New Roman" w:cs="Times New Roman"/>
          <w:color w:val="000000" w:themeColor="text1"/>
        </w:rPr>
        <w:t xml:space="preserve"> – учебная и учебно-методическая литература, словари, инструкционные карты, </w:t>
      </w:r>
      <w:r>
        <w:rPr>
          <w:rFonts w:ascii="Times New Roman" w:hAnsi="Times New Roman" w:cs="Times New Roman"/>
          <w:color w:val="000000" w:themeColor="text1"/>
        </w:rPr>
        <w:t>дидактические материалы.</w:t>
      </w:r>
    </w:p>
    <w:p w:rsidR="008E6315" w:rsidRPr="00A54B3C" w:rsidRDefault="008E6315" w:rsidP="008E6315">
      <w:pPr>
        <w:spacing w:after="0" w:line="240" w:lineRule="atLeast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54B3C">
        <w:rPr>
          <w:rFonts w:ascii="Times New Roman" w:hAnsi="Times New Roman" w:cs="Times New Roman"/>
          <w:b/>
          <w:color w:val="000000" w:themeColor="text1"/>
        </w:rPr>
        <w:t>Учебная литература –</w:t>
      </w:r>
      <w:r w:rsidRPr="00A54B3C">
        <w:rPr>
          <w:rFonts w:ascii="Times New Roman" w:hAnsi="Times New Roman" w:cs="Times New Roman"/>
          <w:color w:val="000000" w:themeColor="text1"/>
        </w:rPr>
        <w:t xml:space="preserve"> только регулярно используя учебник в процессе самостоятельной работы, можно приобрести общие учебные умения, логиче</w:t>
      </w:r>
      <w:r>
        <w:rPr>
          <w:rFonts w:ascii="Times New Roman" w:hAnsi="Times New Roman" w:cs="Times New Roman"/>
          <w:color w:val="000000" w:themeColor="text1"/>
        </w:rPr>
        <w:t>ские умения, предметные знания.</w:t>
      </w:r>
    </w:p>
    <w:p w:rsidR="008E6315" w:rsidRPr="00A54B3C" w:rsidRDefault="008E6315" w:rsidP="008E6315">
      <w:pPr>
        <w:spacing w:after="0" w:line="240" w:lineRule="atLeast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54B3C">
        <w:rPr>
          <w:rFonts w:ascii="Times New Roman" w:hAnsi="Times New Roman" w:cs="Times New Roman"/>
          <w:b/>
          <w:color w:val="000000" w:themeColor="text1"/>
        </w:rPr>
        <w:t>Дидактические материалы</w:t>
      </w:r>
      <w:r w:rsidRPr="00A54B3C">
        <w:rPr>
          <w:rFonts w:ascii="Times New Roman" w:hAnsi="Times New Roman" w:cs="Times New Roman"/>
          <w:color w:val="000000" w:themeColor="text1"/>
        </w:rPr>
        <w:t xml:space="preserve"> – дают возможность более рационально использовать время, дифференцировать процесс обучения, осуществлять оперативный контроль знаний и умений, корректировать учебную деятельность обучающихся.</w:t>
      </w:r>
    </w:p>
    <w:p w:rsidR="008E6315" w:rsidRPr="00A54B3C" w:rsidRDefault="008E6315" w:rsidP="008E6315">
      <w:pPr>
        <w:spacing w:after="0" w:line="240" w:lineRule="atLeast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54B3C">
        <w:rPr>
          <w:rFonts w:ascii="Times New Roman" w:hAnsi="Times New Roman" w:cs="Times New Roman"/>
          <w:color w:val="000000" w:themeColor="text1"/>
        </w:rPr>
        <w:t>Применяют в учебном процессе для углубления знаний и умений обучающихся, для самостоятельного изучения учебного материала, в</w:t>
      </w:r>
      <w:r>
        <w:rPr>
          <w:rFonts w:ascii="Times New Roman" w:hAnsi="Times New Roman" w:cs="Times New Roman"/>
          <w:color w:val="000000" w:themeColor="text1"/>
        </w:rPr>
        <w:t>ыполнения практических заданий.</w:t>
      </w:r>
    </w:p>
    <w:p w:rsidR="008E6315" w:rsidRPr="00A54B3C" w:rsidRDefault="008E6315" w:rsidP="008E6315">
      <w:pPr>
        <w:spacing w:after="0" w:line="240" w:lineRule="atLeast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54B3C">
        <w:rPr>
          <w:rFonts w:ascii="Times New Roman" w:hAnsi="Times New Roman" w:cs="Times New Roman"/>
          <w:b/>
          <w:color w:val="000000" w:themeColor="text1"/>
        </w:rPr>
        <w:t>Специальное оборудование –</w:t>
      </w:r>
      <w:r w:rsidRPr="00A54B3C">
        <w:rPr>
          <w:rFonts w:ascii="Times New Roman" w:hAnsi="Times New Roman" w:cs="Times New Roman"/>
          <w:color w:val="000000" w:themeColor="text1"/>
        </w:rPr>
        <w:t xml:space="preserve"> охватывает совокупность предметов, ориентирующих обучающихся на практическую деятельность. К ним относятся орудия и средства труда, применяемые в профессиональной деятельности специалиста и используемые в учебных целях, лингафонные кабинеты, тренажеры, средства для проведения лабораторных и практических работ.</w:t>
      </w:r>
    </w:p>
    <w:p w:rsidR="008E6315" w:rsidRPr="00A54B3C" w:rsidRDefault="008E6315" w:rsidP="008E6315">
      <w:pPr>
        <w:spacing w:after="0" w:line="240" w:lineRule="atLeast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54B3C">
        <w:rPr>
          <w:rFonts w:ascii="Times New Roman" w:hAnsi="Times New Roman" w:cs="Times New Roman"/>
          <w:color w:val="000000" w:themeColor="text1"/>
        </w:rPr>
        <w:t>Используют при объяснении в качестве демонстрационного оборудования, для иллюстрации, доказательства теоретических по</w:t>
      </w:r>
      <w:r>
        <w:rPr>
          <w:rFonts w:ascii="Times New Roman" w:hAnsi="Times New Roman" w:cs="Times New Roman"/>
          <w:color w:val="000000" w:themeColor="text1"/>
        </w:rPr>
        <w:t>ложений.</w:t>
      </w:r>
    </w:p>
    <w:p w:rsidR="008E6315" w:rsidRPr="00D47346" w:rsidRDefault="008E6315" w:rsidP="008E6315">
      <w:pPr>
        <w:spacing w:after="0" w:line="240" w:lineRule="atLeast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54B3C">
        <w:rPr>
          <w:rFonts w:ascii="Times New Roman" w:hAnsi="Times New Roman" w:cs="Times New Roman"/>
          <w:b/>
          <w:color w:val="000000" w:themeColor="text1"/>
        </w:rPr>
        <w:t xml:space="preserve">Технические средства обучения (ТСО) </w:t>
      </w:r>
      <w:r w:rsidRPr="00A54B3C">
        <w:rPr>
          <w:rFonts w:ascii="Times New Roman" w:hAnsi="Times New Roman" w:cs="Times New Roman"/>
          <w:color w:val="000000" w:themeColor="text1"/>
        </w:rPr>
        <w:t xml:space="preserve">– технические устройства, с помощью которых дается учебная информация и контролируется ее усвоение. Используют для формирования новых знаний. Они облегчают </w:t>
      </w:r>
      <w:r w:rsidRPr="00A54B3C">
        <w:rPr>
          <w:rFonts w:ascii="Times New Roman" w:hAnsi="Times New Roman" w:cs="Times New Roman"/>
          <w:color w:val="000000" w:themeColor="text1"/>
        </w:rPr>
        <w:lastRenderedPageBreak/>
        <w:t>передачу учебной информации, помогают управлять внимание</w:t>
      </w:r>
      <w:r>
        <w:rPr>
          <w:rFonts w:ascii="Times New Roman" w:hAnsi="Times New Roman" w:cs="Times New Roman"/>
          <w:color w:val="000000" w:themeColor="text1"/>
        </w:rPr>
        <w:t xml:space="preserve">м обучающихся, экономят время.  </w:t>
      </w:r>
      <w:r w:rsidRPr="00A54B3C">
        <w:rPr>
          <w:rFonts w:ascii="Times New Roman" w:hAnsi="Times New Roman" w:cs="Times New Roman"/>
          <w:b/>
          <w:color w:val="000000" w:themeColor="text1"/>
        </w:rPr>
        <w:t>Можно выделить такие средства:</w:t>
      </w:r>
    </w:p>
    <w:p w:rsidR="008E6315" w:rsidRPr="00A54B3C" w:rsidRDefault="008E6315" w:rsidP="008E6315">
      <w:pPr>
        <w:spacing w:after="0" w:line="240" w:lineRule="atLeast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54B3C">
        <w:rPr>
          <w:rFonts w:ascii="Times New Roman" w:hAnsi="Times New Roman" w:cs="Times New Roman"/>
          <w:color w:val="000000" w:themeColor="text1"/>
        </w:rPr>
        <w:t xml:space="preserve">-компьютерные обучающие программы, включающие в себя электронные учебники, тренажеры, </w:t>
      </w:r>
      <w:proofErr w:type="spellStart"/>
      <w:r w:rsidRPr="00A54B3C">
        <w:rPr>
          <w:rFonts w:ascii="Times New Roman" w:hAnsi="Times New Roman" w:cs="Times New Roman"/>
          <w:color w:val="000000" w:themeColor="text1"/>
        </w:rPr>
        <w:t>тьюжеры</w:t>
      </w:r>
      <w:proofErr w:type="spellEnd"/>
      <w:r w:rsidRPr="00A54B3C">
        <w:rPr>
          <w:rFonts w:ascii="Times New Roman" w:hAnsi="Times New Roman" w:cs="Times New Roman"/>
          <w:color w:val="000000" w:themeColor="text1"/>
        </w:rPr>
        <w:t>, лабораторные практикумы, тестовые системы;</w:t>
      </w:r>
    </w:p>
    <w:p w:rsidR="008E6315" w:rsidRPr="00A54B3C" w:rsidRDefault="008E6315" w:rsidP="008E6315">
      <w:pPr>
        <w:spacing w:after="0" w:line="240" w:lineRule="atLeast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54B3C">
        <w:rPr>
          <w:rFonts w:ascii="Times New Roman" w:hAnsi="Times New Roman" w:cs="Times New Roman"/>
          <w:color w:val="000000" w:themeColor="text1"/>
        </w:rPr>
        <w:t xml:space="preserve">-обучающие системы на базе </w:t>
      </w:r>
      <w:proofErr w:type="spellStart"/>
      <w:r w:rsidRPr="00A54B3C">
        <w:rPr>
          <w:rFonts w:ascii="Times New Roman" w:hAnsi="Times New Roman" w:cs="Times New Roman"/>
          <w:color w:val="000000" w:themeColor="text1"/>
        </w:rPr>
        <w:t>мультимедиатехнологий</w:t>
      </w:r>
      <w:proofErr w:type="spellEnd"/>
      <w:r w:rsidRPr="00A54B3C">
        <w:rPr>
          <w:rFonts w:ascii="Times New Roman" w:hAnsi="Times New Roman" w:cs="Times New Roman"/>
          <w:color w:val="000000" w:themeColor="text1"/>
        </w:rPr>
        <w:t>, построенные с использованием персональных компьютеров, видеотехники, накопителей на оптических дисках;</w:t>
      </w:r>
    </w:p>
    <w:p w:rsidR="008E6315" w:rsidRPr="00A54B3C" w:rsidRDefault="008E6315" w:rsidP="008E6315">
      <w:pPr>
        <w:spacing w:after="0" w:line="240" w:lineRule="atLeast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54B3C">
        <w:rPr>
          <w:rFonts w:ascii="Times New Roman" w:hAnsi="Times New Roman" w:cs="Times New Roman"/>
          <w:color w:val="000000" w:themeColor="text1"/>
        </w:rPr>
        <w:t>-интеллектуальные и обучающие экспертные системы, используемые в различных предметных областях;</w:t>
      </w:r>
    </w:p>
    <w:p w:rsidR="008E6315" w:rsidRPr="00A54B3C" w:rsidRDefault="008E6315" w:rsidP="008E6315">
      <w:pPr>
        <w:spacing w:after="0" w:line="240" w:lineRule="atLeast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54B3C">
        <w:rPr>
          <w:rFonts w:ascii="Times New Roman" w:hAnsi="Times New Roman" w:cs="Times New Roman"/>
          <w:color w:val="000000" w:themeColor="text1"/>
        </w:rPr>
        <w:t>-распределенные базы данных по отраслям знаний;</w:t>
      </w:r>
    </w:p>
    <w:p w:rsidR="008E6315" w:rsidRPr="00A54B3C" w:rsidRDefault="008E6315" w:rsidP="008E6315">
      <w:pPr>
        <w:spacing w:after="0" w:line="240" w:lineRule="atLeast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54B3C">
        <w:rPr>
          <w:rFonts w:ascii="Times New Roman" w:hAnsi="Times New Roman" w:cs="Times New Roman"/>
          <w:color w:val="000000" w:themeColor="text1"/>
        </w:rPr>
        <w:t xml:space="preserve">-средства телекоммуникации, локальные и региональные сети связи, сети обмена данными </w:t>
      </w:r>
      <w:proofErr w:type="spellStart"/>
      <w:r w:rsidRPr="00A54B3C">
        <w:rPr>
          <w:rFonts w:ascii="Times New Roman" w:hAnsi="Times New Roman" w:cs="Times New Roman"/>
          <w:color w:val="000000" w:themeColor="text1"/>
        </w:rPr>
        <w:t>и.т.д</w:t>
      </w:r>
      <w:proofErr w:type="spellEnd"/>
      <w:r w:rsidRPr="00A54B3C">
        <w:rPr>
          <w:rFonts w:ascii="Times New Roman" w:hAnsi="Times New Roman" w:cs="Times New Roman"/>
          <w:color w:val="000000" w:themeColor="text1"/>
        </w:rPr>
        <w:t>.</w:t>
      </w:r>
    </w:p>
    <w:p w:rsidR="00360F48" w:rsidRDefault="008E6315" w:rsidP="008E6315">
      <w:r>
        <w:rPr>
          <w:rFonts w:ascii="Times New Roman" w:hAnsi="Times New Roman" w:cs="Times New Roman"/>
          <w:color w:val="000000" w:themeColor="text1"/>
        </w:rPr>
        <w:t>-электронные библиотеки.</w:t>
      </w:r>
    </w:p>
    <w:sectPr w:rsidR="00360F48" w:rsidSect="00755A58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15"/>
    <w:rsid w:val="000D27A5"/>
    <w:rsid w:val="00360F48"/>
    <w:rsid w:val="00755A58"/>
    <w:rsid w:val="00861568"/>
    <w:rsid w:val="008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878D"/>
  <w15:chartTrackingRefBased/>
  <w15:docId w15:val="{EEF3D11C-CDBE-466B-A741-630134DF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E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6315"/>
  </w:style>
  <w:style w:type="character" w:customStyle="1" w:styleId="c4">
    <w:name w:val="c4"/>
    <w:basedOn w:val="a0"/>
    <w:rsid w:val="008E6315"/>
  </w:style>
  <w:style w:type="paragraph" w:customStyle="1" w:styleId="c3">
    <w:name w:val="c3"/>
    <w:basedOn w:val="a"/>
    <w:rsid w:val="008E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E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E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E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E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E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2021-10-08T11:58:00Z</dcterms:created>
  <dcterms:modified xsi:type="dcterms:W3CDTF">2021-10-08T11:58:00Z</dcterms:modified>
</cp:coreProperties>
</file>