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8D932" w14:textId="77777777" w:rsidR="00F95422" w:rsidRDefault="00F95422" w:rsidP="00F95422">
      <w:pPr>
        <w:pStyle w:val="a4"/>
        <w:ind w:left="-993"/>
        <w:rPr>
          <w:rFonts w:eastAsia="Times New Roman"/>
          <w:szCs w:val="28"/>
        </w:rPr>
      </w:pPr>
      <w:bookmarkStart w:id="0" w:name="_Hlk40346251"/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14:paraId="050101EC" w14:textId="77777777" w:rsidR="00F95422" w:rsidRDefault="00F95422" w:rsidP="00F95422">
      <w:pPr>
        <w:pStyle w:val="a4"/>
        <w:ind w:left="-993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1</w:t>
      </w:r>
    </w:p>
    <w:p w14:paraId="12B37B67" w14:textId="77777777" w:rsidR="00F95422" w:rsidRDefault="00F95422" w:rsidP="00F95422">
      <w:pPr>
        <w:pStyle w:val="a4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 w:rsidRPr="0097551B">
        <w:rPr>
          <w:rFonts w:eastAsia="Times New Roman"/>
          <w:b/>
          <w:bCs/>
          <w:szCs w:val="28"/>
        </w:rPr>
        <w:t>Литература</w:t>
      </w:r>
    </w:p>
    <w:p w14:paraId="0A91C888" w14:textId="77777777" w:rsidR="00F95422" w:rsidRDefault="00F95422" w:rsidP="00F95422">
      <w:pPr>
        <w:pStyle w:val="a4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</w:t>
      </w:r>
      <w:proofErr w:type="spellStart"/>
      <w:r>
        <w:rPr>
          <w:rFonts w:eastAsia="Times New Roman"/>
          <w:b/>
          <w:szCs w:val="28"/>
        </w:rPr>
        <w:t>Аблялимова</w:t>
      </w:r>
      <w:proofErr w:type="spellEnd"/>
      <w:r>
        <w:rPr>
          <w:rFonts w:eastAsia="Times New Roman"/>
          <w:b/>
          <w:szCs w:val="28"/>
        </w:rPr>
        <w:t xml:space="preserve"> Надежда Александровна</w:t>
      </w:r>
    </w:p>
    <w:p w14:paraId="15C6C008" w14:textId="77777777" w:rsidR="00F95422" w:rsidRDefault="00F95422" w:rsidP="00F95422">
      <w:pPr>
        <w:rPr>
          <w:rFonts w:cs="Times New Roman"/>
          <w:b/>
          <w:szCs w:val="28"/>
        </w:rPr>
      </w:pPr>
    </w:p>
    <w:bookmarkEnd w:id="0"/>
    <w:p w14:paraId="3496E2FC" w14:textId="49E1D28D" w:rsidR="00225F87" w:rsidRPr="00E5641E" w:rsidRDefault="00225F87" w:rsidP="00E564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393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главы «Сон Обломова»</w:t>
      </w:r>
      <w:r w:rsidR="002D7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93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(по роману </w:t>
      </w:r>
      <w:r w:rsidR="002D7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И.А. Гончаров</w:t>
      </w:r>
      <w:r w:rsidR="00393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2D7A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«Обломов»</w:t>
      </w:r>
      <w:r w:rsidR="00393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14:paraId="1B8EC061" w14:textId="696682F1" w:rsidR="00225F87" w:rsidRPr="00CD1022" w:rsidRDefault="00225F87" w:rsidP="00225F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5F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14:paraId="5BAFA484" w14:textId="4B8730DB" w:rsidR="0079773E" w:rsidRPr="00E5641E" w:rsidRDefault="0079773E" w:rsidP="00E5641E">
      <w:pPr>
        <w:ind w:firstLine="513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>Эпиграф: «Началось с неумения надевать чулки, кончилось неумением жить»</w:t>
      </w:r>
      <w:r w:rsidR="00E5641E">
        <w:rPr>
          <w:rFonts w:ascii="Times New Roman" w:eastAsia="Times New Roman" w:hAnsi="Times New Roman"/>
          <w:sz w:val="28"/>
          <w:szCs w:val="28"/>
        </w:rPr>
        <w:t xml:space="preserve">. </w:t>
      </w:r>
      <w:r w:rsidRPr="00E5641E">
        <w:rPr>
          <w:rFonts w:ascii="Times New Roman" w:eastAsia="Times New Roman" w:hAnsi="Times New Roman"/>
          <w:sz w:val="28"/>
          <w:szCs w:val="28"/>
        </w:rPr>
        <w:t>Н.А.</w:t>
      </w:r>
      <w:r w:rsidR="00E5641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5641E">
        <w:rPr>
          <w:rFonts w:ascii="Times New Roman" w:eastAsia="Times New Roman" w:hAnsi="Times New Roman"/>
          <w:sz w:val="28"/>
          <w:szCs w:val="28"/>
        </w:rPr>
        <w:t>Добролюбов</w:t>
      </w:r>
      <w:r w:rsidR="00E5641E">
        <w:rPr>
          <w:rFonts w:ascii="Times New Roman" w:eastAsia="Times New Roman" w:hAnsi="Times New Roman"/>
          <w:sz w:val="28"/>
          <w:szCs w:val="28"/>
        </w:rPr>
        <w:t>.</w:t>
      </w:r>
    </w:p>
    <w:p w14:paraId="7C474E4B" w14:textId="5BF7FBA9" w:rsidR="0079773E" w:rsidRPr="00E5641E" w:rsidRDefault="00E5641E" w:rsidP="0079773E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Работа с текстом произведения.</w:t>
      </w:r>
    </w:p>
    <w:p w14:paraId="56937F97" w14:textId="77777777" w:rsidR="0079773E" w:rsidRPr="00E5641E" w:rsidRDefault="0079773E" w:rsidP="0079773E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 xml:space="preserve">       Что есть Обломов? На этот воп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рос стремится ответить не только читатель, над ним задумыва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ется сам герой: «Отчего я такой?» Ответ - в главе «Сон Обло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мова». «Увертюра всего романа» - так охарактеризовал Гон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чаров эту главу. Дело в том, что «Сон Обломова» опередил выход романа почти на десятилетие. Опубликованный как са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мостоятельное произведение в «Иллюстрированном сборни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ке» при журнале «Современник» в 1847 году, впоследствии он не толь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ко был включен в роман, но и стал его своеобразным компози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ционным центром.</w:t>
      </w:r>
    </w:p>
    <w:p w14:paraId="7392B6DE" w14:textId="77777777" w:rsidR="0079773E" w:rsidRPr="00E5641E" w:rsidRDefault="0079773E" w:rsidP="0079773E">
      <w:pPr>
        <w:ind w:firstLine="513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>В XIX столетии литературные критики обнаруживали в данном сюжете обличение крепостного права и «порочного круга жизни». Все же не стоит ограничиваться исключительно социологической трактовкой. Д. С. Лихачев отмечает, что «Гончаров и не пытается придать сну Обломова характер сна. Он описывает тот мир, в который переносит нас сон Обломова, но не самый сон».</w:t>
      </w:r>
    </w:p>
    <w:p w14:paraId="5E7E5BE2" w14:textId="77777777" w:rsidR="0079773E" w:rsidRPr="00E5641E" w:rsidRDefault="0079773E" w:rsidP="007977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 xml:space="preserve">Подтвердите, что Обломовка – рай на земле. Отметьте иронию автора. </w:t>
      </w:r>
    </w:p>
    <w:p w14:paraId="3097C30C" w14:textId="77777777" w:rsidR="0079773E" w:rsidRPr="00E5641E" w:rsidRDefault="0079773E" w:rsidP="007977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 xml:space="preserve">Какие люди и как </w:t>
      </w:r>
      <w:proofErr w:type="gramStart"/>
      <w:r w:rsidRPr="00E5641E">
        <w:rPr>
          <w:rFonts w:ascii="Times New Roman" w:eastAsia="Times New Roman" w:hAnsi="Times New Roman"/>
          <w:sz w:val="28"/>
          <w:szCs w:val="28"/>
        </w:rPr>
        <w:t>жили  в</w:t>
      </w:r>
      <w:proofErr w:type="gramEnd"/>
      <w:r w:rsidRPr="00E5641E">
        <w:rPr>
          <w:rFonts w:ascii="Times New Roman" w:eastAsia="Times New Roman" w:hAnsi="Times New Roman"/>
          <w:sz w:val="28"/>
          <w:szCs w:val="28"/>
        </w:rPr>
        <w:t xml:space="preserve"> Обломовке? Каковы их жизненные интересы? Как относятся обломовцы к труду и обрядовой стороне жизни? </w:t>
      </w:r>
    </w:p>
    <w:p w14:paraId="492263F3" w14:textId="77777777" w:rsidR="0079773E" w:rsidRPr="00E5641E" w:rsidRDefault="0079773E" w:rsidP="007977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 xml:space="preserve">Как воспитывался Обломов? Его радости, огорчения. Какие вопросы задает Илюша? Нянька, сказки, любовь маменьки. Ирония автора. </w:t>
      </w:r>
    </w:p>
    <w:p w14:paraId="47612AC8" w14:textId="77777777" w:rsidR="0079773E" w:rsidRPr="00E5641E" w:rsidRDefault="0079773E" w:rsidP="007977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>Как проходит день в Обломовке: господа, слуги, сон.</w:t>
      </w:r>
    </w:p>
    <w:p w14:paraId="75B31BC3" w14:textId="77777777" w:rsidR="0079773E" w:rsidRPr="00E5641E" w:rsidRDefault="0079773E" w:rsidP="007977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>Что мы можем сказать о слугах в Обломовке и о Захарке?</w:t>
      </w:r>
    </w:p>
    <w:p w14:paraId="733CF143" w14:textId="77777777" w:rsidR="0079773E" w:rsidRPr="00E5641E" w:rsidRDefault="0079773E" w:rsidP="007977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 xml:space="preserve">Как живут помещики Обломовы, чем занимаются? (История с галереей.) </w:t>
      </w:r>
    </w:p>
    <w:p w14:paraId="04008710" w14:textId="77777777" w:rsidR="0079773E" w:rsidRPr="00E5641E" w:rsidRDefault="0079773E" w:rsidP="007977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>Каковы жизненные интересы обломовцев? О чем ведут они разговоры? (стр.126-129)</w:t>
      </w:r>
    </w:p>
    <w:p w14:paraId="234A1DB2" w14:textId="77777777" w:rsidR="0079773E" w:rsidRPr="00E5641E" w:rsidRDefault="0079773E" w:rsidP="007977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 xml:space="preserve">Обучение Илюши у Штольца – управляющего в </w:t>
      </w:r>
      <w:proofErr w:type="spellStart"/>
      <w:r w:rsidRPr="00E5641E">
        <w:rPr>
          <w:rFonts w:ascii="Times New Roman" w:eastAsia="Times New Roman" w:hAnsi="Times New Roman"/>
          <w:sz w:val="28"/>
          <w:szCs w:val="28"/>
        </w:rPr>
        <w:t>Верхлеве</w:t>
      </w:r>
      <w:proofErr w:type="spellEnd"/>
      <w:r w:rsidRPr="00E5641E">
        <w:rPr>
          <w:rFonts w:ascii="Times New Roman" w:eastAsia="Times New Roman" w:hAnsi="Times New Roman"/>
          <w:sz w:val="28"/>
          <w:szCs w:val="28"/>
        </w:rPr>
        <w:t>. Вопросы воспитания в романе (стр.117)</w:t>
      </w:r>
    </w:p>
    <w:p w14:paraId="6D6207EF" w14:textId="77777777" w:rsidR="0079773E" w:rsidRPr="00E5641E" w:rsidRDefault="0079773E" w:rsidP="007977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 xml:space="preserve">История с письмом. Что она означает в канве романа? Как в дальнейшем откликнется эта история в жизни Обломова? </w:t>
      </w:r>
    </w:p>
    <w:p w14:paraId="64D74698" w14:textId="77777777" w:rsidR="0079773E" w:rsidRPr="00E5641E" w:rsidRDefault="0079773E" w:rsidP="007977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lastRenderedPageBreak/>
        <w:t xml:space="preserve">Как вы понимаете слова: «…Жизнь, как покойная река, текла мимо их; им оставалось только сидеть на берегу этой реки и наблюдать неизбежные явления, которые по очереди, без зову, представали перед каждым из них». </w:t>
      </w:r>
    </w:p>
    <w:p w14:paraId="31BC2F47" w14:textId="77777777" w:rsidR="0079773E" w:rsidRPr="00E5641E" w:rsidRDefault="0079773E" w:rsidP="007977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 xml:space="preserve"> Итак, кто же виноват в такой жизни, которую вели Обломовы? (Крепостное право) </w:t>
      </w:r>
    </w:p>
    <w:p w14:paraId="344C4762" w14:textId="77777777" w:rsidR="00E5641E" w:rsidRDefault="0079773E" w:rsidP="007977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>Главная мечта обломовцев: «То ли бы дело, если б каждый день как вчера, вчера как завтра!..», «Их загрызет тоска, если завтра не будет похоже на сегодня, а послезавтра на завтра».</w:t>
      </w:r>
    </w:p>
    <w:p w14:paraId="05D3545E" w14:textId="77777777" w:rsidR="00E5641E" w:rsidRDefault="00E5641E" w:rsidP="00E5641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14:paraId="7B114FA2" w14:textId="6D5EC89A" w:rsidR="0079773E" w:rsidRPr="00E5641E" w:rsidRDefault="00E5641E" w:rsidP="00E5641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5641E">
        <w:rPr>
          <w:rFonts w:ascii="Times New Roman" w:eastAsia="Times New Roman" w:hAnsi="Times New Roman"/>
          <w:b/>
          <w:sz w:val="28"/>
          <w:szCs w:val="28"/>
        </w:rPr>
        <w:t>Работа с критикой.</w:t>
      </w:r>
      <w:r>
        <w:rPr>
          <w:rFonts w:ascii="Times New Roman" w:eastAsia="Times New Roman" w:hAnsi="Times New Roman"/>
          <w:sz w:val="28"/>
          <w:szCs w:val="28"/>
        </w:rPr>
        <w:t xml:space="preserve"> Задание. </w:t>
      </w:r>
      <w:r w:rsidR="0079773E" w:rsidRPr="00E5641E">
        <w:rPr>
          <w:rFonts w:ascii="Times New Roman" w:eastAsia="Times New Roman" w:hAnsi="Times New Roman"/>
          <w:sz w:val="28"/>
          <w:szCs w:val="28"/>
        </w:rPr>
        <w:t xml:space="preserve">Познакомьтесь с высказываниями критиков о главе «Сон Обломова». </w:t>
      </w:r>
      <w:r w:rsidR="0079773E" w:rsidRPr="00E5641E">
        <w:rPr>
          <w:rFonts w:ascii="Times New Roman" w:eastAsia="Times New Roman" w:hAnsi="Times New Roman"/>
          <w:b/>
          <w:sz w:val="28"/>
          <w:szCs w:val="28"/>
        </w:rPr>
        <w:t>Чье мнение вам ближе? Почему? Кто из критиков точнее понял авторский замысел?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(письменно выполнить и прислать на проверку на «3»)</w:t>
      </w:r>
    </w:p>
    <w:p w14:paraId="6228F615" w14:textId="77777777" w:rsidR="0079773E" w:rsidRPr="00E5641E" w:rsidRDefault="0079773E" w:rsidP="0079773E">
      <w:pPr>
        <w:ind w:firstLine="513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>Ю. Н. Говоруха-Отрок: «Во всем романе нет ничего более безжизненного, более отталкивающего, чем этот эпизод. Поэтичес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кая струя теплого чувства и сочувствия, местами просачивающаяся в этом эпизоде сквозь сухость тона рассказчика, так и застревает сре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ди этой сухости. В этом эпизоде предвзятая мысль, с которою напи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сан роман и которая потом была подавлена живыми картинами, воз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никшими в воображении автора, выступает во всей своей обнажен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ности.</w:t>
      </w:r>
    </w:p>
    <w:p w14:paraId="587563C3" w14:textId="77777777" w:rsidR="0079773E" w:rsidRPr="00E5641E" w:rsidRDefault="0079773E" w:rsidP="0079773E">
      <w:pPr>
        <w:ind w:firstLine="513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>Совершенно захваченный предвзятою идеей, Гончаров рисует с какой-то странной сухостью это, по его мнению, мертвое царство. В общем тоне этого эпизода нет не только поэзии, не только скрытого, но все проникающего собою лиризма, как в гоголевских повестях, - тут нет даже беспристрастия, а есть лишь реализм в грубом смысле этого слова. Талант рисовальщика тут покидает Гончарова, и его «обломовцы», появившиеся в «Сне», напоминают каких-то затхлых и заплесневелых мумий, а не людей. Так изображает Гончаров целую огромную полосу русской жизни - дореформенный помещичий быт».</w:t>
      </w:r>
    </w:p>
    <w:p w14:paraId="2A810B67" w14:textId="77777777" w:rsidR="0079773E" w:rsidRPr="00E5641E" w:rsidRDefault="0079773E" w:rsidP="0079773E">
      <w:pPr>
        <w:ind w:firstLine="513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>А. В. Дружинин: «Сон Обломова» - этот великолепнейший эпи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зод, который останется в нашей словесности на вечные времена, был первым, могущественным шагом к уяснению Обломова с его обломов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щиной. Романист, жаждущий разгадки вопросам, занесенным в его душу его же созданием, потребовал ответа на эти вопросы; за отве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тами обратился он к тому источнику, к которому ни один человек с истинным дарованием не обращается напрасно. Ему надобно было наконец узнать, из-за какой же причины Обломов владеет его помыс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лами, отчего ему мил Обломов, из-за чего он недоволен первоначаль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ным объективно верным, но неполным, не высказывающим его по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 xml:space="preserve">мыслов Обломовым. Конечного слова на свои колебания г. Гончаров стал выспрашивать у поэзии русской жизни, у своих воспоминаний детства и, разъясняя прошлую жизнь своего героя, со всей свободою погрузился в ту </w:t>
      </w:r>
      <w:r w:rsidRPr="00E5641E">
        <w:rPr>
          <w:rFonts w:ascii="Times New Roman" w:eastAsia="Times New Roman" w:hAnsi="Times New Roman"/>
          <w:sz w:val="28"/>
          <w:szCs w:val="28"/>
        </w:rPr>
        <w:lastRenderedPageBreak/>
        <w:t>сферу, которая ее окружала. Следом за Пушкиным, своим учителем, по примеру Гоголя, своего старшего товарища, он ласково отнесся к жизни действительной и отнесся не напрасно. «Сон Обломова» не только осветил, уяснил и разумно опоэтизировал все лицо героя, но еще тысячью невидимых скреп связал его с сердцем каждого русского читателя. В этом отношении «Сон», сам по себе ра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зительный как отдельное художественное создание, еще больше по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 xml:space="preserve">ражает своим значением во всем романе. Глубокий по чувству, его внушившему, светлый по смыслу, в нем заключенному, он в одно время и </w:t>
      </w:r>
      <w:proofErr w:type="gramStart"/>
      <w:r w:rsidRPr="00E5641E">
        <w:rPr>
          <w:rFonts w:ascii="Times New Roman" w:eastAsia="Times New Roman" w:hAnsi="Times New Roman"/>
          <w:sz w:val="28"/>
          <w:szCs w:val="28"/>
        </w:rPr>
        <w:t>поясняет</w:t>
      </w:r>
      <w:proofErr w:type="gramEnd"/>
      <w:r w:rsidRPr="00E5641E">
        <w:rPr>
          <w:rFonts w:ascii="Times New Roman" w:eastAsia="Times New Roman" w:hAnsi="Times New Roman"/>
          <w:sz w:val="28"/>
          <w:szCs w:val="28"/>
        </w:rPr>
        <w:t xml:space="preserve"> и просветляет собою то типическое лицо, в котором сосредоточивается интерес всего произведения. Обломов без своего «Сна» был бы созданием неоконченным, не родным всякому из нас, как теперь, - «Сон» его разъясняет все наши недоумения и, не давая нам ни одного голого толкования, повелевает нам понимать и любить Обломова. Нужно ли говорить о чудесах тонкой поэзии, о лучезарном свете правды, с помощью которых происходит это сближение между героем и его ценителями. Тут нет ничего лишнего, тут не найдете вы неясной черты или слова, сказанного попусту, все мелочи обстановки необходимы, все законны и прекрасны».</w:t>
      </w:r>
    </w:p>
    <w:p w14:paraId="339F46E9" w14:textId="77777777" w:rsidR="0079773E" w:rsidRPr="00E5641E" w:rsidRDefault="0079773E" w:rsidP="0079773E">
      <w:pPr>
        <w:ind w:firstLine="513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 xml:space="preserve">Денис Савельев (в «Независимой газете»): «Роман Гончарова "Обломов" - не о путях развития страны, не о вечном противопоставлении западников и </w:t>
      </w:r>
      <w:proofErr w:type="gramStart"/>
      <w:r w:rsidRPr="00E5641E">
        <w:rPr>
          <w:rFonts w:ascii="Times New Roman" w:eastAsia="Times New Roman" w:hAnsi="Times New Roman"/>
          <w:sz w:val="28"/>
          <w:szCs w:val="28"/>
        </w:rPr>
        <w:t>славянофилов</w:t>
      </w:r>
      <w:proofErr w:type="gramEnd"/>
      <w:r w:rsidRPr="00E5641E">
        <w:rPr>
          <w:rFonts w:ascii="Times New Roman" w:eastAsia="Times New Roman" w:hAnsi="Times New Roman"/>
          <w:sz w:val="28"/>
          <w:szCs w:val="28"/>
        </w:rPr>
        <w:t xml:space="preserve"> и тем более не о любви, чести и долге. Это мечта о несбыточной России, которая есть не Великая и Сильная держава, а лапотная и пряная Обломовка, где живут честные и добрые люди, не мучающие себя </w:t>
      </w:r>
      <w:proofErr w:type="gramStart"/>
      <w:r w:rsidRPr="00E5641E">
        <w:rPr>
          <w:rFonts w:ascii="Times New Roman" w:eastAsia="Times New Roman" w:hAnsi="Times New Roman"/>
          <w:sz w:val="28"/>
          <w:szCs w:val="28"/>
        </w:rPr>
        <w:t>вопросами</w:t>
      </w:r>
      <w:proofErr w:type="gramEnd"/>
      <w:r w:rsidRPr="00E5641E">
        <w:rPr>
          <w:rFonts w:ascii="Times New Roman" w:eastAsia="Times New Roman" w:hAnsi="Times New Roman"/>
          <w:sz w:val="28"/>
          <w:szCs w:val="28"/>
        </w:rPr>
        <w:t xml:space="preserve"> КАК и ПОЧЕМУ, ибо труд для них и есть смысл жизни. Почему люди в Обломовке не мучаются, как мучается Илья Ильич, Штольц, </w:t>
      </w:r>
      <w:proofErr w:type="gramStart"/>
      <w:r w:rsidRPr="00E5641E">
        <w:rPr>
          <w:rFonts w:ascii="Times New Roman" w:eastAsia="Times New Roman" w:hAnsi="Times New Roman"/>
          <w:sz w:val="28"/>
          <w:szCs w:val="28"/>
        </w:rPr>
        <w:t>Добролюбов</w:t>
      </w:r>
      <w:proofErr w:type="gramEnd"/>
      <w:r w:rsidRPr="00E5641E">
        <w:rPr>
          <w:rFonts w:ascii="Times New Roman" w:eastAsia="Times New Roman" w:hAnsi="Times New Roman"/>
          <w:sz w:val="28"/>
          <w:szCs w:val="28"/>
        </w:rPr>
        <w:t xml:space="preserve"> да и я сам грешным делом? Потому что они "…жили, думая, что иначе и не должно и не может быть, уверенные, что и все другие живут точно так же и что жить иначе - грех. Они бы и не поверили, если б сказали им, что другие как-нибудь иначе пашут, сеют, жнут, продают. Какие же страсти и волнения могли быть у них?".</w:t>
      </w:r>
    </w:p>
    <w:p w14:paraId="00701FFB" w14:textId="1ED6E467" w:rsidR="0079773E" w:rsidRPr="00E5641E" w:rsidRDefault="0079773E" w:rsidP="00E5641E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>Итоги урока</w:t>
      </w:r>
      <w:r w:rsidR="00E5641E">
        <w:rPr>
          <w:rFonts w:ascii="Times New Roman" w:eastAsia="Times New Roman" w:hAnsi="Times New Roman"/>
          <w:sz w:val="28"/>
          <w:szCs w:val="28"/>
        </w:rPr>
        <w:t>.</w:t>
      </w:r>
    </w:p>
    <w:p w14:paraId="688790A9" w14:textId="77777777" w:rsidR="0079773E" w:rsidRPr="00E5641E" w:rsidRDefault="0079773E" w:rsidP="0079773E">
      <w:pPr>
        <w:ind w:firstLine="513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>Сюжет «Сна Обломова» не подчинен строгой логике разви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тия событий, переход от одного эпизода к другому никак не мотивируется. И именно форма сна «узаконивает» ту произ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вольность, с которой одна картина сменяет другую, а факты и переживания переплетаются в единую картину прекрасного бытия.</w:t>
      </w:r>
    </w:p>
    <w:p w14:paraId="33C5913E" w14:textId="77777777" w:rsidR="0079773E" w:rsidRPr="00E5641E" w:rsidRDefault="0079773E" w:rsidP="0079773E">
      <w:pPr>
        <w:ind w:firstLine="513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>Герою открывается возможность взглянуть на себя со сторо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ны - так реализуется одна из традиционных функций литера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турного сна. Повествователь, от лица которого «рассказывает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ся» сон, словно находится вне изображаемого мира Обломовки и вроде бы не участвует в происходящих событиях, тем не ме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 xml:space="preserve">нее тон его повествования не нейтрален, за ним </w:t>
      </w:r>
      <w:r w:rsidRPr="00E5641E">
        <w:rPr>
          <w:rFonts w:ascii="Times New Roman" w:eastAsia="Times New Roman" w:hAnsi="Times New Roman"/>
          <w:sz w:val="28"/>
          <w:szCs w:val="28"/>
        </w:rPr>
        <w:lastRenderedPageBreak/>
        <w:t>угадываются совершенно определенные оценки и отношение к тому, что ви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дит герой.</w:t>
      </w:r>
    </w:p>
    <w:p w14:paraId="3D61C167" w14:textId="77777777" w:rsidR="0079773E" w:rsidRPr="00E5641E" w:rsidRDefault="0079773E" w:rsidP="0079773E">
      <w:pPr>
        <w:ind w:firstLine="513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>Позиция автора по отношению к персонажам «Сна» часто носит разоблачительный характер. Но одновременно Гончаров не задается целью воссоздать во всей полноте про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шлое главного героя, он рисует образ «благословенного уголка земли», привлекательный для всех, кто способен оценить иск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реннюю простоту патриархальной жизни, увидеть в ней заповедное место наивной чистоты. Обломовцы изображены пред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ставителями не только русской крепостной деревни, но и всего «древнего» мира. Этим объясняется насыщенность сна антич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 xml:space="preserve">ными реминисценциями. Крестьяне сравниваются с древними греками, няня Илюши с Гомером: «Няня между тем уж рисует другую картину воображению ребенка. Она повествует ему о подвигах наших Ахиллов и Улиссов... Она с </w:t>
      </w:r>
      <w:proofErr w:type="spellStart"/>
      <w:r w:rsidRPr="00E5641E">
        <w:rPr>
          <w:rFonts w:ascii="Times New Roman" w:eastAsia="Times New Roman" w:hAnsi="Times New Roman"/>
          <w:sz w:val="28"/>
          <w:szCs w:val="28"/>
        </w:rPr>
        <w:t>простотою</w:t>
      </w:r>
      <w:proofErr w:type="spellEnd"/>
      <w:r w:rsidRPr="00E5641E">
        <w:rPr>
          <w:rFonts w:ascii="Times New Roman" w:eastAsia="Times New Roman" w:hAnsi="Times New Roman"/>
          <w:sz w:val="28"/>
          <w:szCs w:val="28"/>
        </w:rPr>
        <w:t xml:space="preserve"> и до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 xml:space="preserve">бродушием Гомера, с тою же </w:t>
      </w:r>
      <w:proofErr w:type="gramStart"/>
      <w:r w:rsidRPr="00E5641E">
        <w:rPr>
          <w:rFonts w:ascii="Times New Roman" w:eastAsia="Times New Roman" w:hAnsi="Times New Roman"/>
          <w:sz w:val="28"/>
          <w:szCs w:val="28"/>
        </w:rPr>
        <w:t>живо трепещущею</w:t>
      </w:r>
      <w:proofErr w:type="gramEnd"/>
      <w:r w:rsidRPr="00E5641E">
        <w:rPr>
          <w:rFonts w:ascii="Times New Roman" w:eastAsia="Times New Roman" w:hAnsi="Times New Roman"/>
          <w:sz w:val="28"/>
          <w:szCs w:val="28"/>
        </w:rPr>
        <w:t xml:space="preserve"> верностью под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 xml:space="preserve">робностей и рельефностью картин влагала в детскую память и воображение Илиаду русской жизни, созданную нашими </w:t>
      </w:r>
      <w:proofErr w:type="spellStart"/>
      <w:r w:rsidRPr="00E5641E">
        <w:rPr>
          <w:rFonts w:ascii="Times New Roman" w:eastAsia="Times New Roman" w:hAnsi="Times New Roman"/>
          <w:sz w:val="28"/>
          <w:szCs w:val="28"/>
        </w:rPr>
        <w:t>гомеридами</w:t>
      </w:r>
      <w:proofErr w:type="spellEnd"/>
      <w:r w:rsidRPr="00E5641E">
        <w:rPr>
          <w:rFonts w:ascii="Times New Roman" w:eastAsia="Times New Roman" w:hAnsi="Times New Roman"/>
          <w:sz w:val="28"/>
          <w:szCs w:val="28"/>
        </w:rPr>
        <w:t>...»</w:t>
      </w:r>
    </w:p>
    <w:p w14:paraId="6A456A00" w14:textId="77777777" w:rsidR="0079773E" w:rsidRPr="00E5641E" w:rsidRDefault="0079773E" w:rsidP="0079773E">
      <w:pPr>
        <w:ind w:firstLine="513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 xml:space="preserve">  - В статье «Что такое обломовщина?» Добролюбов рас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сматривал «лишних людей» и Обломова в их связи с обще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 xml:space="preserve">ством - об антагонизме между ними и обществом почти не говорится. </w:t>
      </w:r>
    </w:p>
    <w:p w14:paraId="04007D30" w14:textId="77777777" w:rsidR="0079773E" w:rsidRPr="00E5641E" w:rsidRDefault="0079773E" w:rsidP="0079773E">
      <w:pPr>
        <w:ind w:firstLine="513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>- Кто же виноват в том, что произошло с Обломовым? (</w:t>
      </w:r>
      <w:proofErr w:type="gramStart"/>
      <w:r w:rsidRPr="00E5641E">
        <w:rPr>
          <w:rFonts w:ascii="Times New Roman" w:eastAsia="Times New Roman" w:hAnsi="Times New Roman"/>
          <w:sz w:val="28"/>
          <w:szCs w:val="28"/>
        </w:rPr>
        <w:t>Устами  Штольца</w:t>
      </w:r>
      <w:proofErr w:type="gramEnd"/>
      <w:r w:rsidRPr="00E5641E">
        <w:rPr>
          <w:rFonts w:ascii="Times New Roman" w:eastAsia="Times New Roman" w:hAnsi="Times New Roman"/>
          <w:sz w:val="28"/>
          <w:szCs w:val="28"/>
        </w:rPr>
        <w:t xml:space="preserve">  Гончаров  довольно ясно  говорит,  что не Обломов с его прекрасной душой виноват, а обломовщи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на...).</w:t>
      </w:r>
    </w:p>
    <w:p w14:paraId="21CF3F3B" w14:textId="77777777" w:rsidR="0079773E" w:rsidRPr="00E5641E" w:rsidRDefault="0079773E" w:rsidP="0079773E">
      <w:pPr>
        <w:ind w:firstLine="513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5641E">
        <w:rPr>
          <w:rFonts w:ascii="Times New Roman" w:eastAsia="Times New Roman" w:hAnsi="Times New Roman"/>
          <w:sz w:val="28"/>
          <w:szCs w:val="28"/>
        </w:rPr>
        <w:t>« -</w:t>
      </w:r>
      <w:proofErr w:type="gramEnd"/>
      <w:r w:rsidRPr="00E5641E">
        <w:rPr>
          <w:rFonts w:ascii="Times New Roman" w:eastAsia="Times New Roman" w:hAnsi="Times New Roman"/>
          <w:sz w:val="28"/>
          <w:szCs w:val="28"/>
        </w:rPr>
        <w:t xml:space="preserve"> Одно слово, - думал Илья Ильич, - а какое ядо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витое...».</w:t>
      </w:r>
    </w:p>
    <w:p w14:paraId="26B97508" w14:textId="77777777" w:rsidR="0079773E" w:rsidRPr="00E5641E" w:rsidRDefault="0079773E" w:rsidP="0079773E">
      <w:pPr>
        <w:ind w:firstLine="513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 xml:space="preserve">- Что входит в понятие «обломовщина», кроме отрицательных сторон </w:t>
      </w:r>
      <w:proofErr w:type="gramStart"/>
      <w:r w:rsidRPr="00E5641E">
        <w:rPr>
          <w:rFonts w:ascii="Times New Roman" w:eastAsia="Times New Roman" w:hAnsi="Times New Roman"/>
          <w:sz w:val="28"/>
          <w:szCs w:val="28"/>
        </w:rPr>
        <w:t>пат-</w:t>
      </w:r>
      <w:proofErr w:type="spellStart"/>
      <w:r w:rsidRPr="00E5641E">
        <w:rPr>
          <w:rFonts w:ascii="Times New Roman" w:eastAsia="Times New Roman" w:hAnsi="Times New Roman"/>
          <w:sz w:val="28"/>
          <w:szCs w:val="28"/>
        </w:rPr>
        <w:t>риархального</w:t>
      </w:r>
      <w:proofErr w:type="spellEnd"/>
      <w:proofErr w:type="gramEnd"/>
      <w:r w:rsidRPr="00E5641E">
        <w:rPr>
          <w:rFonts w:ascii="Times New Roman" w:eastAsia="Times New Roman" w:hAnsi="Times New Roman"/>
          <w:sz w:val="28"/>
          <w:szCs w:val="28"/>
        </w:rPr>
        <w:t xml:space="preserve"> уклада русской жизни? (В понятие «обломовщина» входит целый патриархальный уклад русской жизни не только с отрицательными, но и с глубоко поэтическими сторонами.)</w:t>
      </w:r>
    </w:p>
    <w:p w14:paraId="33CB6908" w14:textId="77777777" w:rsidR="0079773E" w:rsidRPr="00E5641E" w:rsidRDefault="0079773E" w:rsidP="0079773E">
      <w:pPr>
        <w:ind w:firstLine="513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>-</w:t>
      </w:r>
      <w:r w:rsidRPr="00E5641E">
        <w:rPr>
          <w:rFonts w:ascii="Times New Roman" w:eastAsia="Times New Roman" w:hAnsi="Times New Roman"/>
          <w:sz w:val="28"/>
          <w:szCs w:val="28"/>
        </w:rPr>
        <w:tab/>
        <w:t xml:space="preserve">Что еще оказало </w:t>
      </w:r>
      <w:proofErr w:type="gramStart"/>
      <w:r w:rsidRPr="00E5641E">
        <w:rPr>
          <w:rFonts w:ascii="Times New Roman" w:eastAsia="Times New Roman" w:hAnsi="Times New Roman"/>
          <w:sz w:val="28"/>
          <w:szCs w:val="28"/>
        </w:rPr>
        <w:t>влияние  на</w:t>
      </w:r>
      <w:proofErr w:type="gramEnd"/>
      <w:r w:rsidRPr="00E5641E">
        <w:rPr>
          <w:rFonts w:ascii="Times New Roman" w:eastAsia="Times New Roman" w:hAnsi="Times New Roman"/>
          <w:sz w:val="28"/>
          <w:szCs w:val="28"/>
        </w:rPr>
        <w:t xml:space="preserve"> широкий и  мягкий характер Ильи Ильича? (Оказала влияние среднерусская природа с мягкими очертаниями холмов, с медленным течением равнинных рек. Природа здесь, как ласковая мать, заботится о тишине, размеренном спокойствии всей жизни человека. Под стать при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роде и создание поэтической фантазии народа: «Потом 0бломову приснилась другая пора: он в бесконечный зимний ве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чер робко жмется к няне, а она нашептывает ему о какой-то неведомой стороне, где нет ни ночей, ни холода, где все со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вершаются чудеса, где никто ничего круглый год не делает, а день-деньской только и знают, что гуляют все добрые мо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лодцы, такие, как Илья Ильич, да красавицы, что ни в сказ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ке сказать, ни пером описать»).</w:t>
      </w:r>
    </w:p>
    <w:p w14:paraId="1D89296E" w14:textId="77777777" w:rsidR="0079773E" w:rsidRPr="00E5641E" w:rsidRDefault="0079773E" w:rsidP="0079773E">
      <w:pPr>
        <w:ind w:firstLine="513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lastRenderedPageBreak/>
        <w:t>В понятие «обломовщина» у Гончарова входят безгранич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ная любовь и ласка, которыми с детства окружен и взлеле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ян Илья Ильич: «Мать смотрела жадными, заботливыми глазами, не мутны ли глазки, не болит ли что-нибудь, покой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но ли спал он, не просыпался ли ночью, не метался ли во сне, не было ли у него жару».</w:t>
      </w:r>
    </w:p>
    <w:p w14:paraId="32072C6A" w14:textId="2234C0D5" w:rsidR="0079773E" w:rsidRPr="00E5641E" w:rsidRDefault="0079773E" w:rsidP="0079773E">
      <w:pPr>
        <w:ind w:firstLine="513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>«Обломовщина»</w:t>
      </w:r>
      <w:r w:rsidR="00C3052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C30526">
        <w:rPr>
          <w:rFonts w:ascii="Times New Roman" w:eastAsia="Times New Roman" w:hAnsi="Times New Roman"/>
          <w:sz w:val="28"/>
          <w:szCs w:val="28"/>
        </w:rPr>
        <w:t xml:space="preserve">− </w:t>
      </w:r>
      <w:r w:rsidRPr="00E5641E">
        <w:rPr>
          <w:rFonts w:ascii="Times New Roman" w:eastAsia="Times New Roman" w:hAnsi="Times New Roman"/>
          <w:sz w:val="28"/>
          <w:szCs w:val="28"/>
        </w:rPr>
        <w:t>это</w:t>
      </w:r>
      <w:proofErr w:type="gramEnd"/>
      <w:r w:rsidRPr="00E5641E">
        <w:rPr>
          <w:rFonts w:ascii="Times New Roman" w:eastAsia="Times New Roman" w:hAnsi="Times New Roman"/>
          <w:sz w:val="28"/>
          <w:szCs w:val="28"/>
        </w:rPr>
        <w:t xml:space="preserve"> и поэзия деревенского уедине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ния, и картины щедрого русского хлебосольства с исполин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ским пирогом, и гомерическое веселье, и красота крестьян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 xml:space="preserve">ских праздников под звуки балалайки. Так что отнюдь не только рабство да барство формируют характер Ильи Ильича. Кстати, Гончаров не так уж и много говорит о рабстве, но вот о барстве… </w:t>
      </w:r>
    </w:p>
    <w:p w14:paraId="2A01E666" w14:textId="5CD66DC4" w:rsidR="00E5641E" w:rsidRPr="003B6346" w:rsidRDefault="00E5641E" w:rsidP="00E5641E">
      <w:pPr>
        <w:pStyle w:val="a5"/>
        <w:numPr>
          <w:ilvl w:val="0"/>
          <w:numId w:val="8"/>
        </w:numPr>
        <w:rPr>
          <w:rFonts w:ascii="Times New Roman" w:eastAsia="Times New Roman" w:hAnsi="Times New Roman"/>
          <w:b/>
          <w:sz w:val="28"/>
          <w:szCs w:val="28"/>
        </w:rPr>
      </w:pPr>
      <w:r w:rsidRPr="003B6346">
        <w:rPr>
          <w:rFonts w:ascii="Times New Roman" w:eastAsia="Times New Roman" w:hAnsi="Times New Roman"/>
          <w:b/>
          <w:sz w:val="28"/>
          <w:szCs w:val="28"/>
        </w:rPr>
        <w:t>Домашнее задание</w:t>
      </w:r>
      <w:r w:rsidR="00C30526" w:rsidRPr="003B6346">
        <w:rPr>
          <w:rFonts w:ascii="Times New Roman" w:eastAsia="Times New Roman" w:hAnsi="Times New Roman"/>
          <w:b/>
          <w:sz w:val="28"/>
          <w:szCs w:val="28"/>
        </w:rPr>
        <w:t>.</w:t>
      </w:r>
    </w:p>
    <w:p w14:paraId="1CE4696B" w14:textId="23ADE61E" w:rsidR="00E5641E" w:rsidRDefault="00E5641E" w:rsidP="00E5641E">
      <w:pPr>
        <w:pStyle w:val="a5"/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«3»: прочитать материалы лекции, ответить на вопросы по критике (см. пункт 2) и прислать на проверку. Объём ответа не имеет значения, основной критерий – самостоятельность и содержание ответов.</w:t>
      </w:r>
    </w:p>
    <w:p w14:paraId="008D19B8" w14:textId="2396FE02" w:rsidR="00E5641E" w:rsidRDefault="00E5641E" w:rsidP="00E5641E">
      <w:pPr>
        <w:pStyle w:val="a5"/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«4» и «5»</w:t>
      </w:r>
    </w:p>
    <w:p w14:paraId="729B5D81" w14:textId="20D88299" w:rsidR="00C30526" w:rsidRDefault="00C30526" w:rsidP="00C30526">
      <w:pPr>
        <w:pStyle w:val="a5"/>
        <w:ind w:left="14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Прочитать материалы 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</w:rPr>
        <w:t>лекции.</w:t>
      </w:r>
    </w:p>
    <w:p w14:paraId="4246CFA9" w14:textId="77777777" w:rsidR="00E5641E" w:rsidRDefault="0079773E" w:rsidP="00E5641E">
      <w:pPr>
        <w:pStyle w:val="a5"/>
        <w:ind w:left="1440"/>
        <w:rPr>
          <w:rFonts w:ascii="Times New Roman" w:eastAsia="Times New Roman" w:hAnsi="Times New Roman"/>
          <w:sz w:val="28"/>
          <w:szCs w:val="28"/>
        </w:rPr>
      </w:pPr>
      <w:proofErr w:type="gramStart"/>
      <w:r w:rsidRPr="00E5641E">
        <w:rPr>
          <w:rFonts w:ascii="Times New Roman" w:eastAsia="Times New Roman" w:hAnsi="Times New Roman"/>
          <w:sz w:val="28"/>
          <w:szCs w:val="28"/>
        </w:rPr>
        <w:t>Прочитать  II</w:t>
      </w:r>
      <w:proofErr w:type="gramEnd"/>
      <w:r w:rsidRPr="00E5641E">
        <w:rPr>
          <w:rFonts w:ascii="Times New Roman" w:eastAsia="Times New Roman" w:hAnsi="Times New Roman"/>
          <w:sz w:val="28"/>
          <w:szCs w:val="28"/>
        </w:rPr>
        <w:t xml:space="preserve">-III части. </w:t>
      </w:r>
    </w:p>
    <w:p w14:paraId="60624436" w14:textId="0AEA9579" w:rsidR="0079773E" w:rsidRPr="00E5641E" w:rsidRDefault="0079773E" w:rsidP="00E5641E">
      <w:pPr>
        <w:pStyle w:val="a5"/>
        <w:ind w:left="1440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>Подготовить ответы на вопросы</w:t>
      </w:r>
      <w:r w:rsidR="00E5641E">
        <w:rPr>
          <w:rFonts w:ascii="Times New Roman" w:eastAsia="Times New Roman" w:hAnsi="Times New Roman"/>
          <w:sz w:val="28"/>
          <w:szCs w:val="28"/>
        </w:rPr>
        <w:t xml:space="preserve"> и связаться по скайпу для сдачи</w:t>
      </w:r>
      <w:r w:rsidR="00C30526">
        <w:rPr>
          <w:rFonts w:ascii="Times New Roman" w:eastAsia="Times New Roman" w:hAnsi="Times New Roman"/>
          <w:sz w:val="28"/>
          <w:szCs w:val="28"/>
        </w:rPr>
        <w:t xml:space="preserve"> </w:t>
      </w:r>
      <w:r w:rsidR="00E5641E">
        <w:rPr>
          <w:rFonts w:ascii="Times New Roman" w:eastAsia="Times New Roman" w:hAnsi="Times New Roman"/>
          <w:sz w:val="28"/>
          <w:szCs w:val="28"/>
        </w:rPr>
        <w:t xml:space="preserve">текста </w:t>
      </w:r>
      <w:r w:rsidR="00E5641E" w:rsidRPr="00E5641E">
        <w:rPr>
          <w:rFonts w:ascii="Times New Roman" w:eastAsia="Times New Roman" w:hAnsi="Times New Roman"/>
          <w:sz w:val="28"/>
          <w:szCs w:val="28"/>
        </w:rPr>
        <w:t>II-III</w:t>
      </w:r>
      <w:r w:rsidR="00E5641E">
        <w:rPr>
          <w:rFonts w:ascii="Times New Roman" w:eastAsia="Times New Roman" w:hAnsi="Times New Roman"/>
          <w:sz w:val="28"/>
          <w:szCs w:val="28"/>
        </w:rPr>
        <w:t xml:space="preserve"> частей.</w:t>
      </w:r>
    </w:p>
    <w:p w14:paraId="34DFC2C1" w14:textId="77777777" w:rsidR="0079773E" w:rsidRPr="00E5641E" w:rsidRDefault="0079773E" w:rsidP="0079773E">
      <w:pPr>
        <w:widowControl w:val="0"/>
        <w:numPr>
          <w:ilvl w:val="0"/>
          <w:numId w:val="7"/>
        </w:numPr>
        <w:tabs>
          <w:tab w:val="num" w:pos="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 xml:space="preserve">Почему сон заканчивается появлением Штольца? </w:t>
      </w:r>
    </w:p>
    <w:p w14:paraId="073F389D" w14:textId="77777777" w:rsidR="0079773E" w:rsidRPr="00E5641E" w:rsidRDefault="0079773E" w:rsidP="0079773E">
      <w:pPr>
        <w:widowControl w:val="0"/>
        <w:numPr>
          <w:ilvl w:val="0"/>
          <w:numId w:val="7"/>
        </w:numPr>
        <w:tabs>
          <w:tab w:val="num" w:pos="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 xml:space="preserve">Почему вторая часть романа начинается с рассказа о воспитании Штольца? Чем отличается воспитание Штольца от воспитания Обломова? </w:t>
      </w:r>
      <w:proofErr w:type="gramStart"/>
      <w:r w:rsidRPr="00E5641E">
        <w:rPr>
          <w:rFonts w:ascii="Times New Roman" w:eastAsia="Times New Roman" w:hAnsi="Times New Roman"/>
          <w:sz w:val="28"/>
          <w:szCs w:val="28"/>
        </w:rPr>
        <w:t>Как  характеризует</w:t>
      </w:r>
      <w:proofErr w:type="gramEnd"/>
      <w:r w:rsidRPr="00E5641E">
        <w:rPr>
          <w:rFonts w:ascii="Times New Roman" w:eastAsia="Times New Roman" w:hAnsi="Times New Roman"/>
          <w:sz w:val="28"/>
          <w:szCs w:val="28"/>
        </w:rPr>
        <w:t xml:space="preserve"> Штольца Гончаров? Чем он ему нравится, чем нет? О чем говорит эпизод прощания его с отцом? </w:t>
      </w:r>
    </w:p>
    <w:p w14:paraId="1F6B91FD" w14:textId="77777777" w:rsidR="0079773E" w:rsidRPr="00E5641E" w:rsidRDefault="0079773E" w:rsidP="0079773E">
      <w:pPr>
        <w:widowControl w:val="0"/>
        <w:numPr>
          <w:ilvl w:val="0"/>
          <w:numId w:val="7"/>
        </w:numPr>
        <w:tabs>
          <w:tab w:val="num" w:pos="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 xml:space="preserve">Почему столь разные люди, как Штольц и Обломов, дружат? </w:t>
      </w:r>
    </w:p>
    <w:p w14:paraId="7CCC5E2A" w14:textId="77777777" w:rsidR="0079773E" w:rsidRPr="00E5641E" w:rsidRDefault="0079773E" w:rsidP="0079773E">
      <w:pPr>
        <w:widowControl w:val="0"/>
        <w:numPr>
          <w:ilvl w:val="0"/>
          <w:numId w:val="7"/>
        </w:numPr>
        <w:tabs>
          <w:tab w:val="num" w:pos="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 xml:space="preserve">Зачем Штольц «поднимает» Обломова с дивана? </w:t>
      </w:r>
    </w:p>
    <w:p w14:paraId="4745677F" w14:textId="77777777" w:rsidR="0079773E" w:rsidRPr="00E5641E" w:rsidRDefault="0079773E" w:rsidP="0079773E">
      <w:pPr>
        <w:widowControl w:val="0"/>
        <w:numPr>
          <w:ilvl w:val="0"/>
          <w:numId w:val="7"/>
        </w:numPr>
        <w:tabs>
          <w:tab w:val="num" w:pos="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 xml:space="preserve">Как объясняет Обломов свое неприятие петербургской жизни? Почему петербургскую жизнь Обломов называет всеобъемлющим сном? </w:t>
      </w:r>
    </w:p>
    <w:p w14:paraId="4CA03EE4" w14:textId="77777777" w:rsidR="0079773E" w:rsidRPr="00E5641E" w:rsidRDefault="0079773E" w:rsidP="0079773E">
      <w:pPr>
        <w:widowControl w:val="0"/>
        <w:numPr>
          <w:ilvl w:val="0"/>
          <w:numId w:val="7"/>
        </w:numPr>
        <w:tabs>
          <w:tab w:val="num" w:pos="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 xml:space="preserve">Как вы понимаете смех Штольца на слова Захара «барин, Илья Ильич»?  Почему эту «жизнь» Обломова Штольц окрестил «обломовщиной»? Как вы понимаете это слово? </w:t>
      </w:r>
    </w:p>
    <w:p w14:paraId="3A997CCE" w14:textId="77777777" w:rsidR="0079773E" w:rsidRPr="00E5641E" w:rsidRDefault="0079773E" w:rsidP="0079773E">
      <w:pPr>
        <w:widowControl w:val="0"/>
        <w:numPr>
          <w:ilvl w:val="0"/>
          <w:numId w:val="7"/>
        </w:numPr>
        <w:tabs>
          <w:tab w:val="num" w:pos="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 xml:space="preserve">Что считает главным в жизни человека Андрей Штольц? </w:t>
      </w:r>
    </w:p>
    <w:p w14:paraId="2D55CBB8" w14:textId="77777777" w:rsidR="0079773E" w:rsidRPr="00E5641E" w:rsidRDefault="0079773E" w:rsidP="0079773E">
      <w:pPr>
        <w:widowControl w:val="0"/>
        <w:numPr>
          <w:ilvl w:val="0"/>
          <w:numId w:val="7"/>
        </w:numPr>
        <w:tabs>
          <w:tab w:val="num" w:pos="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 xml:space="preserve">Как вы понимаете слова Обломова: «Наше имя легион». О чем он говорит? </w:t>
      </w:r>
    </w:p>
    <w:p w14:paraId="4F75265D" w14:textId="77777777" w:rsidR="0079773E" w:rsidRPr="00E5641E" w:rsidRDefault="0079773E" w:rsidP="0079773E">
      <w:pPr>
        <w:widowControl w:val="0"/>
        <w:numPr>
          <w:ilvl w:val="0"/>
          <w:numId w:val="7"/>
        </w:numPr>
        <w:tabs>
          <w:tab w:val="num" w:pos="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>Перечитайте разговор Обломова и Штольца в четвертой главе второй части. О чем спорят герои? Какой идеал жизни рисует перед другом Обломов? Похож ли он на ту Обломовку, которая предстала перед нами в сне героя? Можно ли назвать картину, созданную ге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 xml:space="preserve">роем, утопической?  </w:t>
      </w:r>
    </w:p>
    <w:p w14:paraId="5C4D936D" w14:textId="77777777" w:rsidR="0079773E" w:rsidRPr="00E5641E" w:rsidRDefault="0079773E" w:rsidP="007977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 xml:space="preserve"> Почему Штольц называет Обломова «поэтом»? Как это помогает понять характер героя? </w:t>
      </w:r>
    </w:p>
    <w:p w14:paraId="271DAE0A" w14:textId="77777777" w:rsidR="0079773E" w:rsidRPr="00E5641E" w:rsidRDefault="0079773E" w:rsidP="0079773E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lastRenderedPageBreak/>
        <w:t xml:space="preserve"> Что Штольц противопоставляет идеалу Обломова? Как вы пони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 xml:space="preserve">маете его слова: «Труд - содержание, стихия и цель жизни»? </w:t>
      </w:r>
    </w:p>
    <w:p w14:paraId="783F323F" w14:textId="77777777" w:rsidR="00E5641E" w:rsidRDefault="0079773E" w:rsidP="00E5641E">
      <w:pPr>
        <w:pStyle w:val="a5"/>
        <w:numPr>
          <w:ilvl w:val="0"/>
          <w:numId w:val="7"/>
        </w:numPr>
        <w:tabs>
          <w:tab w:val="num" w:pos="5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 xml:space="preserve"> В чем «состоит «быть или не быть» Обломова? А для Штольца?</w:t>
      </w:r>
    </w:p>
    <w:p w14:paraId="0254A660" w14:textId="71E84F82" w:rsidR="0079773E" w:rsidRPr="00E5641E" w:rsidRDefault="0079773E" w:rsidP="00E5641E">
      <w:pPr>
        <w:pStyle w:val="a5"/>
        <w:numPr>
          <w:ilvl w:val="0"/>
          <w:numId w:val="7"/>
        </w:numPr>
        <w:tabs>
          <w:tab w:val="num" w:pos="5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5641E">
        <w:rPr>
          <w:rFonts w:ascii="Times New Roman" w:eastAsia="Times New Roman" w:hAnsi="Times New Roman"/>
          <w:sz w:val="28"/>
          <w:szCs w:val="28"/>
        </w:rPr>
        <w:t>Согласны ли вы с мнением критика, который сказал: «Не</w:t>
      </w:r>
      <w:r w:rsidRPr="00E5641E">
        <w:rPr>
          <w:rFonts w:ascii="Times New Roman" w:eastAsia="Times New Roman" w:hAnsi="Times New Roman"/>
          <w:sz w:val="28"/>
          <w:szCs w:val="28"/>
        </w:rPr>
        <w:softHyphen/>
        <w:t>счастье Обломова, крушение его жизни вовсе не в том, что идеал его жалок и убог, а в том, что для осуществления этого своего вроде уж недостижимого идеала он тоже не пригоден»?</w:t>
      </w:r>
    </w:p>
    <w:p w14:paraId="047F5BAA" w14:textId="77777777" w:rsidR="0079773E" w:rsidRPr="00E5641E" w:rsidRDefault="0079773E" w:rsidP="0079773E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5FC13E18" w14:textId="0F4D5FF4" w:rsidR="00F95422" w:rsidRPr="0079773E" w:rsidRDefault="00F95422" w:rsidP="007977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F95422" w:rsidRPr="00797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C59"/>
    <w:multiLevelType w:val="hybridMultilevel"/>
    <w:tmpl w:val="FEA4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7E50"/>
    <w:multiLevelType w:val="hybridMultilevel"/>
    <w:tmpl w:val="A27C14F6"/>
    <w:lvl w:ilvl="0" w:tplc="900CC28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A52B00"/>
    <w:multiLevelType w:val="hybridMultilevel"/>
    <w:tmpl w:val="0C683E66"/>
    <w:lvl w:ilvl="0" w:tplc="776608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8F4986"/>
    <w:multiLevelType w:val="hybridMultilevel"/>
    <w:tmpl w:val="DF12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A4A8B"/>
    <w:multiLevelType w:val="hybridMultilevel"/>
    <w:tmpl w:val="E06E8840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 w15:restartNumberingAfterBreak="0">
    <w:nsid w:val="5A437D2E"/>
    <w:multiLevelType w:val="hybridMultilevel"/>
    <w:tmpl w:val="1C9C1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420A59"/>
    <w:multiLevelType w:val="multilevel"/>
    <w:tmpl w:val="3A6C8D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101B7F"/>
    <w:multiLevelType w:val="multilevel"/>
    <w:tmpl w:val="3B34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AD0CAB"/>
    <w:multiLevelType w:val="multilevel"/>
    <w:tmpl w:val="45DE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E1"/>
    <w:rsid w:val="00005CBE"/>
    <w:rsid w:val="001627E1"/>
    <w:rsid w:val="00225F87"/>
    <w:rsid w:val="00290693"/>
    <w:rsid w:val="002D7A30"/>
    <w:rsid w:val="00375B66"/>
    <w:rsid w:val="00393ECA"/>
    <w:rsid w:val="003B6346"/>
    <w:rsid w:val="004C1055"/>
    <w:rsid w:val="0079773E"/>
    <w:rsid w:val="00C30526"/>
    <w:rsid w:val="00C328E3"/>
    <w:rsid w:val="00C6394B"/>
    <w:rsid w:val="00CD1022"/>
    <w:rsid w:val="00E5641E"/>
    <w:rsid w:val="00EC5501"/>
    <w:rsid w:val="00F95422"/>
    <w:rsid w:val="00FC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5908"/>
  <w15:chartTrackingRefBased/>
  <w15:docId w15:val="{938D48BF-D57E-43B0-A1D5-FB648485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5422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225F87"/>
    <w:pPr>
      <w:ind w:left="720"/>
      <w:contextualSpacing/>
    </w:pPr>
  </w:style>
  <w:style w:type="paragraph" w:customStyle="1" w:styleId="c1">
    <w:name w:val="c1"/>
    <w:basedOn w:val="a"/>
    <w:rsid w:val="002D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D7A30"/>
  </w:style>
  <w:style w:type="character" w:customStyle="1" w:styleId="c25">
    <w:name w:val="c25"/>
    <w:basedOn w:val="a0"/>
    <w:rsid w:val="002D7A30"/>
  </w:style>
  <w:style w:type="character" w:customStyle="1" w:styleId="c16">
    <w:name w:val="c16"/>
    <w:basedOn w:val="a0"/>
    <w:rsid w:val="002D7A30"/>
  </w:style>
  <w:style w:type="paragraph" w:customStyle="1" w:styleId="c0">
    <w:name w:val="c0"/>
    <w:basedOn w:val="a"/>
    <w:rsid w:val="002D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D7A30"/>
  </w:style>
  <w:style w:type="character" w:customStyle="1" w:styleId="c44">
    <w:name w:val="c44"/>
    <w:basedOn w:val="a0"/>
    <w:rsid w:val="002D7A30"/>
  </w:style>
  <w:style w:type="character" w:customStyle="1" w:styleId="c28">
    <w:name w:val="c28"/>
    <w:basedOn w:val="a0"/>
    <w:rsid w:val="002D7A30"/>
  </w:style>
  <w:style w:type="character" w:customStyle="1" w:styleId="c8">
    <w:name w:val="c8"/>
    <w:basedOn w:val="a0"/>
    <w:rsid w:val="002D7A30"/>
  </w:style>
  <w:style w:type="paragraph" w:customStyle="1" w:styleId="c5">
    <w:name w:val="c5"/>
    <w:basedOn w:val="a"/>
    <w:rsid w:val="002D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7A30"/>
  </w:style>
  <w:style w:type="character" w:customStyle="1" w:styleId="c29">
    <w:name w:val="c29"/>
    <w:basedOn w:val="a0"/>
    <w:rsid w:val="002D7A30"/>
  </w:style>
  <w:style w:type="character" w:customStyle="1" w:styleId="c21">
    <w:name w:val="c21"/>
    <w:basedOn w:val="a0"/>
    <w:rsid w:val="002D7A30"/>
  </w:style>
  <w:style w:type="character" w:customStyle="1" w:styleId="c22">
    <w:name w:val="c22"/>
    <w:basedOn w:val="a0"/>
    <w:rsid w:val="002D7A30"/>
  </w:style>
  <w:style w:type="character" w:customStyle="1" w:styleId="c17">
    <w:name w:val="c17"/>
    <w:basedOn w:val="a0"/>
    <w:rsid w:val="002D7A30"/>
  </w:style>
  <w:style w:type="character" w:customStyle="1" w:styleId="c11">
    <w:name w:val="c11"/>
    <w:basedOn w:val="a0"/>
    <w:rsid w:val="002D7A30"/>
  </w:style>
  <w:style w:type="character" w:customStyle="1" w:styleId="c18">
    <w:name w:val="c18"/>
    <w:basedOn w:val="a0"/>
    <w:rsid w:val="002D7A30"/>
  </w:style>
  <w:style w:type="paragraph" w:customStyle="1" w:styleId="c3">
    <w:name w:val="c3"/>
    <w:basedOn w:val="a"/>
    <w:rsid w:val="002D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USERES</dc:creator>
  <cp:keywords/>
  <dc:description/>
  <cp:lastModifiedBy>Надежда Бессараб</cp:lastModifiedBy>
  <cp:revision>13</cp:revision>
  <dcterms:created xsi:type="dcterms:W3CDTF">2021-10-07T21:27:00Z</dcterms:created>
  <dcterms:modified xsi:type="dcterms:W3CDTF">2021-11-11T10:46:00Z</dcterms:modified>
</cp:coreProperties>
</file>