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C7" w:rsidRPr="000D3CEE" w:rsidRDefault="007000C7" w:rsidP="007000C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Группы: </w:t>
      </w:r>
      <w:r w:rsidRPr="000D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ФВ, СД, НХТ</w:t>
      </w:r>
    </w:p>
    <w:p w:rsidR="007000C7" w:rsidRPr="000D3CEE" w:rsidRDefault="007000C7" w:rsidP="007000C7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2</w:t>
      </w:r>
    </w:p>
    <w:p w:rsidR="007000C7" w:rsidRPr="000D3CEE" w:rsidRDefault="007000C7" w:rsidP="007000C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0D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педагогики</w:t>
      </w:r>
    </w:p>
    <w:p w:rsidR="007000C7" w:rsidRPr="000D3CEE" w:rsidRDefault="007000C7" w:rsidP="007000C7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Pr="000D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Ментешашвили</w:t>
      </w:r>
      <w:proofErr w:type="spellEnd"/>
      <w:r w:rsidRPr="000D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Роксана </w:t>
      </w:r>
      <w:proofErr w:type="spellStart"/>
      <w:r w:rsidRPr="000D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Важановна</w:t>
      </w:r>
      <w:proofErr w:type="spellEnd"/>
    </w:p>
    <w:p w:rsidR="00FC1269" w:rsidRPr="00FC1269" w:rsidRDefault="00FC1269" w:rsidP="00FC1269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69" w:rsidRPr="007000C7" w:rsidRDefault="00FC1269" w:rsidP="00FC1269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69" w:rsidRPr="00FC1269" w:rsidRDefault="00FC1269" w:rsidP="00FC1269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269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7000C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15</w:t>
      </w:r>
      <w:r w:rsidRPr="00FC1269">
        <w:rPr>
          <w:rFonts w:ascii="Times New Roman" w:eastAsia="Calibri" w:hAnsi="Times New Roman" w:cs="Times New Roman"/>
          <w:b/>
          <w:bCs/>
          <w:sz w:val="24"/>
          <w:szCs w:val="24"/>
        </w:rPr>
        <w:t>: «ПСИХОЛОГ</w:t>
      </w:r>
      <w:proofErr w:type="gramStart"/>
      <w:r w:rsidRPr="00FC1269">
        <w:rPr>
          <w:rFonts w:ascii="Times New Roman" w:eastAsia="Calibri" w:hAnsi="Times New Roman" w:cs="Times New Roman"/>
          <w:b/>
          <w:bCs/>
          <w:sz w:val="24"/>
          <w:szCs w:val="24"/>
        </w:rPr>
        <w:t>О-</w:t>
      </w:r>
      <w:proofErr w:type="gramEnd"/>
      <w:r w:rsidRPr="00FC12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ПЕДАГОГИЧЕСКАЯ КОРРЕКЦИЯ ПОВЕДЕНИЯ УЧАЩИХСЯ»</w:t>
      </w:r>
    </w:p>
    <w:p w:rsidR="00FC1269" w:rsidRPr="00FC1269" w:rsidRDefault="00FC1269" w:rsidP="00FC1269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69" w:rsidRPr="00FC1269" w:rsidRDefault="00FC1269" w:rsidP="00FC1269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новой темы: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Психолого-педагогическая коррекция — это активное воздействие на процесс формирования личности с целью исправления недостатков психики и поведения. </w:t>
      </w: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виды психолого-педагогической коррекции: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симптоматическая</w:t>
      </w:r>
      <w:proofErr w:type="gram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(направлена на снятие симптомов);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каузальная</w:t>
      </w:r>
      <w:proofErr w:type="gram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(направлена на поиск и устранение причин отклонений).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Главные принципы психолого-педагогической коррекции: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единство диагностики и коррекции;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коррекции (организация активной деятельности).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психолого-педагогической коррекции: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оптимизация социальной ситуации развития;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развитие видов деятельности ребенка;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формирование возрастных психологических новообразований.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психолого-педаго</w:t>
      </w:r>
      <w:r w:rsidRPr="0070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гической коррекции (по Р. С. </w:t>
      </w:r>
      <w:proofErr w:type="spellStart"/>
      <w:r w:rsidRPr="0070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мову</w:t>
      </w:r>
      <w:proofErr w:type="spellEnd"/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убеждение 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способ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психокоррекционного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воздействия, рассчитанный на осознание и волевое исправление человеком недостатков в психологии и поведении;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внушение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 воздействия, который не предполагает осознания </w:t>
      </w:r>
      <w:proofErr w:type="spellStart"/>
      <w:r w:rsidRPr="00700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ребенком</w:t>
      </w:r>
      <w:proofErr w:type="spellEnd"/>
      <w:r w:rsidRPr="00700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с ним происходит;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подражание 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демонстрация образцов поведения;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подкрепление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применение разнообразных стимулов для поощрения нужных и разрушения ненужных поведенческих реакций.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многообразия факторов, влияющих на формирование личности ребенка, </w:t>
      </w:r>
      <w:proofErr w:type="gramStart"/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</w:t>
      </w:r>
      <w:proofErr w:type="gramEnd"/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прежде всего биологические факторы, факторы социальной среды, опыт практической деятельности и воспитание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широком смысле этого слова. Если врожденные качества личности, ее индивидуальные свойства выступают как предпосылки формирования личности, то социальные факторы играют решающую роль в освоении индивидом социального опыта, врастании его "в человеческую культуру" (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адаптации в социокультурной среде. Среди социальных факторов ведущими являются родительская семья, детские разновозрастные коллективы, группы свободного общения, детские сообщества.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Показателем социальной зрелости индивида служит его готовность быть активным членом общества, выполнять разнообразные внутрисемейные обязанности, различные роли в социуме, в межличностном общении в группе. Вместе с тем наличие неблагоприятных социально-педагогических обстоятельств, негативных макр</w:t>
      </w:r>
      <w:proofErr w:type="gram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микросоциальных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ведет к социальной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неадекватности поведения подростков нормам и требованиям той системы общественных отношений, в которую они включаются по мере своего социального становления и развития. Наряду с социальной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и процесс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десоциализации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отчуждения индивида от институтов социализации (семьи, группы, ученического коллектива), которые являются носителями норм морали и права.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Поэтому перед педагогами, воспитателями, родителями встает проблема своевременного предотвращения отчуждения подростка от социальных институтов, профилактики (предупреждения) негативного влияния макро- и микросреды, способствующего формированию и развитию отклоняющегося поведения.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C1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Федеральный закон "Об основных гарантиях прав ребенка в Российской Федерации" (от 03.07.98), российское законодательство о защите прав несовершеннолетних, концепция совершенствования государственной системы профилактики безнадзорности и правонарушений несовершеннолетних в современных условиях, принятая Межведомственной комиссией по делам несовершеннолетних при Правительстве РФ от 07.07.98, № 1/1, определяют цели и задачи государственной политики по защите интересов и прав ребенка, по повышению роли семьи и</w:t>
      </w:r>
      <w:proofErr w:type="gramEnd"/>
      <w:r w:rsidRPr="00FC1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других социальных институтов в предупреждении безнадзорности и правонарушений несовершеннолетних, в профилактике и коррекции отклоняющегося поведения подростков. </w:t>
      </w:r>
    </w:p>
    <w:p w:rsidR="007000C7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нормативных документах и концептуальных положениях государственной политики выделяются понятия общей и специальной профилактики.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Опыт и педагогическая практика показывают, что преодолеть, а тем более предупредить отклонения в развитии и поведении несовершеннолетних возможно и целесообразно при нормальной организации педагогического процесса с детьми, при эффективном использовании обычных форм и методов учебно-воспитательного процесса. Однако особенности личностного развития подростков, неблагоприятная среда и негативные социальные условия нивелируют целенаправленную учебно-воспитательную деятельность, сводят на нет усилия педагогического коллектива, разнообразных социальных институтов.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Следовательно, чтобы ликвидировать или предупредить болезнь, необходимо устранить ее источники и корни. Чтобы преодолеть или предупредить отклоняющееся поведение, необходимо в первую очередь нейтрализовать негативное влияние социальной среды, ограничить отрицательное воздействие социальных факторов (неблагополучной семьи, асоциальной группы, противоправного межличностного общения).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Вместе с тем научные исследования и педагогический опыт показывают, что радикальные меры (лишение родительских прав, расформирование асоциальной группы, направление подростка в учреждения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или специальные учебно-воспитательные учреждения для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подростков)</w:t>
      </w:r>
      <w:r w:rsidR="00720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</w:t>
      </w:r>
      <w:r w:rsidR="007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gramStart"/>
      <w:r w:rsidR="00720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ожидаемый результат</w:t>
      </w:r>
      <w:proofErr w:type="gramEnd"/>
      <w:r w:rsidR="00720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ликвидируют проблему, а усугубляют ее или на какое-то время приостанавливают, замедляют ее развитие. Следовательно, при ор</w:t>
      </w:r>
      <w:r w:rsidR="00720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коррекционно-педагоги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деятельности с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девиантными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подростками и предупреждении причин их отклоняющегося поведения необходимо исходить из понимания социально-педагогической сущности отклоняющегося поведения несовершеннолетних, учета силы влияния средовых факторов на развитие личности,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межличностного общения со сверстниками в группе.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предупреждении и преодолении отклоняющегося поведения подростков в коррекции общения и взаимоотношений в семьях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существуют различные пути и средства педагогического воздействия на родителей, на семейный микроклимат, на воспитательный потенциал, на характер внутрисемейных отношений. Эти воздействия могут иметь как прямой, непосредственный, так и косвенный, опосредованный характер.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Прямой путь </w:t>
      </w:r>
      <w:proofErr w:type="spellStart"/>
      <w:r w:rsidR="00720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="00720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кционного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семейное общение, на его содержательную сторону возможен при хорошем взаимопонимании родителей и учителей, при обоюдном осознании тех проблем и вопросов, которые возникают при воспитании ребенка. Если семья верит в авторитет школы, стремится к развитию семейных взаимоотношений, то родители обращаются за помощью к педагогам, если таковая необходима, участвуют в различных общественно-педагогических мероприятиях, посещают лекции, беседы, консультации в рамках педагогического всеобуча. </w:t>
      </w:r>
    </w:p>
    <w:p w:rsidR="00FC1269" w:rsidRPr="00FC1269" w:rsidRDefault="00FC1269" w:rsidP="007000C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между семьей и школой отсутствует взаимопонимание, если семья безразлично или негативно относится к советам и рекомендациям педагогов, а попытки учителей оказать содействие в воспитании ребенка расцениваются настороженно или агрессивно и всякое педагогическое влияние расценивается как акт ущемления семейных интересов, то в таких условиях приемлем опосредованный, косвенный путь коррекционно-педагогического воздействия на семью подростка с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 </w:t>
      </w:r>
      <w:proofErr w:type="gramEnd"/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 руководством или при содействии педагогов ребенок реализует потребность поделиться с родителями своими интересами, переживаниями, оценкой взаимоотношений. Он обращается к родителям за советом, помощью в выполнении какого-то задания, в проведении какого-либо мероприятия. Родители в большинстве случаев откликаются на такие просьбы. </w:t>
      </w:r>
    </w:p>
    <w:p w:rsidR="00FC1269" w:rsidRPr="00FC1269" w:rsidRDefault="00FC1269" w:rsidP="00FC1269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Опосредованно</w:t>
      </w:r>
      <w:r w:rsidR="0070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воздействие осуществляется 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совместной деятельности детей и родителей в микрорайоне, по месту жительства, при проведении индивидуально-групповых форм педагогического воздействия, на конференциях-диалогах, в дискуссиях по наболевшим проблемам воспитания ребенка.</w:t>
      </w:r>
    </w:p>
    <w:p w:rsidR="000D6A72" w:rsidRDefault="00A76056">
      <w:pPr>
        <w:rPr>
          <w:lang w:val="uk-UA"/>
        </w:rPr>
      </w:pPr>
    </w:p>
    <w:p w:rsidR="007000C7" w:rsidRDefault="007000C7" w:rsidP="007000C7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7000C7" w:rsidRPr="00720935" w:rsidRDefault="007000C7" w:rsidP="007000C7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="00720935" w:rsidRPr="00720935">
        <w:rPr>
          <w:rFonts w:ascii="Times New Roman" w:eastAsia="Calibri" w:hAnsi="Times New Roman" w:cs="Times New Roman"/>
          <w:bCs/>
          <w:sz w:val="28"/>
          <w:szCs w:val="28"/>
        </w:rPr>
        <w:t>психолог</w:t>
      </w:r>
      <w:proofErr w:type="gramStart"/>
      <w:r w:rsidR="00720935" w:rsidRPr="00720935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="00720935" w:rsidRPr="00720935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педагогическая коррекция поведения учащихся</w:t>
      </w:r>
      <w:r w:rsidRPr="007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000C7" w:rsidRDefault="00720935" w:rsidP="007000C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принципы психолого-педагогической коррекции</w:t>
      </w:r>
      <w:r w:rsidR="007000C7" w:rsidRPr="00A14F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000C7" w:rsidRPr="00A14F13" w:rsidRDefault="00720935" w:rsidP="007000C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ли эффективными радикальные меры (</w:t>
      </w:r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расформирование асоциальной группы, направление подростка в учреждения </w:t>
      </w:r>
      <w:proofErr w:type="spellStart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F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или специальные учебно-воспитательные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воздействии на подростка</w:t>
      </w:r>
      <w:r w:rsidR="007000C7" w:rsidRPr="000D3CEE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почему?</w:t>
      </w:r>
    </w:p>
    <w:p w:rsidR="007000C7" w:rsidRPr="00A14F13" w:rsidRDefault="007000C7" w:rsidP="007000C7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0C7" w:rsidRPr="00A14F13" w:rsidRDefault="007000C7" w:rsidP="007000C7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самостоятельной работы:</w:t>
      </w:r>
    </w:p>
    <w:p w:rsidR="007000C7" w:rsidRPr="00A14F13" w:rsidRDefault="007000C7" w:rsidP="007000C7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законспектировать тему «</w:t>
      </w:r>
      <w:r w:rsidR="0072093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720935" w:rsidRPr="00720935">
        <w:rPr>
          <w:rFonts w:ascii="Times New Roman" w:eastAsia="Calibri" w:hAnsi="Times New Roman" w:cs="Times New Roman"/>
          <w:b/>
          <w:bCs/>
          <w:sz w:val="28"/>
          <w:szCs w:val="28"/>
        </w:rPr>
        <w:t>сихолог</w:t>
      </w:r>
      <w:proofErr w:type="gramStart"/>
      <w:r w:rsidR="00720935" w:rsidRPr="00720935">
        <w:rPr>
          <w:rFonts w:ascii="Times New Roman" w:eastAsia="Calibri" w:hAnsi="Times New Roman" w:cs="Times New Roman"/>
          <w:b/>
          <w:bCs/>
          <w:sz w:val="28"/>
          <w:szCs w:val="28"/>
        </w:rPr>
        <w:t>о-</w:t>
      </w:r>
      <w:proofErr w:type="gramEnd"/>
      <w:r w:rsidR="00720935" w:rsidRPr="007209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педагогическая коррекция поведения учащихся</w:t>
      </w:r>
      <w:r w:rsidRPr="00A14F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00C7" w:rsidRPr="00A14F13" w:rsidRDefault="007000C7" w:rsidP="007000C7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вопросы.</w:t>
      </w:r>
    </w:p>
    <w:p w:rsidR="007000C7" w:rsidRDefault="007000C7">
      <w:pPr>
        <w:rPr>
          <w:lang w:val="uk-UA"/>
        </w:rPr>
      </w:pPr>
    </w:p>
    <w:p w:rsidR="00A9650C" w:rsidRDefault="00A9650C">
      <w:pPr>
        <w:rPr>
          <w:lang w:val="uk-UA"/>
        </w:rPr>
      </w:pPr>
    </w:p>
    <w:p w:rsidR="00A9650C" w:rsidRDefault="00A9650C">
      <w:pPr>
        <w:rPr>
          <w:lang w:val="uk-UA"/>
        </w:rPr>
      </w:pPr>
    </w:p>
    <w:p w:rsidR="00A9650C" w:rsidRDefault="00A9650C">
      <w:pPr>
        <w:rPr>
          <w:lang w:val="uk-UA"/>
        </w:rPr>
      </w:pPr>
    </w:p>
    <w:p w:rsidR="00A9650C" w:rsidRDefault="00A9650C">
      <w:pPr>
        <w:rPr>
          <w:lang w:val="uk-UA"/>
        </w:rPr>
      </w:pPr>
    </w:p>
    <w:p w:rsidR="00A9650C" w:rsidRDefault="00A9650C">
      <w:pPr>
        <w:rPr>
          <w:lang w:val="uk-UA"/>
        </w:rPr>
      </w:pPr>
    </w:p>
    <w:p w:rsidR="00A9650C" w:rsidRDefault="00A9650C">
      <w:pPr>
        <w:rPr>
          <w:lang w:val="uk-UA"/>
        </w:rPr>
      </w:pPr>
    </w:p>
    <w:p w:rsidR="00720935" w:rsidRPr="000D3CEE" w:rsidRDefault="00720935" w:rsidP="0072093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Группы: </w:t>
      </w:r>
      <w:r w:rsidRPr="000D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ФВ, СД, НХТ</w:t>
      </w:r>
    </w:p>
    <w:p w:rsidR="00720935" w:rsidRPr="000D3CEE" w:rsidRDefault="00720935" w:rsidP="00720935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2</w:t>
      </w:r>
    </w:p>
    <w:p w:rsidR="00720935" w:rsidRPr="000D3CEE" w:rsidRDefault="00720935" w:rsidP="0072093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0D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педагогики</w:t>
      </w:r>
    </w:p>
    <w:p w:rsidR="00720935" w:rsidRPr="000D3CEE" w:rsidRDefault="00720935" w:rsidP="00720935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Pr="000D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Ментешашвили</w:t>
      </w:r>
      <w:proofErr w:type="spellEnd"/>
      <w:r w:rsidRPr="000D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Роксана </w:t>
      </w:r>
      <w:proofErr w:type="spellStart"/>
      <w:r w:rsidRPr="000D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Важановна</w:t>
      </w:r>
      <w:proofErr w:type="spellEnd"/>
    </w:p>
    <w:p w:rsidR="00A9650C" w:rsidRPr="00720935" w:rsidRDefault="00A9650C"/>
    <w:p w:rsidR="007000C7" w:rsidRPr="00C502E8" w:rsidRDefault="007000C7" w:rsidP="007000C7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E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720935">
        <w:rPr>
          <w:rFonts w:ascii="Times New Roman" w:hAnsi="Times New Roman" w:cs="Times New Roman"/>
          <w:b/>
          <w:bCs/>
          <w:sz w:val="24"/>
          <w:szCs w:val="24"/>
        </w:rPr>
        <w:t xml:space="preserve"> 16(1)</w:t>
      </w:r>
      <w:r w:rsidRPr="00C502E8">
        <w:rPr>
          <w:rFonts w:ascii="Times New Roman" w:hAnsi="Times New Roman" w:cs="Times New Roman"/>
          <w:b/>
          <w:bCs/>
          <w:sz w:val="24"/>
          <w:szCs w:val="24"/>
        </w:rPr>
        <w:t>: «ДЕВИАНТНОСТ</w:t>
      </w:r>
      <w:r>
        <w:rPr>
          <w:rFonts w:ascii="Times New Roman" w:hAnsi="Times New Roman" w:cs="Times New Roman"/>
          <w:b/>
          <w:bCs/>
          <w:sz w:val="24"/>
          <w:szCs w:val="24"/>
        </w:rPr>
        <w:t>Ь И ПЕДАГОГИЧЕСКАЯ ЗАПУЩЕННОСТЬ</w:t>
      </w:r>
      <w:r w:rsidRPr="00C502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00C7" w:rsidRPr="00C502E8" w:rsidRDefault="007000C7" w:rsidP="007000C7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0C7" w:rsidRPr="00F318EA" w:rsidRDefault="007000C7" w:rsidP="007000C7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новой темы:</w:t>
      </w:r>
    </w:p>
    <w:p w:rsidR="001B26A7" w:rsidRDefault="001B26A7" w:rsidP="001B26A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Делинквентное</w:t>
      </w:r>
      <w:proofErr w:type="spellEnd"/>
      <w:r w:rsidRPr="0001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1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девиантное</w:t>
      </w:r>
      <w:proofErr w:type="spellEnd"/>
      <w:r w:rsidRPr="0001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поведение</w:t>
      </w:r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формы поведения, которые заключаются в нарушении общественных правовых или моральных норм. Это может выражаться в агрессии к себе или другим людям, склонности к бродяжничеству, вредных привычках и психических отклонениях различной выраженности.</w:t>
      </w:r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отличия </w:t>
      </w:r>
      <w:proofErr w:type="spellStart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делинквентного</w:t>
      </w:r>
      <w:proofErr w:type="spellEnd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proofErr w:type="gramStart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6A7" w:rsidRPr="00014ACA" w:rsidRDefault="001B26A7" w:rsidP="001B26A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Различие </w:t>
      </w:r>
      <w:proofErr w:type="spellStart"/>
      <w:r w:rsidRPr="000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девиантного</w:t>
      </w:r>
      <w:proofErr w:type="spellEnd"/>
      <w:r w:rsidRPr="000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0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делинквентного</w:t>
      </w:r>
      <w:proofErr w:type="spellEnd"/>
      <w:r w:rsidRPr="000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поведения в том, что </w:t>
      </w:r>
      <w:r w:rsidR="00014ACA" w:rsidRPr="000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понятие </w:t>
      </w:r>
      <w:proofErr w:type="spellStart"/>
      <w:r w:rsidR="00014ACA" w:rsidRPr="000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девиантности</w:t>
      </w:r>
      <w:proofErr w:type="spellEnd"/>
      <w:r w:rsidR="00014ACA" w:rsidRPr="000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шире и характеризует общее отклонение от социально-одобряемых, устоявшихся норм. </w:t>
      </w:r>
    </w:p>
    <w:p w:rsidR="001B26A7" w:rsidRDefault="001B26A7" w:rsidP="001B26A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Делинквентность</w:t>
      </w:r>
      <w:proofErr w:type="spellEnd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вариант отклонения, при котором совершаются общественно-опасные действия, которые могут перерасти в преступления и понести за собой юридические последствия. Например, если рассматривать 3 состояния футбольного болельщика, то: скандирование </w:t>
      </w:r>
      <w:proofErr w:type="spellStart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вариант нормы; агрессия и оскорбления характеризуют </w:t>
      </w:r>
      <w:proofErr w:type="spellStart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поведение; драка, причинение физического вреда — проявление </w:t>
      </w:r>
      <w:proofErr w:type="spellStart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делинквентности</w:t>
      </w:r>
      <w:proofErr w:type="spellEnd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6A7" w:rsidRPr="00A76056" w:rsidRDefault="001B26A7" w:rsidP="001B26A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</w:t>
      </w: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возникновения </w:t>
      </w:r>
      <w:proofErr w:type="spellStart"/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делинквентности</w:t>
      </w:r>
      <w:proofErr w:type="spellEnd"/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26A7" w:rsidRDefault="001B26A7" w:rsidP="001B26A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Делинквентный</w:t>
      </w:r>
      <w:proofErr w:type="spellEnd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</w:t>
      </w:r>
      <w:proofErr w:type="spellStart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возникает как у взрослых, так и у подростков. Выделить одну причину такого социального поведения нельзя, — на его развитие влияют многие факторы, создавая взаимосвязанные комплексы. </w:t>
      </w:r>
    </w:p>
    <w:p w:rsidR="001B26A7" w:rsidRPr="00A76056" w:rsidRDefault="001B26A7" w:rsidP="001B26A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следующи</w:t>
      </w:r>
      <w:r w:rsid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причины асоциальных поступков:</w:t>
      </w:r>
    </w:p>
    <w:p w:rsidR="001B26A7" w:rsidRDefault="001B26A7" w:rsidP="001B26A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Психофизиологические</w:t>
      </w:r>
      <w:r w:rsid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A7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и характер личности; уровень тревожности; физические заболевания и особенности; зависимости (алкогольная, наркотическая, </w:t>
      </w:r>
      <w:proofErr w:type="spellStart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1B26A7" w:rsidRDefault="001B26A7" w:rsidP="001B26A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Семейные</w:t>
      </w:r>
      <w:r w:rsid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 родителей, появление партнера у одинокого родителя; уход из жизни близкого родственника; недостаток воспитания, дурной пример родителей; домашнее психическое и физическое насилие; зависимости родителей, неблагополучная семья.</w:t>
      </w:r>
    </w:p>
    <w:p w:rsidR="001B26A7" w:rsidRDefault="001B26A7" w:rsidP="001B26A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Социально-экономические</w:t>
      </w:r>
      <w:r w:rsid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1B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неравенство, деление на богатых и бедных; безработица, недостаток средств; этнические конфликты.</w:t>
      </w:r>
    </w:p>
    <w:p w:rsidR="00014ACA" w:rsidRPr="00A76056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асоциального поведения </w:t>
      </w:r>
    </w:p>
    <w:p w:rsidR="00014ACA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формы </w:t>
      </w:r>
      <w:proofErr w:type="spellStart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делинквентного</w:t>
      </w:r>
      <w:proofErr w:type="spellEnd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которые наносят вред не только самому человеку, но и всему обществу или его отдельным группам.</w:t>
      </w:r>
    </w:p>
    <w:p w:rsidR="00014ACA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Аддикция</w:t>
      </w:r>
      <w:proofErr w:type="spellEnd"/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пагубное пристрастие, зависимость от каких-либо действий или химических веществ. Распространенные формы </w:t>
      </w:r>
      <w:proofErr w:type="spellStart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алкоголизм, наркомания, курение, </w:t>
      </w:r>
      <w:proofErr w:type="spellStart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пищевые зависимости, сексуальные зависимости, сектантство. У людей с </w:t>
      </w:r>
      <w:proofErr w:type="spellStart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аддиктивным</w:t>
      </w:r>
      <w:proofErr w:type="spellEnd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типом поведения появляется отчуждение от общества. Они живут в мире искаженной реальности, постепенно разрушая свое психическое и физическое здоровье, делая близкое окружение </w:t>
      </w:r>
      <w:proofErr w:type="spellStart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созависимыми</w:t>
      </w:r>
      <w:proofErr w:type="spellEnd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 Дисциплинарные проступки. </w:t>
      </w:r>
    </w:p>
    <w:p w:rsidR="00014ACA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Дисциплинарные нарушения</w:t>
      </w: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как в учебных заведениях, так и на работе. К ним относятся опоздания, нарушения распорядка, демонстративное </w:t>
      </w: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невыполнение обязанностей, игнорирование техники безопасности, появление на рабочем месте в состоянии алкогольного или иного токсического опьянения. </w:t>
      </w:r>
    </w:p>
    <w:p w:rsidR="00014ACA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Административные правонарушения</w:t>
      </w: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ним </w:t>
      </w:r>
      <w:proofErr w:type="gramStart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proofErr w:type="gramEnd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правил дорожного движения, распитие спиртных напитков в общественных местах, нецензурная брань и пр. </w:t>
      </w:r>
    </w:p>
    <w:p w:rsidR="00014ACA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Преступления.</w:t>
      </w: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совершение противоправных действий переходит за грани проступка (кража, вымогательство, изнасилование, угон автотранспортного средства, мошенничество, сбыт наркотических веществ и пр.), оно является преступлением и переходит в разряд уголовно наказуемых деяний.</w:t>
      </w:r>
    </w:p>
    <w:p w:rsidR="00014ACA" w:rsidRPr="00A76056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proofErr w:type="spellStart"/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делинквентного</w:t>
      </w:r>
      <w:proofErr w:type="spellEnd"/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поведения у подростков</w:t>
      </w:r>
    </w:p>
    <w:p w:rsidR="00014ACA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подростковом возрасте базовые причины </w:t>
      </w:r>
      <w:proofErr w:type="spellStart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делинквентности</w:t>
      </w:r>
      <w:proofErr w:type="spellEnd"/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усугубляются возрастным кризисом, разрывом между потребностями и невозможностью их удовлетворения из-за принятых в обществе норм. Особенности психологии асоциального подростка: </w:t>
      </w:r>
    </w:p>
    <w:p w:rsidR="00014ACA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Групповой характер социальных отношений.</w:t>
      </w: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Противоправные поступки, совершенные в группе, дают ощущение анонимности, безнаказанности. </w:t>
      </w:r>
    </w:p>
    <w:p w:rsidR="00014ACA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Отрицание авторитета родителей, взрослых</w:t>
      </w: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Подросток стремится к независимости, самостоятельности, но при этом у него недостаточно развито чувство ответственности, самоконтроля. Такие качества делают человека уязвимым для вредного влияния извне, поэтому в подростковом возрасте высокий риск пристраститься к наркотикам, алкоголю, табаку и пр. </w:t>
      </w:r>
    </w:p>
    <w:p w:rsidR="00014ACA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Агрессия, повышенная возбудимость,</w:t>
      </w: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нервозность, частая смена настроения, отсутствие интереса к жизни, депрессия. </w:t>
      </w:r>
    </w:p>
    <w:p w:rsidR="00014ACA" w:rsidRPr="00A76056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идти на риск без осознания последствий. </w:t>
      </w:r>
    </w:p>
    <w:p w:rsidR="00014ACA" w:rsidRPr="00014ACA" w:rsidRDefault="00014ACA" w:rsidP="00014AC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Неправильное транслирование образа взрослого человека.</w:t>
      </w:r>
      <w:r w:rsidRPr="000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Пытаясь казаться мужественным, юноша может быть грубым; желая казаться женственной, девушка может быть вульгарной.</w:t>
      </w:r>
    </w:p>
    <w:p w:rsidR="00A473EF" w:rsidRDefault="00A76056" w:rsidP="00A7605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 xml:space="preserve"> </w:t>
      </w:r>
      <w:r w:rsidR="00A473EF">
        <w:rPr>
          <w:rStyle w:val="c0"/>
          <w:color w:val="000000"/>
          <w:sz w:val="28"/>
          <w:szCs w:val="28"/>
        </w:rPr>
        <w:t>Многие поступки не подпадают под нормы и вместе с тем не являются отклонениями от них просто потому, что они лежат в сфере отношений, не регулируемых конкретными нормами (процесс художественного или научного творчества).</w:t>
      </w:r>
    </w:p>
    <w:p w:rsidR="00A473EF" w:rsidRDefault="00A473EF" w:rsidP="00A473EF">
      <w:pPr>
        <w:pStyle w:val="c3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Социальные отклонения столь же разнообразны, сколь сами социальные нормы. Более того, разнообразие отклонений превышает разнообразие норм, ибо норма типична, а отклонения могут быть весьма индивидуализированы.</w:t>
      </w:r>
    </w:p>
    <w:p w:rsidR="00A473EF" w:rsidRDefault="00A473EF" w:rsidP="00A473EF">
      <w:pPr>
        <w:pStyle w:val="c3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важно обращать внимание  всех педагогов на поведение учащихся, быть внимательными к их потребностям, предупреждать возникновение конфликтов, стараться находить компромиссы в решении спорных и любых других ситуациях.</w:t>
      </w:r>
    </w:p>
    <w:p w:rsidR="00A76056" w:rsidRPr="00A14F13" w:rsidRDefault="00A76056" w:rsidP="00A7605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056" w:rsidRPr="00A14F13" w:rsidRDefault="00A76056" w:rsidP="00A76056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самостоятельной работы:</w:t>
      </w:r>
    </w:p>
    <w:p w:rsidR="00A76056" w:rsidRPr="00A76056" w:rsidRDefault="00A76056" w:rsidP="00A7605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 законспектировать тему «</w:t>
      </w:r>
      <w:proofErr w:type="spellStart"/>
      <w:r w:rsidRPr="00A7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76056">
        <w:rPr>
          <w:rFonts w:ascii="Times New Roman" w:hAnsi="Times New Roman" w:cs="Times New Roman"/>
          <w:b/>
          <w:bCs/>
          <w:sz w:val="28"/>
          <w:szCs w:val="28"/>
        </w:rPr>
        <w:t>евиантность</w:t>
      </w:r>
      <w:proofErr w:type="spellEnd"/>
      <w:r w:rsidRPr="00A76056">
        <w:rPr>
          <w:rFonts w:ascii="Times New Roman" w:hAnsi="Times New Roman" w:cs="Times New Roman"/>
          <w:b/>
          <w:bCs/>
          <w:sz w:val="28"/>
          <w:szCs w:val="28"/>
        </w:rPr>
        <w:t xml:space="preserve"> и педагогическая запущенность</w:t>
      </w:r>
      <w:r w:rsidRPr="00A760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6056" w:rsidRDefault="00A76056" w:rsidP="00A76056">
      <w:pPr>
        <w:rPr>
          <w:lang w:val="uk-UA"/>
        </w:rPr>
      </w:pPr>
      <w:bookmarkStart w:id="0" w:name="_GoBack"/>
      <w:bookmarkEnd w:id="0"/>
    </w:p>
    <w:p w:rsidR="007000C7" w:rsidRPr="00F318EA" w:rsidRDefault="007000C7">
      <w:pPr>
        <w:rPr>
          <w:sz w:val="28"/>
          <w:szCs w:val="28"/>
        </w:rPr>
      </w:pPr>
    </w:p>
    <w:sectPr w:rsidR="007000C7" w:rsidRPr="00F318EA" w:rsidSect="00FC1269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61BA"/>
    <w:multiLevelType w:val="hybridMultilevel"/>
    <w:tmpl w:val="6DA488EE"/>
    <w:lvl w:ilvl="0" w:tplc="8620F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523E44"/>
    <w:multiLevelType w:val="hybridMultilevel"/>
    <w:tmpl w:val="08B8D30A"/>
    <w:lvl w:ilvl="0" w:tplc="28A0F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B73400"/>
    <w:multiLevelType w:val="hybridMultilevel"/>
    <w:tmpl w:val="2D660BDE"/>
    <w:lvl w:ilvl="0" w:tplc="1A34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1F39D5"/>
    <w:multiLevelType w:val="multilevel"/>
    <w:tmpl w:val="D2D49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69"/>
    <w:rsid w:val="00014ACA"/>
    <w:rsid w:val="001B26A7"/>
    <w:rsid w:val="00511E65"/>
    <w:rsid w:val="0065741E"/>
    <w:rsid w:val="007000C7"/>
    <w:rsid w:val="00720935"/>
    <w:rsid w:val="00A473EF"/>
    <w:rsid w:val="00A76056"/>
    <w:rsid w:val="00A9650C"/>
    <w:rsid w:val="00AF2746"/>
    <w:rsid w:val="00F318EA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C7"/>
    <w:pPr>
      <w:ind w:left="720"/>
      <w:contextualSpacing/>
    </w:pPr>
  </w:style>
  <w:style w:type="paragraph" w:customStyle="1" w:styleId="c3">
    <w:name w:val="c3"/>
    <w:basedOn w:val="a"/>
    <w:rsid w:val="00A4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7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C7"/>
    <w:pPr>
      <w:ind w:left="720"/>
      <w:contextualSpacing/>
    </w:pPr>
  </w:style>
  <w:style w:type="paragraph" w:customStyle="1" w:styleId="c3">
    <w:name w:val="c3"/>
    <w:basedOn w:val="a"/>
    <w:rsid w:val="00A4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2020-05-08T07:49:00Z</dcterms:created>
  <dcterms:modified xsi:type="dcterms:W3CDTF">2020-05-08T09:51:00Z</dcterms:modified>
</cp:coreProperties>
</file>