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534" w:rsidRDefault="00132534" w:rsidP="00132534">
      <w:pPr>
        <w:rPr>
          <w:b/>
          <w:sz w:val="28"/>
          <w:szCs w:val="32"/>
        </w:rPr>
      </w:pPr>
      <w:r>
        <w:rPr>
          <w:sz w:val="28"/>
          <w:szCs w:val="32"/>
        </w:rPr>
        <w:t xml:space="preserve">Группы:   </w:t>
      </w:r>
      <w:r w:rsidRPr="00AB1755">
        <w:rPr>
          <w:b/>
          <w:sz w:val="28"/>
          <w:szCs w:val="32"/>
        </w:rPr>
        <w:t>Исполнители</w:t>
      </w:r>
    </w:p>
    <w:p w:rsidR="00132534" w:rsidRDefault="00132534" w:rsidP="00132534">
      <w:pPr>
        <w:rPr>
          <w:b/>
          <w:sz w:val="28"/>
          <w:szCs w:val="32"/>
        </w:rPr>
      </w:pPr>
      <w:r w:rsidRPr="007F207F">
        <w:rPr>
          <w:sz w:val="28"/>
          <w:szCs w:val="32"/>
        </w:rPr>
        <w:t>Курс</w:t>
      </w:r>
      <w:proofErr w:type="gramStart"/>
      <w:r>
        <w:rPr>
          <w:sz w:val="28"/>
          <w:szCs w:val="32"/>
        </w:rPr>
        <w:t xml:space="preserve"> :</w:t>
      </w:r>
      <w:proofErr w:type="gramEnd"/>
      <w:r>
        <w:rPr>
          <w:sz w:val="28"/>
          <w:szCs w:val="32"/>
        </w:rPr>
        <w:t xml:space="preserve">      </w:t>
      </w:r>
      <w:r w:rsidRPr="007F207F">
        <w:rPr>
          <w:b/>
          <w:sz w:val="28"/>
          <w:szCs w:val="32"/>
        </w:rPr>
        <w:t>1</w:t>
      </w:r>
    </w:p>
    <w:p w:rsidR="00132534" w:rsidRPr="00AB1755" w:rsidRDefault="00132534" w:rsidP="00132534">
      <w:pPr>
        <w:rPr>
          <w:b/>
          <w:sz w:val="28"/>
          <w:szCs w:val="32"/>
        </w:rPr>
      </w:pPr>
      <w:r>
        <w:rPr>
          <w:sz w:val="28"/>
          <w:szCs w:val="32"/>
        </w:rPr>
        <w:t>Дисциплина:</w:t>
      </w:r>
      <w:r>
        <w:rPr>
          <w:b/>
          <w:sz w:val="28"/>
          <w:szCs w:val="32"/>
        </w:rPr>
        <w:t xml:space="preserve"> НМК  </w:t>
      </w:r>
    </w:p>
    <w:p w:rsidR="00132534" w:rsidRDefault="00132534" w:rsidP="00132534">
      <w:pPr>
        <w:contextualSpacing/>
        <w:rPr>
          <w:b/>
          <w:sz w:val="28"/>
          <w:szCs w:val="32"/>
        </w:rPr>
      </w:pPr>
      <w:r>
        <w:rPr>
          <w:sz w:val="28"/>
          <w:szCs w:val="32"/>
        </w:rPr>
        <w:t>П</w:t>
      </w:r>
      <w:r w:rsidRPr="00322C7E">
        <w:rPr>
          <w:sz w:val="28"/>
          <w:szCs w:val="32"/>
        </w:rPr>
        <w:t xml:space="preserve">реподаватель: </w:t>
      </w:r>
      <w:r>
        <w:rPr>
          <w:b/>
          <w:sz w:val="28"/>
          <w:szCs w:val="32"/>
        </w:rPr>
        <w:t>Сахарова  Ирина  Борисовна</w:t>
      </w:r>
    </w:p>
    <w:p w:rsidR="00132534" w:rsidRDefault="00132534" w:rsidP="00132534">
      <w:pPr>
        <w:contextualSpacing/>
        <w:rPr>
          <w:b/>
          <w:sz w:val="28"/>
          <w:szCs w:val="28"/>
        </w:rPr>
      </w:pPr>
      <w:r w:rsidRPr="00132534">
        <w:rPr>
          <w:sz w:val="28"/>
        </w:rPr>
        <w:t xml:space="preserve">Неделя:  </w:t>
      </w:r>
      <w:r w:rsidR="007E3072" w:rsidRPr="007E3072">
        <w:rPr>
          <w:b/>
          <w:sz w:val="28"/>
          <w:szCs w:val="28"/>
        </w:rPr>
        <w:t>11.05-16.05.2020</w:t>
      </w:r>
    </w:p>
    <w:p w:rsidR="00132534" w:rsidRPr="00132534" w:rsidRDefault="00132534" w:rsidP="00132534">
      <w:pPr>
        <w:contextualSpacing/>
        <w:rPr>
          <w:b/>
          <w:sz w:val="28"/>
        </w:rPr>
      </w:pPr>
    </w:p>
    <w:p w:rsidR="00132534" w:rsidRPr="009F4F0F" w:rsidRDefault="00132534" w:rsidP="00132534">
      <w:pPr>
        <w:contextualSpacing/>
      </w:pPr>
    </w:p>
    <w:p w:rsidR="000D7BE8" w:rsidRDefault="000D7BE8" w:rsidP="000D7BE8">
      <w:pPr>
        <w:jc w:val="center"/>
        <w:rPr>
          <w:b/>
          <w:sz w:val="28"/>
        </w:rPr>
      </w:pPr>
      <w:r>
        <w:rPr>
          <w:b/>
          <w:sz w:val="28"/>
        </w:rPr>
        <w:t xml:space="preserve">Опорный конспект по теме: </w:t>
      </w:r>
    </w:p>
    <w:p w:rsidR="000D7BE8" w:rsidRDefault="000D7BE8" w:rsidP="000D7BE8">
      <w:pPr>
        <w:jc w:val="center"/>
        <w:rPr>
          <w:b/>
          <w:sz w:val="28"/>
        </w:rPr>
      </w:pPr>
      <w:r>
        <w:rPr>
          <w:b/>
          <w:sz w:val="28"/>
        </w:rPr>
        <w:t xml:space="preserve">« Русские народные инструменты </w:t>
      </w:r>
      <w:r>
        <w:rPr>
          <w:b/>
          <w:sz w:val="28"/>
          <w:szCs w:val="28"/>
        </w:rPr>
        <w:t>(струнные)»</w:t>
      </w:r>
    </w:p>
    <w:p w:rsidR="000D7BE8" w:rsidRDefault="000D7BE8" w:rsidP="000D7BE8">
      <w:pPr>
        <w:jc w:val="center"/>
        <w:rPr>
          <w:sz w:val="28"/>
          <w:szCs w:val="28"/>
        </w:rPr>
      </w:pPr>
    </w:p>
    <w:p w:rsidR="000D7BE8" w:rsidRDefault="000D7BE8" w:rsidP="000D7BE8">
      <w:pPr>
        <w:jc w:val="center"/>
        <w:rPr>
          <w:sz w:val="28"/>
          <w:szCs w:val="28"/>
        </w:rPr>
      </w:pP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Прототипом струнных инструментов явилась тетива охотничьего лука. Струнные инструменты подразделяются на щипковые (гусли, домра, балалайка) и смычковые (гудок, скрипка).</w:t>
      </w:r>
    </w:p>
    <w:p w:rsidR="000D7BE8" w:rsidRDefault="000D7BE8" w:rsidP="000D7BE8">
      <w:pPr>
        <w:ind w:firstLine="720"/>
        <w:jc w:val="both"/>
        <w:rPr>
          <w:sz w:val="28"/>
          <w:szCs w:val="28"/>
          <w:u w:val="single"/>
        </w:rPr>
      </w:pP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Гусли</w:t>
      </w:r>
      <w:r>
        <w:rPr>
          <w:sz w:val="28"/>
          <w:szCs w:val="28"/>
        </w:rPr>
        <w:t xml:space="preserve"> – древний инструмент. У разных народов возникали схожие музыкальные инструменты – арфа, кифара, лира. </w:t>
      </w: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упоминание о русских гуслях относится к 6 веку. Название происходит от древнеславянского слова «густы» – гудеть. Гусли – гудящие струны. Гусли сопровождали исполнение былин и скоморошьи представления. </w:t>
      </w:r>
      <w:proofErr w:type="gramStart"/>
      <w:r>
        <w:rPr>
          <w:sz w:val="28"/>
          <w:szCs w:val="28"/>
        </w:rPr>
        <w:t>Гусли упоминаются во многих былинах о Садко, в «Повести временных лет», в «Слове о полку Игореве».</w:t>
      </w:r>
      <w:proofErr w:type="gramEnd"/>
      <w:r>
        <w:rPr>
          <w:sz w:val="28"/>
          <w:szCs w:val="28"/>
        </w:rPr>
        <w:t xml:space="preserve"> Исполнитель на гуслях назывался гусляром. Гусляр – музыкант, поэт, сказитель (другие названия – гуслист, игрец, гудец). При игре гусли подвешивали на шею или клали на колени. Звук извлекался щипком. Звук сильный, приятный.</w:t>
      </w: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Существует три разновидности гуслей:</w:t>
      </w: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1.Звончатые (крыловидные).</w:t>
      </w: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2.Шлемовидные (треугольные).</w:t>
      </w: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3.Прямоугольные (столовидные).</w:t>
      </w:r>
    </w:p>
    <w:p w:rsidR="000D7BE8" w:rsidRDefault="000D7BE8" w:rsidP="000D7BE8">
      <w:pPr>
        <w:ind w:firstLine="720"/>
        <w:jc w:val="both"/>
        <w:rPr>
          <w:sz w:val="28"/>
          <w:szCs w:val="28"/>
        </w:rPr>
      </w:pP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Различные типы гусель отличались друг от друга по форме и по количеству струн, и по своим художественным возможностям. Крыловидные гусли имели небольшое число струн, чаще всего четыре или пять. Гусли этого типа сохранились в русском народном обиходе до 18 века. </w:t>
      </w:r>
    </w:p>
    <w:p w:rsidR="000D7BE8" w:rsidRDefault="000D7BE8" w:rsidP="000D7BE8">
      <w:pPr>
        <w:ind w:firstLine="720"/>
        <w:jc w:val="both"/>
        <w:rPr>
          <w:sz w:val="28"/>
          <w:szCs w:val="28"/>
        </w:rPr>
      </w:pP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Другой тип гусель – шлемовидных или треугольных – представлен в памятниках древнерусского изобразительного искусства.</w:t>
      </w:r>
      <w:proofErr w:type="gramEnd"/>
      <w:r>
        <w:rPr>
          <w:sz w:val="28"/>
          <w:szCs w:val="28"/>
        </w:rPr>
        <w:t xml:space="preserve"> Здесь число струн на инструментах обычно бывает не менее десяти. Гусли существовали уже в ранний период русской музыкальной культуры, но сферы их бытования были различны. Более развитые и богатые по своим возможностям шлемовидные гусли, изображение которых мы находим в иконографических памятниках 14 века, являлись принадлежностью профессиональных музыкантов и певцов-рапсодов, примитивные же крыловидные гусли были инструментом широкого слоя любителей.</w:t>
      </w:r>
    </w:p>
    <w:p w:rsidR="000D7BE8" w:rsidRDefault="000D7BE8" w:rsidP="000D7BE8">
      <w:pPr>
        <w:ind w:firstLine="720"/>
        <w:jc w:val="both"/>
        <w:rPr>
          <w:sz w:val="28"/>
          <w:szCs w:val="28"/>
          <w:u w:val="single"/>
        </w:rPr>
      </w:pP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Домра.</w:t>
      </w:r>
      <w:r>
        <w:rPr>
          <w:sz w:val="28"/>
          <w:szCs w:val="28"/>
        </w:rPr>
        <w:t xml:space="preserve"> Была известна уже в 15 веке. Домра извлекала различные звуки на одной струне. Предок домры – египетская «пандура» (по мнению ученых), название,время появления домры на Руси неизвестно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авезена через Персию.</w:t>
      </w: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Европу подобные инструменты проникли в раннем средневековье и получили название </w:t>
      </w:r>
      <w:proofErr w:type="gramStart"/>
      <w:r>
        <w:rPr>
          <w:sz w:val="28"/>
          <w:szCs w:val="28"/>
          <w:u w:val="single"/>
        </w:rPr>
        <w:t>лютневых</w:t>
      </w:r>
      <w:proofErr w:type="gramEnd"/>
      <w:r>
        <w:rPr>
          <w:sz w:val="28"/>
          <w:szCs w:val="28"/>
        </w:rPr>
        <w:t xml:space="preserve">. Если на Руси трудно представить скомороха без домры, то в Западной Европе трубадура или менестреля (бродячие певцы и музыканты) – без лютни. </w:t>
      </w: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Игра плектром (косточка или пёрышко) даёт звонкий звук. Домра имеет богатые художественные и технические возможности. Домра исчезает в результате преследования духовенства и светской власти - «отвлекала народ».</w:t>
      </w: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конце 19 века Андреев восстанавливает традицию исполнения музыкальных произведений на домре. Исполнители – Яковлев, Цыганков.</w:t>
      </w:r>
    </w:p>
    <w:p w:rsidR="000D7BE8" w:rsidRDefault="000D7BE8" w:rsidP="000D7BE8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Домра имеет две разновидности.</w:t>
      </w:r>
    </w:p>
    <w:p w:rsidR="000D7BE8" w:rsidRDefault="000D7BE8" w:rsidP="000D7B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3-х </w:t>
      </w:r>
      <w:proofErr w:type="gramStart"/>
      <w:r>
        <w:rPr>
          <w:sz w:val="28"/>
          <w:szCs w:val="28"/>
        </w:rPr>
        <w:t>струнная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.Строй квартовый. Диапазон узкий. </w:t>
      </w:r>
      <w:proofErr w:type="gramStart"/>
      <w:r>
        <w:rPr>
          <w:sz w:val="28"/>
          <w:szCs w:val="28"/>
        </w:rPr>
        <w:t>Звук более сильный по сравнению с 4-х струнной, поэтому в оркестрах используются 3-х струнные домры.</w:t>
      </w:r>
      <w:proofErr w:type="gramEnd"/>
      <w:r>
        <w:rPr>
          <w:sz w:val="28"/>
          <w:szCs w:val="28"/>
        </w:rPr>
        <w:t xml:space="preserve"> Разновидности: пикколо, альтовые, басовые.</w:t>
      </w:r>
    </w:p>
    <w:p w:rsidR="000D7BE8" w:rsidRDefault="000D7BE8" w:rsidP="000D7BE8">
      <w:pPr>
        <w:jc w:val="both"/>
        <w:rPr>
          <w:sz w:val="28"/>
          <w:szCs w:val="28"/>
        </w:rPr>
      </w:pPr>
      <w:r>
        <w:rPr>
          <w:sz w:val="28"/>
          <w:szCs w:val="28"/>
        </w:rPr>
        <w:t>2) 4-х струнная сконструирована, в 20-х гг. Х</w:t>
      </w:r>
      <w:proofErr w:type="gramStart"/>
      <w:r>
        <w:rPr>
          <w:sz w:val="28"/>
          <w:szCs w:val="28"/>
          <w:lang w:val="de-DE"/>
        </w:rPr>
        <w:t>X</w:t>
      </w:r>
      <w:proofErr w:type="gramEnd"/>
      <w:r>
        <w:rPr>
          <w:sz w:val="28"/>
          <w:szCs w:val="28"/>
        </w:rPr>
        <w:t xml:space="preserve"> века Любимовым. Диапазон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>, совпадает с диапазоном человеческого голоса. Строй квинтовый, как у скрипки. 4-х струнные домры используются в сольной практике, в малых ансамблях. Для домры писали Будашкин, Городовская.</w:t>
      </w:r>
    </w:p>
    <w:p w:rsidR="000D7BE8" w:rsidRDefault="000D7BE8" w:rsidP="000D7BE8">
      <w:pPr>
        <w:ind w:firstLine="720"/>
        <w:jc w:val="both"/>
        <w:rPr>
          <w:sz w:val="28"/>
          <w:szCs w:val="28"/>
          <w:u w:val="single"/>
        </w:rPr>
      </w:pPr>
    </w:p>
    <w:p w:rsidR="000D7BE8" w:rsidRDefault="000D7BE8" w:rsidP="000D7BE8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Балалайка.</w:t>
      </w:r>
      <w:r>
        <w:rPr>
          <w:sz w:val="28"/>
          <w:szCs w:val="28"/>
        </w:rPr>
        <w:t xml:space="preserve"> С начала 18 века балалайка становится самым распространённым народным музыкальным инструментом. Балалайка – символ русского народа, как гитара у испанцев, мандолина у итальянцев, волынка у шотландцев, кантеле у карело-финов, бандура у украинцев.</w:t>
      </w:r>
    </w:p>
    <w:p w:rsidR="000D7BE8" w:rsidRDefault="000D7BE8" w:rsidP="000D7B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Название – «балалайка», «балабайка» родственна словам «</w:t>
      </w:r>
      <w:proofErr w:type="gramStart"/>
      <w:r>
        <w:rPr>
          <w:sz w:val="28"/>
          <w:szCs w:val="28"/>
        </w:rPr>
        <w:t>балакать</w:t>
      </w:r>
      <w:proofErr w:type="gramEnd"/>
      <w:r>
        <w:rPr>
          <w:sz w:val="28"/>
          <w:szCs w:val="28"/>
        </w:rPr>
        <w:t xml:space="preserve">», «балабонить», «балагурить», что значит болтать, пустозвонить. А эти </w:t>
      </w:r>
      <w:proofErr w:type="gramStart"/>
      <w:r>
        <w:rPr>
          <w:sz w:val="28"/>
          <w:szCs w:val="28"/>
        </w:rPr>
        <w:t>слова</w:t>
      </w:r>
      <w:proofErr w:type="gramEnd"/>
      <w:r>
        <w:rPr>
          <w:sz w:val="28"/>
          <w:szCs w:val="28"/>
        </w:rPr>
        <w:t xml:space="preserve"> вероятно произошли от татарских слов: «бала» – ребёнок, «балалар» – дети. Отсюда – баловаться. Суть инструмента – лёгкость, забавность.</w:t>
      </w: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Первое упоминание в 1688 году, в одном из документов, затем в документах 1715 года – при Петре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Балалайка просуществовала более 300 лет. Она не всегда имела треугольную форму, длинную шейку, 2-3 струны. Многие имели овальный корпус. Нередко корпус изготавливался из тыквы. Строй диатонический до 19 века. Инструмент виртуозный.</w:t>
      </w:r>
    </w:p>
    <w:p w:rsidR="000D7BE8" w:rsidRDefault="000D7BE8" w:rsidP="000D7BE8">
      <w:pPr>
        <w:ind w:firstLine="720"/>
        <w:jc w:val="both"/>
        <w:rPr>
          <w:sz w:val="28"/>
          <w:szCs w:val="28"/>
          <w:u w:val="single"/>
        </w:rPr>
      </w:pP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Приёмы игры на балалайке</w:t>
      </w:r>
      <w:r>
        <w:rPr>
          <w:sz w:val="28"/>
          <w:szCs w:val="28"/>
        </w:rPr>
        <w:t>: бряцание, щипок, двойной щипок, дробь, тремоло, вибрато.</w:t>
      </w:r>
      <w:proofErr w:type="gramEnd"/>
      <w:r>
        <w:rPr>
          <w:sz w:val="28"/>
          <w:szCs w:val="28"/>
        </w:rPr>
        <w:t xml:space="preserve"> Исполнители: Хандошкин, Андреев, Осипов, Феоктистов. В 19 веке Андреев усовершенствовал балалайку. </w:t>
      </w: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Балалайка упоминается в песнях, например, «Во поле береза стояла» («Сделаю себе я три гудочка.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Четвёртую балалайку»).</w:t>
      </w:r>
      <w:proofErr w:type="gramEnd"/>
    </w:p>
    <w:p w:rsidR="000D7BE8" w:rsidRDefault="000D7BE8" w:rsidP="000D7BE8">
      <w:pPr>
        <w:ind w:firstLine="708"/>
        <w:jc w:val="both"/>
        <w:rPr>
          <w:sz w:val="28"/>
          <w:szCs w:val="28"/>
          <w:u w:val="single"/>
        </w:rPr>
      </w:pPr>
    </w:p>
    <w:p w:rsidR="000D7BE8" w:rsidRDefault="000D7BE8" w:rsidP="000D7BE8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Гитара.</w:t>
      </w:r>
      <w:r>
        <w:rPr>
          <w:sz w:val="28"/>
          <w:szCs w:val="28"/>
        </w:rPr>
        <w:t xml:space="preserve"> В России  гитара известна с 1769 года. Она приобрела популярность, когда попала в руки цыган. В ней было 7 струн. </w:t>
      </w:r>
    </w:p>
    <w:p w:rsidR="000D7BE8" w:rsidRDefault="000D7BE8" w:rsidP="000D7BE8">
      <w:pPr>
        <w:ind w:firstLine="720"/>
        <w:jc w:val="both"/>
        <w:rPr>
          <w:sz w:val="28"/>
          <w:szCs w:val="28"/>
          <w:u w:val="single"/>
        </w:rPr>
      </w:pPr>
    </w:p>
    <w:p w:rsidR="000D7BE8" w:rsidRDefault="000D7BE8" w:rsidP="000D7BE8">
      <w:pPr>
        <w:ind w:firstLine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Смычковые струнные инструменты.</w:t>
      </w:r>
    </w:p>
    <w:p w:rsidR="000D7BE8" w:rsidRDefault="000D7BE8" w:rsidP="000D7B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Стремление добиться певучести (близости к человеческому голосу) привело к созданию смычка. О древности игры на смычковых инструментах свидетельствуют памятники древнерусской письменности 11-13 веков и изобразительного искусства. Первое упоминание о смычковом инструменте – </w:t>
      </w:r>
      <w:r>
        <w:rPr>
          <w:sz w:val="28"/>
          <w:szCs w:val="28"/>
          <w:u w:val="single"/>
        </w:rPr>
        <w:t>гудке</w:t>
      </w:r>
      <w:r>
        <w:rPr>
          <w:sz w:val="28"/>
          <w:szCs w:val="28"/>
        </w:rPr>
        <w:t xml:space="preserve"> – относится к 1068 году. Звук на гудке извлекался лучком (лук). Тогда игра на любом музыкальном инструменте называлась </w:t>
      </w:r>
      <w:r>
        <w:rPr>
          <w:sz w:val="28"/>
          <w:szCs w:val="28"/>
          <w:u w:val="single"/>
        </w:rPr>
        <w:t>гудением</w:t>
      </w:r>
      <w:r>
        <w:rPr>
          <w:sz w:val="28"/>
          <w:szCs w:val="28"/>
        </w:rPr>
        <w:t xml:space="preserve"> (отсюда название «гудок»). Лучок потом называли «гудошник» – так назывался музыкант, игравший на смычковых инструментах. Изображение такого музыканта имеется на одной из фресок Киевского Софийского собора.</w:t>
      </w:r>
    </w:p>
    <w:p w:rsidR="000D7BE8" w:rsidRDefault="000D7BE8" w:rsidP="000D7B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нём играли, держа на коленях вертикально перед собой. В 19 веке гудок полностью вышел из употребления. Инструмент скомороший. Гудок имеет грушевидной формы корпус и три струны, настроенные по квартам. </w:t>
      </w:r>
    </w:p>
    <w:p w:rsidR="000D7BE8" w:rsidRDefault="000D7BE8" w:rsidP="000D7BE8">
      <w:pPr>
        <w:ind w:firstLine="708"/>
        <w:jc w:val="both"/>
        <w:rPr>
          <w:sz w:val="28"/>
          <w:szCs w:val="28"/>
          <w:u w:val="single"/>
        </w:rPr>
      </w:pPr>
    </w:p>
    <w:p w:rsidR="000D7BE8" w:rsidRDefault="000D7BE8" w:rsidP="000D7B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Скрипка</w:t>
      </w:r>
      <w:r>
        <w:rPr>
          <w:sz w:val="28"/>
          <w:szCs w:val="28"/>
        </w:rPr>
        <w:t xml:space="preserve"> является популярным инструментом в южных областях России. Упоминание о скрипке встречается уже в 15 веке. Скрипка имела три струны, позже – четыре, строй квинтовый: ми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-ля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-ре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-соль</w:t>
      </w:r>
      <w:r>
        <w:rPr>
          <w:sz w:val="28"/>
          <w:szCs w:val="28"/>
          <w:vertAlign w:val="superscript"/>
        </w:rPr>
        <w:t>м</w:t>
      </w:r>
      <w:r>
        <w:rPr>
          <w:sz w:val="28"/>
          <w:szCs w:val="28"/>
        </w:rPr>
        <w:t xml:space="preserve">. Трёхструнная скрипка настраивалась также по квинтам: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или по квартам, как у домры. Скрипка используется как сольный, так и ансамблевый инструмент. </w:t>
      </w:r>
    </w:p>
    <w:p w:rsidR="000D7BE8" w:rsidRDefault="000D7BE8" w:rsidP="000D7BE8">
      <w:pPr>
        <w:ind w:firstLine="708"/>
        <w:jc w:val="both"/>
        <w:rPr>
          <w:sz w:val="28"/>
          <w:szCs w:val="28"/>
          <w:u w:val="single"/>
        </w:rPr>
      </w:pPr>
    </w:p>
    <w:p w:rsidR="000D7BE8" w:rsidRDefault="000D7BE8" w:rsidP="000D7B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Колёсная лира</w:t>
      </w:r>
      <w:r>
        <w:rPr>
          <w:sz w:val="28"/>
          <w:szCs w:val="28"/>
        </w:rPr>
        <w:t xml:space="preserve"> (рыля). Колесо лиры даёт возможность извлекать непрерывно тянущийся звук. Колёсная лира имеет 3 струны. Средняя струна мелодическая. Нажимом клавиш (их от 8 до 11) можно извлекать звуки разной высоты. Крайние струны настроены по отношению к средней струне в ч8 и ч8, звучат непрерывно. Лира держится на ремне через плечо. Клавиши для левой руки, колесо для правой руки. Звук гнусавый.</w:t>
      </w:r>
    </w:p>
    <w:p w:rsidR="000D7BE8" w:rsidRDefault="000D7BE8" w:rsidP="000D7BE8">
      <w:pPr>
        <w:ind w:firstLine="708"/>
        <w:jc w:val="both"/>
        <w:rPr>
          <w:sz w:val="28"/>
          <w:szCs w:val="28"/>
        </w:rPr>
      </w:pPr>
    </w:p>
    <w:p w:rsidR="000D7BE8" w:rsidRDefault="000D7BE8" w:rsidP="000D7BE8">
      <w:pPr>
        <w:ind w:firstLine="708"/>
        <w:jc w:val="both"/>
        <w:rPr>
          <w:sz w:val="28"/>
          <w:szCs w:val="28"/>
        </w:rPr>
      </w:pPr>
    </w:p>
    <w:p w:rsidR="000D7BE8" w:rsidRPr="000D7BE8" w:rsidRDefault="000D7BE8" w:rsidP="000D7BE8">
      <w:pPr>
        <w:jc w:val="center"/>
        <w:rPr>
          <w:b/>
          <w:sz w:val="28"/>
        </w:rPr>
      </w:pPr>
      <w:r>
        <w:rPr>
          <w:b/>
          <w:sz w:val="28"/>
        </w:rPr>
        <w:t>Задание:</w:t>
      </w:r>
    </w:p>
    <w:p w:rsidR="000D7BE8" w:rsidRDefault="000D7BE8" w:rsidP="000D7BE8"/>
    <w:p w:rsidR="000D7BE8" w:rsidRDefault="000D7BE8" w:rsidP="000D7BE8">
      <w:pPr>
        <w:rPr>
          <w:b/>
          <w:sz w:val="28"/>
        </w:rPr>
      </w:pPr>
    </w:p>
    <w:p w:rsidR="000D7BE8" w:rsidRDefault="000D7BE8" w:rsidP="000D7BE8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</w:rPr>
      </w:pPr>
      <w:r w:rsidRPr="000D7BE8">
        <w:rPr>
          <w:rFonts w:ascii="Times New Roman" w:hAnsi="Times New Roman" w:cs="Times New Roman"/>
          <w:b/>
          <w:sz w:val="28"/>
        </w:rPr>
        <w:t>Выучить материал</w:t>
      </w:r>
      <w:r>
        <w:rPr>
          <w:rFonts w:ascii="Times New Roman" w:hAnsi="Times New Roman" w:cs="Times New Roman"/>
          <w:sz w:val="28"/>
        </w:rPr>
        <w:t xml:space="preserve"> по теме  «Русские народные инструменты (струнные)»;</w:t>
      </w:r>
    </w:p>
    <w:p w:rsidR="000D7BE8" w:rsidRDefault="000D7BE8" w:rsidP="000D7BE8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0D7BE8" w:rsidRPr="000D7BE8" w:rsidRDefault="000D7BE8" w:rsidP="000D7BE8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</w:rPr>
      </w:pPr>
      <w:r w:rsidRPr="000D7BE8">
        <w:rPr>
          <w:rFonts w:ascii="Times New Roman" w:hAnsi="Times New Roman" w:cs="Times New Roman"/>
          <w:b/>
          <w:sz w:val="28"/>
        </w:rPr>
        <w:t xml:space="preserve">Прочитать раздел «Русские народные инструменты (струнные) » по учебным пособиям: </w:t>
      </w:r>
    </w:p>
    <w:p w:rsidR="000D7BE8" w:rsidRDefault="000D7BE8" w:rsidP="000D7BE8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Т. Попова «Основы русской народной музыки», М., 1977; </w:t>
      </w:r>
    </w:p>
    <w:p w:rsidR="000D7BE8" w:rsidRDefault="000D7BE8" w:rsidP="000D7BE8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Т.Попова, Н. Бачинская «</w:t>
      </w:r>
      <w:proofErr w:type="gramStart"/>
      <w:r>
        <w:rPr>
          <w:rFonts w:ascii="Times New Roman" w:hAnsi="Times New Roman" w:cs="Times New Roman"/>
          <w:sz w:val="28"/>
        </w:rPr>
        <w:t>Русское</w:t>
      </w:r>
      <w:proofErr w:type="gramEnd"/>
      <w:r>
        <w:rPr>
          <w:rFonts w:ascii="Times New Roman" w:hAnsi="Times New Roman" w:cs="Times New Roman"/>
          <w:sz w:val="28"/>
        </w:rPr>
        <w:t xml:space="preserve"> народное музыкальное </w:t>
      </w:r>
    </w:p>
    <w:p w:rsidR="000D7BE8" w:rsidRDefault="000D7BE8" w:rsidP="000D7BE8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творчество»,   хрестоматия, М., 1976 г.;</w:t>
      </w:r>
    </w:p>
    <w:p w:rsidR="000D7BE8" w:rsidRDefault="000D7BE8" w:rsidP="000D7BE8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0D7BE8" w:rsidRDefault="000D7BE8" w:rsidP="000D7BE8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Составиь </w:t>
      </w:r>
      <w:r w:rsidRPr="000D7BE8">
        <w:rPr>
          <w:rFonts w:ascii="Times New Roman" w:hAnsi="Times New Roman" w:cs="Times New Roman"/>
          <w:b/>
          <w:sz w:val="28"/>
        </w:rPr>
        <w:t>тезисный  план</w:t>
      </w:r>
      <w:r>
        <w:rPr>
          <w:rFonts w:ascii="Times New Roman" w:hAnsi="Times New Roman" w:cs="Times New Roman"/>
          <w:sz w:val="28"/>
        </w:rPr>
        <w:t xml:space="preserve">  по теме;</w:t>
      </w:r>
    </w:p>
    <w:p w:rsidR="000D7BE8" w:rsidRPr="000D7BE8" w:rsidRDefault="000D7BE8" w:rsidP="000D7BE8">
      <w:pPr>
        <w:pStyle w:val="a3"/>
        <w:ind w:left="0"/>
        <w:rPr>
          <w:rFonts w:ascii="Times New Roman" w:hAnsi="Times New Roman" w:cs="Times New Roman"/>
          <w:sz w:val="16"/>
        </w:rPr>
      </w:pPr>
    </w:p>
    <w:p w:rsidR="00132534" w:rsidRPr="000D7BE8" w:rsidRDefault="000D7BE8" w:rsidP="000D7BE8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8"/>
        </w:rPr>
      </w:pPr>
      <w:r w:rsidRPr="000D7BE8">
        <w:rPr>
          <w:rFonts w:ascii="Times New Roman" w:hAnsi="Times New Roman" w:cs="Times New Roman"/>
          <w:b/>
          <w:sz w:val="28"/>
        </w:rPr>
        <w:t>Найти и посмотреть в «</w:t>
      </w:r>
      <w:r w:rsidRPr="000D7BE8">
        <w:rPr>
          <w:rFonts w:ascii="Times New Roman" w:hAnsi="Times New Roman" w:cs="Times New Roman"/>
          <w:b/>
          <w:sz w:val="28"/>
          <w:lang w:val="en-US"/>
        </w:rPr>
        <w:t>You</w:t>
      </w:r>
      <w:r w:rsidRPr="000D7BE8">
        <w:rPr>
          <w:rFonts w:ascii="Times New Roman" w:hAnsi="Times New Roman" w:cs="Times New Roman"/>
          <w:b/>
          <w:sz w:val="28"/>
        </w:rPr>
        <w:t xml:space="preserve"> </w:t>
      </w:r>
      <w:r w:rsidRPr="000D7BE8">
        <w:rPr>
          <w:rFonts w:ascii="Times New Roman" w:hAnsi="Times New Roman" w:cs="Times New Roman"/>
          <w:b/>
          <w:sz w:val="28"/>
          <w:lang w:val="en-US"/>
        </w:rPr>
        <w:t>Tube</w:t>
      </w:r>
      <w:r w:rsidRPr="000D7BE8">
        <w:rPr>
          <w:rFonts w:ascii="Times New Roman" w:hAnsi="Times New Roman" w:cs="Times New Roman"/>
          <w:b/>
          <w:sz w:val="28"/>
        </w:rPr>
        <w:t>»</w:t>
      </w:r>
      <w:r w:rsidRPr="000D7BE8">
        <w:rPr>
          <w:rFonts w:ascii="Times New Roman" w:hAnsi="Times New Roman" w:cs="Times New Roman"/>
          <w:sz w:val="28"/>
        </w:rPr>
        <w:t xml:space="preserve">  видео по теме:  «Русские народные инструменты (струнные)».  </w:t>
      </w:r>
      <w:r w:rsidRPr="000D7BE8">
        <w:rPr>
          <w:rFonts w:ascii="Times New Roman" w:hAnsi="Times New Roman" w:cs="Times New Roman"/>
          <w:b/>
          <w:sz w:val="28"/>
        </w:rPr>
        <w:t>Ссылки сохранить и прислать.</w:t>
      </w:r>
    </w:p>
    <w:sectPr w:rsidR="00132534" w:rsidRPr="000D7BE8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07F4"/>
    <w:multiLevelType w:val="hybridMultilevel"/>
    <w:tmpl w:val="FDB21A3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C96E0E"/>
    <w:multiLevelType w:val="hybridMultilevel"/>
    <w:tmpl w:val="1D826DE2"/>
    <w:lvl w:ilvl="0" w:tplc="DCB47C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534"/>
    <w:rsid w:val="00055E34"/>
    <w:rsid w:val="00065A7B"/>
    <w:rsid w:val="00070F5B"/>
    <w:rsid w:val="00073ACC"/>
    <w:rsid w:val="00085269"/>
    <w:rsid w:val="000877DF"/>
    <w:rsid w:val="00091CC9"/>
    <w:rsid w:val="000D7BE8"/>
    <w:rsid w:val="000E4D0B"/>
    <w:rsid w:val="000E792B"/>
    <w:rsid w:val="000F0A2B"/>
    <w:rsid w:val="00120604"/>
    <w:rsid w:val="00122428"/>
    <w:rsid w:val="00132534"/>
    <w:rsid w:val="00160D6B"/>
    <w:rsid w:val="00170897"/>
    <w:rsid w:val="001A777C"/>
    <w:rsid w:val="001A7EE7"/>
    <w:rsid w:val="001B42ED"/>
    <w:rsid w:val="001F1DA7"/>
    <w:rsid w:val="00250401"/>
    <w:rsid w:val="00256D3C"/>
    <w:rsid w:val="002A1E47"/>
    <w:rsid w:val="002A2093"/>
    <w:rsid w:val="002B4364"/>
    <w:rsid w:val="002D6B1F"/>
    <w:rsid w:val="002E293D"/>
    <w:rsid w:val="002E7943"/>
    <w:rsid w:val="00317C7B"/>
    <w:rsid w:val="003250FF"/>
    <w:rsid w:val="00326E8C"/>
    <w:rsid w:val="00332BFA"/>
    <w:rsid w:val="0037041F"/>
    <w:rsid w:val="003949E7"/>
    <w:rsid w:val="0046507E"/>
    <w:rsid w:val="004832F4"/>
    <w:rsid w:val="00486A26"/>
    <w:rsid w:val="00493C0E"/>
    <w:rsid w:val="004E2C36"/>
    <w:rsid w:val="004F7A05"/>
    <w:rsid w:val="0050059D"/>
    <w:rsid w:val="00512B7F"/>
    <w:rsid w:val="0057125A"/>
    <w:rsid w:val="00572D41"/>
    <w:rsid w:val="005A7D8D"/>
    <w:rsid w:val="005C3C8D"/>
    <w:rsid w:val="005E0462"/>
    <w:rsid w:val="00651B98"/>
    <w:rsid w:val="00660BB0"/>
    <w:rsid w:val="00691F4A"/>
    <w:rsid w:val="006A04E3"/>
    <w:rsid w:val="006B070B"/>
    <w:rsid w:val="006E52EB"/>
    <w:rsid w:val="006F74FE"/>
    <w:rsid w:val="00727C61"/>
    <w:rsid w:val="0075032A"/>
    <w:rsid w:val="00765801"/>
    <w:rsid w:val="00776C77"/>
    <w:rsid w:val="007A4748"/>
    <w:rsid w:val="007C283E"/>
    <w:rsid w:val="007E3072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4953"/>
    <w:rsid w:val="0093743E"/>
    <w:rsid w:val="00970032"/>
    <w:rsid w:val="0097484F"/>
    <w:rsid w:val="0097560B"/>
    <w:rsid w:val="009827C6"/>
    <w:rsid w:val="009A1EFC"/>
    <w:rsid w:val="009A1F5B"/>
    <w:rsid w:val="009B1F1B"/>
    <w:rsid w:val="00A50D0B"/>
    <w:rsid w:val="00A670FA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B3780"/>
    <w:rsid w:val="00BD3E3F"/>
    <w:rsid w:val="00BE6CA8"/>
    <w:rsid w:val="00C23298"/>
    <w:rsid w:val="00C66864"/>
    <w:rsid w:val="00C74DD2"/>
    <w:rsid w:val="00C91F37"/>
    <w:rsid w:val="00CA1EAB"/>
    <w:rsid w:val="00CB2D55"/>
    <w:rsid w:val="00CC19CB"/>
    <w:rsid w:val="00CD4EE0"/>
    <w:rsid w:val="00D24B4D"/>
    <w:rsid w:val="00D25F56"/>
    <w:rsid w:val="00D26BF0"/>
    <w:rsid w:val="00D30E12"/>
    <w:rsid w:val="00D52989"/>
    <w:rsid w:val="00D64692"/>
    <w:rsid w:val="00D860A6"/>
    <w:rsid w:val="00D9743E"/>
    <w:rsid w:val="00DD16EA"/>
    <w:rsid w:val="00E25C3F"/>
    <w:rsid w:val="00E41027"/>
    <w:rsid w:val="00E67CF8"/>
    <w:rsid w:val="00E70F68"/>
    <w:rsid w:val="00E913FC"/>
    <w:rsid w:val="00F4287F"/>
    <w:rsid w:val="00F728BD"/>
    <w:rsid w:val="00F97448"/>
    <w:rsid w:val="00FA0887"/>
    <w:rsid w:val="00FB79E4"/>
    <w:rsid w:val="00FC2679"/>
    <w:rsid w:val="00FE19A0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325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2020-04-21T14:39:00Z</dcterms:created>
  <dcterms:modified xsi:type="dcterms:W3CDTF">2020-05-07T06:38:00Z</dcterms:modified>
</cp:coreProperties>
</file>