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48" w:rsidRDefault="00600548" w:rsidP="00600548">
      <w:pPr>
        <w:ind w:firstLine="709"/>
        <w:jc w:val="center"/>
      </w:pPr>
      <w:r w:rsidRPr="008979DA">
        <w:rPr>
          <w:b/>
        </w:rPr>
        <w:t xml:space="preserve">ХОРОВОЕ </w:t>
      </w:r>
      <w:r>
        <w:rPr>
          <w:b/>
        </w:rPr>
        <w:t xml:space="preserve">ИСПОЛНИТЕЛЬСТВО </w:t>
      </w:r>
      <w:r w:rsidRPr="008979DA">
        <w:rPr>
          <w:b/>
        </w:rPr>
        <w:t>В РОССИИ КОНЦА 19-НАЧАЛА 20 ВЕКА</w:t>
      </w:r>
      <w:r w:rsidRPr="008979DA">
        <w:t>.</w:t>
      </w:r>
    </w:p>
    <w:p w:rsidR="00600548" w:rsidRPr="008979DA" w:rsidRDefault="00600548" w:rsidP="00600548">
      <w:pPr>
        <w:pStyle w:val="a3"/>
        <w:spacing w:before="300" w:beforeAutospacing="0" w:after="300" w:afterAutospacing="0"/>
        <w:jc w:val="both"/>
        <w:rPr>
          <w:color w:val="342D27"/>
        </w:rPr>
      </w:pPr>
      <w:r w:rsidRPr="008979DA">
        <w:rPr>
          <w:color w:val="342D27"/>
        </w:rPr>
        <w:t>Появление профессионального хорового пения на Руси связано с церковно-певческой традицией. Хоровое исполнительство активно развивается в период Московской Руси. К этому времени относятся первые государственные мероприятия, связанные с профессионализацией певческого дела. Во второй половине XV века создается первый русский профессиональный хор – государевы певчие дьяки. От них ведет свое начало старейший русский хор – Ленинградская академическая капелла. Наряду с государевыми певчими с конца XVI века существовал хор патриарших певчих – предшественник Московского синодального хора. Эти первые профессиональные хоры принимали участие и в церковных службах, и в увеселениях царя. При Петре I из хора государевых певчих дьяков организуется Придворный хор (позже – Придворная певческая капелла), который принимает участие в обслуживании придворной церковной службы, в пышных дворцовых увеселениях и в оперных постановках.</w:t>
      </w:r>
    </w:p>
    <w:p w:rsidR="00600548" w:rsidRDefault="00600548" w:rsidP="00600548">
      <w:pPr>
        <w:pStyle w:val="a3"/>
        <w:spacing w:before="300" w:beforeAutospacing="0" w:after="300" w:afterAutospacing="0"/>
        <w:jc w:val="both"/>
        <w:rPr>
          <w:color w:val="342D27"/>
        </w:rPr>
      </w:pPr>
      <w:r w:rsidRPr="008979DA">
        <w:rPr>
          <w:color w:val="342D27"/>
        </w:rPr>
        <w:t xml:space="preserve">Наряду с хоровыми коллективами, существовавшими на средства государства (Петербургская капелла, Московский синодальный хор, хоры оперных театров), появляется большое количество частных хоров, содержавшихся любителями хорового пения, меценатами из дворян и буржуазии. </w:t>
      </w:r>
    </w:p>
    <w:p w:rsidR="00600548" w:rsidRDefault="00600548" w:rsidP="00600548">
      <w:pPr>
        <w:pStyle w:val="a3"/>
        <w:spacing w:before="300" w:beforeAutospacing="0" w:after="300" w:afterAutospacing="0"/>
        <w:jc w:val="both"/>
        <w:rPr>
          <w:color w:val="342D27"/>
        </w:rPr>
      </w:pPr>
      <w:r w:rsidRPr="008979DA">
        <w:rPr>
          <w:color w:val="342D27"/>
        </w:rPr>
        <w:t xml:space="preserve">Возникают хоры в различных учебных учреждениях. К концу XIX века количество частных хоров значительно возросло. Наряду с этими хорами во второй половине XIX века в России появляются народные профессиональные хоры. Организатором и руководителем первого профессионального народного хора был крестьянин Ярославской губернии Иван </w:t>
      </w:r>
      <w:proofErr w:type="spellStart"/>
      <w:r w:rsidRPr="008979DA">
        <w:rPr>
          <w:color w:val="342D27"/>
        </w:rPr>
        <w:t>Евстратович</w:t>
      </w:r>
      <w:proofErr w:type="spellEnd"/>
      <w:r w:rsidRPr="008979DA">
        <w:rPr>
          <w:color w:val="342D27"/>
        </w:rPr>
        <w:t xml:space="preserve"> Молчанов (1809-1881 гг.). До организации своего коллектива Молчанов пел в разных хорах. В 60-70-е годы хор под его руководством пользовался широкой популярностью и концертировал по различным городам России. После смерти И.Е. Молчанова многие его воспитанники стали руководителями народных хоров. Концертное хоровое исполнение народных песен еще с конца XVIII века получило широкое распространение в цыганских хорах. Исполнение лучших цыганских хоров отличалось высоким художественным совершенством, большой выразительностью и эмоциональностью. В репертуаре этих хоров, кроме подлинно русских народных песен, были произведения А.В. Варламова, А.А. </w:t>
      </w:r>
      <w:proofErr w:type="spellStart"/>
      <w:r w:rsidRPr="008979DA">
        <w:rPr>
          <w:color w:val="342D27"/>
        </w:rPr>
        <w:t>Алябьева</w:t>
      </w:r>
      <w:proofErr w:type="spellEnd"/>
      <w:r w:rsidRPr="008979DA">
        <w:rPr>
          <w:color w:val="342D27"/>
        </w:rPr>
        <w:t xml:space="preserve">, А.Л. </w:t>
      </w:r>
      <w:proofErr w:type="spellStart"/>
      <w:r w:rsidRPr="008979DA">
        <w:rPr>
          <w:color w:val="342D27"/>
        </w:rPr>
        <w:t>Гурилева</w:t>
      </w:r>
      <w:proofErr w:type="spellEnd"/>
      <w:r w:rsidRPr="008979DA">
        <w:rPr>
          <w:color w:val="342D27"/>
        </w:rPr>
        <w:t xml:space="preserve">, П.П. Булахова и других русских композиторов. Некоторые руководители и певцы цыганских хоров были превосходными знатоками русского песенного фольклора. Впоследствии цыганские народные хоры потеряли свое художественное значение. </w:t>
      </w:r>
    </w:p>
    <w:p w:rsidR="00600548" w:rsidRDefault="00600548" w:rsidP="00600548">
      <w:pPr>
        <w:pStyle w:val="a3"/>
        <w:spacing w:before="300" w:beforeAutospacing="0" w:after="300" w:afterAutospacing="0"/>
        <w:jc w:val="both"/>
        <w:rPr>
          <w:color w:val="342D27"/>
        </w:rPr>
      </w:pPr>
      <w:r w:rsidRPr="008979DA">
        <w:rPr>
          <w:color w:val="342D27"/>
        </w:rPr>
        <w:t xml:space="preserve">Исполнительскому росту русских хоровых коллективов в большой степени способствовало хоровое творчество русских композиторов. Появление первых записей народных песен в конце XVIII и начале XIX века, их хоровые обработки явились стимулом для развития стиля светского хорового творчества и исполнительства. Огромную роль в развитии русской хоровой культуры сыграли композиторы конца XVIII века Д.С. </w:t>
      </w:r>
      <w:proofErr w:type="spellStart"/>
      <w:r w:rsidRPr="008979DA">
        <w:rPr>
          <w:color w:val="342D27"/>
        </w:rPr>
        <w:t>Бортнянский</w:t>
      </w:r>
      <w:proofErr w:type="spellEnd"/>
      <w:r w:rsidRPr="008979DA">
        <w:rPr>
          <w:color w:val="342D27"/>
        </w:rPr>
        <w:t xml:space="preserve"> и М.С. Березовский. Их творчество было насыщено "мирским" </w:t>
      </w:r>
      <w:proofErr w:type="spellStart"/>
      <w:r w:rsidRPr="008979DA">
        <w:rPr>
          <w:color w:val="342D27"/>
        </w:rPr>
        <w:t>народнопесенным</w:t>
      </w:r>
      <w:proofErr w:type="spellEnd"/>
      <w:r w:rsidRPr="008979DA">
        <w:rPr>
          <w:color w:val="342D27"/>
        </w:rPr>
        <w:t xml:space="preserve">, эмоциональным началом. Дальнейшее развитие культуры хорового исполнения связано с хоровым творчеством русских композиторов XIX века (М.И. Глинка, Н.А. Римский-Корсаков). С именами многих русских музыкальных деятелей и хоровых дирижеров связаны прогрессивные мероприятия в области хорового образования и воспитания, проведение музыкально-просветительной работы. Например, А.А. Архангельский один из первых ввел в 90-х годах XIX века в церковные хоры женские голоса. В 1890 году И.А. Мельников, известный оперный певец, и хормейстер Ф.Ф. Беккер организовали в Петербурге бесплатные классы хорового пения. Хоровая культура </w:t>
      </w:r>
      <w:r w:rsidRPr="008979DA">
        <w:rPr>
          <w:color w:val="342D27"/>
        </w:rPr>
        <w:lastRenderedPageBreak/>
        <w:t>продолжала свое развитие в XX веке. Создавались новые формы и виды хорового исполнения: ансамбли песни, среди которых выделялся Краснознаменный ансамбль песни и пляски Советской Армии им. А.В. Александрова, и народные профессиональные хоры, к которым относились хор им. М.Е. Пятницкого, хор Северной песни, Сибирский хор. Важную роль в росте советской культуры играло хоровое творчество советских композиторов. Была также распространена хоровая самодеятельность, которая не уступала по уровню профессиональным коллективам. Активно развивалась детская хоровая исполнительская культура. Современное состояние хоровой культуры вселяет надежду на возрождение традиций певческого искусства в России. Эта надежда воплощается в исполнительстве талантливых хоровых дирижеров, проявивших себя в разных аспектах хоровой деятельности – в профессиональных хорах, в учебных хорах музыкальных учебных заведений, в фольклорных певческих ансамблях, в детских хоровых студиях и школьных хорах, в любительских (самодеятельных) коллективах и певческих праздниках.</w:t>
      </w:r>
    </w:p>
    <w:p w:rsidR="008C76FE" w:rsidRPr="008C76FE" w:rsidRDefault="008C76FE" w:rsidP="00600548">
      <w:pPr>
        <w:pStyle w:val="a3"/>
        <w:spacing w:before="300" w:beforeAutospacing="0" w:after="300" w:afterAutospacing="0"/>
        <w:jc w:val="both"/>
        <w:rPr>
          <w:b/>
          <w:color w:val="342D27"/>
        </w:rPr>
      </w:pPr>
      <w:r w:rsidRPr="008C76FE">
        <w:rPr>
          <w:b/>
          <w:color w:val="342D27"/>
        </w:rPr>
        <w:t xml:space="preserve">ЗАДАНИЕ: </w:t>
      </w:r>
    </w:p>
    <w:p w:rsidR="005949CB" w:rsidRPr="008C76FE" w:rsidRDefault="008C76FE">
      <w:r>
        <w:t xml:space="preserve">Сделать презентацию в </w:t>
      </w:r>
      <w:proofErr w:type="spellStart"/>
      <w:r>
        <w:rPr>
          <w:lang w:val="en-US"/>
        </w:rPr>
        <w:t>Powerpoint</w:t>
      </w:r>
      <w:proofErr w:type="spellEnd"/>
      <w:r w:rsidRPr="008C76FE">
        <w:t xml:space="preserve"> </w:t>
      </w:r>
      <w:r>
        <w:t>по данной теме.</w:t>
      </w:r>
      <w:bookmarkStart w:id="0" w:name="_GoBack"/>
      <w:bookmarkEnd w:id="0"/>
    </w:p>
    <w:sectPr w:rsidR="005949CB" w:rsidRPr="008C7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29"/>
    <w:rsid w:val="004F7329"/>
    <w:rsid w:val="005949CB"/>
    <w:rsid w:val="00600548"/>
    <w:rsid w:val="008C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548"/>
    <w:pPr>
      <w:widowControl/>
      <w:suppressAutoHyphens w:val="0"/>
      <w:overflowPunct/>
      <w:autoSpaceDE/>
      <w:autoSpaceDN/>
      <w:adjustRightInd/>
      <w:spacing w:before="100" w:beforeAutospacing="1" w:after="100" w:afterAutospacing="1"/>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548"/>
    <w:pPr>
      <w:widowControl/>
      <w:suppressAutoHyphens w:val="0"/>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2020-05-18T13:42:00Z</dcterms:created>
  <dcterms:modified xsi:type="dcterms:W3CDTF">2020-05-18T13:45:00Z</dcterms:modified>
</cp:coreProperties>
</file>