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2" w:rsidRPr="00A3411B" w:rsidRDefault="008351B2" w:rsidP="008351B2">
      <w:pPr>
        <w:ind w:firstLine="709"/>
        <w:jc w:val="center"/>
        <w:rPr>
          <w:b/>
          <w:bCs/>
          <w:sz w:val="28"/>
          <w:szCs w:val="28"/>
        </w:rPr>
      </w:pPr>
      <w:r w:rsidRPr="00A3411B">
        <w:rPr>
          <w:b/>
          <w:bCs/>
          <w:sz w:val="28"/>
          <w:szCs w:val="28"/>
        </w:rPr>
        <w:t xml:space="preserve">ОПЕРНО-ХОРОВОЕ ТВОРЧЕСТВО П.ЧАЙКОВСКОГО. 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 xml:space="preserve">Петр Ильич Чайковский уделял большое внимание оперному жанру. Внутренний мир героев, тонкие нюансы человеческой души составляли основное содержание его творчества. 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>В операх композитора много народных массовых сцен, где в хорах различных составов даются яркие музыкальные характеристики отдельным группам народа или социальным слоям: это хоры крестьян из «Евгения Онегина», народа из «Мазепы», опричников из «Опричника», гостей в игорном доме из «Пиковой дамы», гуляющих в Летнем саду из «Пиковой дамы» и другие.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 xml:space="preserve">Глубокая связь с русским и украинским фольклором проявляется в использовании в хорах подлинных мелодий и отдельных интонаций народных песен, стилизации </w:t>
      </w:r>
      <w:bookmarkStart w:id="0" w:name="_GoBack"/>
      <w:r w:rsidRPr="00A3411B">
        <w:rPr>
          <w:b/>
          <w:sz w:val="28"/>
          <w:szCs w:val="28"/>
        </w:rPr>
        <w:t>обрядовых, трудовых, плясовых, хороводных песен,</w:t>
      </w:r>
      <w:bookmarkEnd w:id="0"/>
      <w:r w:rsidRPr="00A3411B">
        <w:rPr>
          <w:sz w:val="28"/>
          <w:szCs w:val="28"/>
        </w:rPr>
        <w:t xml:space="preserve"> разнообразии и богатстве метроритмической структуры.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 xml:space="preserve">Тонкий художник-реалист, Чайковский пишет оперные хоры в самых разнообразных стилях и формах. В народно-песенном стиле написаны хоры крестьян из «Евгения Онегина», хоры девушек «Я завью, завью венок мой душистый» («Мазепа») и «На море </w:t>
      </w:r>
      <w:proofErr w:type="spellStart"/>
      <w:r w:rsidRPr="00A3411B">
        <w:rPr>
          <w:sz w:val="28"/>
          <w:szCs w:val="28"/>
        </w:rPr>
        <w:t>утушка</w:t>
      </w:r>
      <w:proofErr w:type="spellEnd"/>
      <w:r w:rsidRPr="00A3411B">
        <w:rPr>
          <w:sz w:val="28"/>
          <w:szCs w:val="28"/>
        </w:rPr>
        <w:t>» («Опричник»), «Выросла из тына» («Черевички»).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 xml:space="preserve">Для характеристики быта и нравов Петербурга конца 18 века Чайковский пишет хоры в классическом стиле того времени, используя жанр </w:t>
      </w:r>
      <w:r w:rsidRPr="00A3411B">
        <w:rPr>
          <w:b/>
          <w:sz w:val="28"/>
          <w:szCs w:val="28"/>
        </w:rPr>
        <w:t>приветственных кантов, старинных пасторалей, полонеза</w:t>
      </w:r>
      <w:r w:rsidRPr="00A3411B">
        <w:rPr>
          <w:sz w:val="28"/>
          <w:szCs w:val="28"/>
        </w:rPr>
        <w:t>. Некоторым хоровым сценам в операх свойственны черты симфонизма (сцена казни из «Мазепы», вальс из «Евгения Онегина»), где в развернутой форме и динамическом развитии сочетаются различные музыкальные образы.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>Оперный стиль Чайковского часто определяют как «</w:t>
      </w:r>
      <w:proofErr w:type="spellStart"/>
      <w:r w:rsidRPr="00A3411B">
        <w:rPr>
          <w:sz w:val="28"/>
          <w:szCs w:val="28"/>
        </w:rPr>
        <w:t>симфонизированный</w:t>
      </w:r>
      <w:proofErr w:type="spellEnd"/>
      <w:r w:rsidRPr="00A3411B">
        <w:rPr>
          <w:sz w:val="28"/>
          <w:szCs w:val="28"/>
        </w:rPr>
        <w:t>», т.к. в партии оркестра заключена важная сторона развития музыкальной мысли. В едином процессе развития целостной музыкальной драматургии Чайковского огромное значение имеет взаимодействие инструментально-симфонического и вокального элементов.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>Разнообразно хоровое письмо в операх Чайковского. Большинство хоров написаны в гомофонно-гармоническом складе с развитым голосоведением; часто встречаются имитации, полифонические приемы изложения.</w:t>
      </w:r>
      <w:r w:rsidR="00A3411B">
        <w:rPr>
          <w:sz w:val="28"/>
          <w:szCs w:val="28"/>
        </w:rPr>
        <w:t xml:space="preserve"> 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>Анализ:</w:t>
      </w:r>
    </w:p>
    <w:p w:rsidR="008351B2" w:rsidRPr="00A3411B" w:rsidRDefault="008351B2" w:rsidP="008351B2">
      <w:pPr>
        <w:ind w:firstLine="709"/>
        <w:jc w:val="both"/>
        <w:rPr>
          <w:iCs/>
          <w:sz w:val="28"/>
          <w:szCs w:val="28"/>
        </w:rPr>
      </w:pPr>
      <w:r w:rsidRPr="00A3411B">
        <w:rPr>
          <w:sz w:val="28"/>
          <w:szCs w:val="28"/>
        </w:rPr>
        <w:t>1.</w:t>
      </w:r>
      <w:r w:rsidRPr="00A3411B">
        <w:rPr>
          <w:iCs/>
          <w:sz w:val="28"/>
          <w:szCs w:val="28"/>
        </w:rPr>
        <w:t xml:space="preserve">хор «На море </w:t>
      </w:r>
      <w:proofErr w:type="spellStart"/>
      <w:r w:rsidRPr="00A3411B">
        <w:rPr>
          <w:iCs/>
          <w:sz w:val="28"/>
          <w:szCs w:val="28"/>
        </w:rPr>
        <w:t>утушка</w:t>
      </w:r>
      <w:proofErr w:type="spellEnd"/>
      <w:r w:rsidRPr="00A3411B">
        <w:rPr>
          <w:iCs/>
          <w:sz w:val="28"/>
          <w:szCs w:val="28"/>
        </w:rPr>
        <w:t xml:space="preserve"> </w:t>
      </w:r>
      <w:proofErr w:type="spellStart"/>
      <w:r w:rsidRPr="00A3411B">
        <w:rPr>
          <w:iCs/>
          <w:sz w:val="28"/>
          <w:szCs w:val="28"/>
        </w:rPr>
        <w:t>купалася</w:t>
      </w:r>
      <w:proofErr w:type="spellEnd"/>
      <w:r w:rsidRPr="00A3411B">
        <w:rPr>
          <w:iCs/>
          <w:sz w:val="28"/>
          <w:szCs w:val="28"/>
        </w:rPr>
        <w:t>» («Опричник»);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>2. хоры крестьян из 1д</w:t>
      </w:r>
      <w:proofErr w:type="gramStart"/>
      <w:r w:rsidRPr="00A3411B">
        <w:rPr>
          <w:sz w:val="28"/>
          <w:szCs w:val="28"/>
        </w:rPr>
        <w:t>.(</w:t>
      </w:r>
      <w:proofErr w:type="gramEnd"/>
      <w:r w:rsidRPr="00A3411B">
        <w:rPr>
          <w:sz w:val="28"/>
          <w:szCs w:val="28"/>
        </w:rPr>
        <w:t>«Евгений Онегин»);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>4. сцена в Летнем саду 1 к. и сцена в Игорном доме 7 к. («Пиковая дама»).</w:t>
      </w:r>
    </w:p>
    <w:p w:rsidR="008351B2" w:rsidRPr="00A3411B" w:rsidRDefault="008351B2" w:rsidP="008351B2">
      <w:pPr>
        <w:ind w:firstLine="709"/>
        <w:jc w:val="center"/>
        <w:rPr>
          <w:b/>
          <w:sz w:val="28"/>
          <w:szCs w:val="28"/>
        </w:rPr>
      </w:pPr>
    </w:p>
    <w:p w:rsidR="008351B2" w:rsidRPr="00A3411B" w:rsidRDefault="008351B2" w:rsidP="008351B2">
      <w:pPr>
        <w:ind w:firstLine="709"/>
        <w:jc w:val="center"/>
        <w:rPr>
          <w:b/>
          <w:sz w:val="28"/>
          <w:szCs w:val="28"/>
        </w:rPr>
      </w:pPr>
      <w:r w:rsidRPr="00A3411B">
        <w:rPr>
          <w:b/>
          <w:sz w:val="28"/>
          <w:szCs w:val="28"/>
        </w:rPr>
        <w:t>ХОРЫ МАЛЫХ ФОРМ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 xml:space="preserve">На протяжении всей своей творческой жизни Чайковский неоднократно обращался к хоровым произведениям малых форм. 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>Первый хор без сопровождения «На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сон грядущий» (сл. Н.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 xml:space="preserve">Огарева) </w:t>
      </w:r>
      <w:r w:rsidRPr="00A3411B">
        <w:rPr>
          <w:sz w:val="28"/>
          <w:szCs w:val="28"/>
        </w:rPr>
        <w:lastRenderedPageBreak/>
        <w:t xml:space="preserve">Чайковский написал в 1863 году, будучи студентом консерватории. Остальные восемь хоров a </w:t>
      </w:r>
      <w:proofErr w:type="spellStart"/>
      <w:r w:rsidRPr="00A3411B">
        <w:rPr>
          <w:sz w:val="28"/>
          <w:szCs w:val="28"/>
        </w:rPr>
        <w:t>cappella</w:t>
      </w:r>
      <w:proofErr w:type="spellEnd"/>
      <w:r w:rsidRPr="00A3411B">
        <w:rPr>
          <w:sz w:val="28"/>
          <w:szCs w:val="28"/>
        </w:rPr>
        <w:t xml:space="preserve"> были написаны в период с 1881 по 1891 год. Часть произведений была посвящена Бесплатному хоровому классу </w:t>
      </w:r>
      <w:proofErr w:type="spellStart"/>
      <w:r w:rsidRPr="00A3411B">
        <w:rPr>
          <w:sz w:val="28"/>
          <w:szCs w:val="28"/>
        </w:rPr>
        <w:t>И.Мельникова</w:t>
      </w:r>
      <w:proofErr w:type="spellEnd"/>
      <w:r w:rsidRPr="00A3411B">
        <w:rPr>
          <w:sz w:val="28"/>
          <w:szCs w:val="28"/>
        </w:rPr>
        <w:t xml:space="preserve">, часть – хору Московского университета. 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 xml:space="preserve">Хоры Чайковского разнообразны по составу, содержанию, масштабу. Для смешанного состава </w:t>
      </w:r>
      <w:proofErr w:type="gramStart"/>
      <w:r w:rsidRPr="00A3411B">
        <w:rPr>
          <w:sz w:val="28"/>
          <w:szCs w:val="28"/>
        </w:rPr>
        <w:t>написаны</w:t>
      </w:r>
      <w:proofErr w:type="gramEnd"/>
      <w:r w:rsidRPr="00A3411B">
        <w:rPr>
          <w:sz w:val="28"/>
          <w:szCs w:val="28"/>
        </w:rPr>
        <w:t>: «На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сон грядущий» (сл.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Н.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Огарева), «Ночевала тучка золотая» (сл.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М.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Лермонтова), «Привет А.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Г.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Рубинштейну» (сл.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Я.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Полонского), «Соловушка» (сл.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П.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 xml:space="preserve">Чайковского), «Не </w:t>
      </w:r>
      <w:proofErr w:type="spellStart"/>
      <w:r w:rsidRPr="00A3411B">
        <w:rPr>
          <w:sz w:val="28"/>
          <w:szCs w:val="28"/>
        </w:rPr>
        <w:t>кукушечка</w:t>
      </w:r>
      <w:proofErr w:type="spellEnd"/>
      <w:r w:rsidRPr="00A3411B">
        <w:rPr>
          <w:sz w:val="28"/>
          <w:szCs w:val="28"/>
        </w:rPr>
        <w:t xml:space="preserve"> </w:t>
      </w:r>
      <w:proofErr w:type="gramStart"/>
      <w:r w:rsidRPr="00A3411B">
        <w:rPr>
          <w:sz w:val="28"/>
          <w:szCs w:val="28"/>
        </w:rPr>
        <w:t>во</w:t>
      </w:r>
      <w:proofErr w:type="gramEnd"/>
      <w:r w:rsidRPr="00A3411B">
        <w:rPr>
          <w:sz w:val="28"/>
          <w:szCs w:val="28"/>
        </w:rPr>
        <w:t xml:space="preserve"> сыром бору» (сл.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Н.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 xml:space="preserve">Цыганова); для женского хора: «Без поры </w:t>
      </w:r>
      <w:proofErr w:type="gramStart"/>
      <w:r w:rsidRPr="00A3411B">
        <w:rPr>
          <w:sz w:val="28"/>
          <w:szCs w:val="28"/>
        </w:rPr>
        <w:t>да</w:t>
      </w:r>
      <w:proofErr w:type="gramEnd"/>
      <w:r w:rsidRPr="00A3411B">
        <w:rPr>
          <w:sz w:val="28"/>
          <w:szCs w:val="28"/>
        </w:rPr>
        <w:t xml:space="preserve"> без времени» (сл.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Н.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 xml:space="preserve">Цыганова); для мужского: </w:t>
      </w:r>
      <w:proofErr w:type="gramStart"/>
      <w:r w:rsidRPr="00A3411B">
        <w:rPr>
          <w:sz w:val="28"/>
          <w:szCs w:val="28"/>
        </w:rPr>
        <w:t xml:space="preserve">«Вечер» (сл. </w:t>
      </w:r>
      <w:r w:rsidR="00A3411B">
        <w:rPr>
          <w:sz w:val="28"/>
          <w:szCs w:val="28"/>
        </w:rPr>
        <w:t>н</w:t>
      </w:r>
      <w:r w:rsidRPr="00A3411B">
        <w:rPr>
          <w:sz w:val="28"/>
          <w:szCs w:val="28"/>
        </w:rPr>
        <w:t>еизвестного автора), «Блажен, кто улыбается» (сл.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К.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Р.), «Что смолкнул веселия глас» (сл.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А.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Пушкина).</w:t>
      </w:r>
      <w:proofErr w:type="gramEnd"/>
      <w:r w:rsidRPr="00A3411B">
        <w:rPr>
          <w:sz w:val="28"/>
          <w:szCs w:val="28"/>
        </w:rPr>
        <w:t xml:space="preserve"> Хоры «Вечер», «Ночевала тучка золотая» — небольшие лирические произведения; «Привет А.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>Г.</w:t>
      </w:r>
      <w:r w:rsidR="00A3411B">
        <w:rPr>
          <w:sz w:val="28"/>
          <w:szCs w:val="28"/>
        </w:rPr>
        <w:t xml:space="preserve"> </w:t>
      </w:r>
      <w:r w:rsidRPr="00A3411B">
        <w:rPr>
          <w:sz w:val="28"/>
          <w:szCs w:val="28"/>
        </w:rPr>
        <w:t xml:space="preserve">Рубинштейну» — развернутый хор приветственного характера. Драматизмом, безысходностью проникнуты хоры «Без поры да без времени» и «Не </w:t>
      </w:r>
      <w:proofErr w:type="spellStart"/>
      <w:r w:rsidRPr="00A3411B">
        <w:rPr>
          <w:sz w:val="28"/>
          <w:szCs w:val="28"/>
        </w:rPr>
        <w:t>кукушечка</w:t>
      </w:r>
      <w:proofErr w:type="spellEnd"/>
      <w:r w:rsidRPr="00A3411B">
        <w:rPr>
          <w:sz w:val="28"/>
          <w:szCs w:val="28"/>
        </w:rPr>
        <w:t xml:space="preserve"> </w:t>
      </w:r>
      <w:proofErr w:type="gramStart"/>
      <w:r w:rsidRPr="00A3411B">
        <w:rPr>
          <w:sz w:val="28"/>
          <w:szCs w:val="28"/>
        </w:rPr>
        <w:t>во</w:t>
      </w:r>
      <w:proofErr w:type="gramEnd"/>
      <w:r w:rsidRPr="00A3411B">
        <w:rPr>
          <w:sz w:val="28"/>
          <w:szCs w:val="28"/>
        </w:rPr>
        <w:t xml:space="preserve"> сыром бору». Разнообразны и приёмы хорового письма: «Ночевала тучка золотая» выдержан в гомофонно-гармоническом складе, «Вечер» написан с развитыми элементами полифонии, во многих хорах аккордовая фактура сочетается с имитациями.</w:t>
      </w:r>
    </w:p>
    <w:p w:rsidR="008351B2" w:rsidRPr="00A3411B" w:rsidRDefault="008351B2" w:rsidP="008351B2">
      <w:pPr>
        <w:ind w:firstLine="709"/>
        <w:jc w:val="both"/>
        <w:rPr>
          <w:sz w:val="28"/>
          <w:szCs w:val="28"/>
        </w:rPr>
      </w:pPr>
      <w:r w:rsidRPr="00A3411B">
        <w:rPr>
          <w:sz w:val="28"/>
          <w:szCs w:val="28"/>
        </w:rPr>
        <w:t>Анализ:</w:t>
      </w:r>
    </w:p>
    <w:p w:rsidR="008351B2" w:rsidRPr="00A3411B" w:rsidRDefault="008351B2" w:rsidP="008351B2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3411B">
        <w:rPr>
          <w:iCs/>
          <w:sz w:val="28"/>
          <w:szCs w:val="28"/>
        </w:rPr>
        <w:t xml:space="preserve">  </w:t>
      </w:r>
      <w:r w:rsidRPr="00A3411B">
        <w:rPr>
          <w:iCs/>
          <w:sz w:val="28"/>
          <w:szCs w:val="28"/>
        </w:rPr>
        <w:t>«Соловушка»;</w:t>
      </w:r>
    </w:p>
    <w:p w:rsidR="008351B2" w:rsidRPr="00A3411B" w:rsidRDefault="008351B2" w:rsidP="008351B2">
      <w:pPr>
        <w:numPr>
          <w:ilvl w:val="0"/>
          <w:numId w:val="1"/>
        </w:numPr>
        <w:ind w:left="283" w:firstLine="709"/>
        <w:jc w:val="both"/>
        <w:rPr>
          <w:iCs/>
          <w:sz w:val="28"/>
          <w:szCs w:val="28"/>
        </w:rPr>
      </w:pPr>
      <w:r w:rsidRPr="00A3411B">
        <w:rPr>
          <w:iCs/>
          <w:sz w:val="28"/>
          <w:szCs w:val="28"/>
        </w:rPr>
        <w:t xml:space="preserve">«Не </w:t>
      </w:r>
      <w:proofErr w:type="spellStart"/>
      <w:r w:rsidRPr="00A3411B">
        <w:rPr>
          <w:iCs/>
          <w:sz w:val="28"/>
          <w:szCs w:val="28"/>
        </w:rPr>
        <w:t>кукушечка</w:t>
      </w:r>
      <w:proofErr w:type="spellEnd"/>
      <w:r w:rsidRPr="00A3411B">
        <w:rPr>
          <w:iCs/>
          <w:sz w:val="28"/>
          <w:szCs w:val="28"/>
        </w:rPr>
        <w:t xml:space="preserve"> </w:t>
      </w:r>
      <w:proofErr w:type="gramStart"/>
      <w:r w:rsidRPr="00A3411B">
        <w:rPr>
          <w:iCs/>
          <w:sz w:val="28"/>
          <w:szCs w:val="28"/>
        </w:rPr>
        <w:t>во</w:t>
      </w:r>
      <w:proofErr w:type="gramEnd"/>
      <w:r w:rsidRPr="00A3411B">
        <w:rPr>
          <w:iCs/>
          <w:sz w:val="28"/>
          <w:szCs w:val="28"/>
        </w:rPr>
        <w:t xml:space="preserve"> сыром бору».</w:t>
      </w:r>
    </w:p>
    <w:p w:rsidR="007F1C3A" w:rsidRPr="00A3411B" w:rsidRDefault="007F1C3A">
      <w:pPr>
        <w:rPr>
          <w:sz w:val="28"/>
          <w:szCs w:val="28"/>
        </w:rPr>
      </w:pPr>
    </w:p>
    <w:sectPr w:rsidR="007F1C3A" w:rsidRPr="00A3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1739"/>
    <w:multiLevelType w:val="singleLevel"/>
    <w:tmpl w:val="09CC21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BB"/>
    <w:rsid w:val="007F1C3A"/>
    <w:rsid w:val="008351B2"/>
    <w:rsid w:val="00A3411B"/>
    <w:rsid w:val="00A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2020-04-11T08:54:00Z</dcterms:created>
  <dcterms:modified xsi:type="dcterms:W3CDTF">2020-04-11T09:00:00Z</dcterms:modified>
</cp:coreProperties>
</file>