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«Анализ музыкальных произведений» для студентов 3 курса специальности 53.02.06. </w:t>
      </w:r>
      <w:r w:rsidR="00833A4D">
        <w:rPr>
          <w:rFonts w:ascii="Times New Roman" w:hAnsi="Times New Roman" w:cs="Times New Roman"/>
          <w:sz w:val="28"/>
          <w:szCs w:val="28"/>
        </w:rPr>
        <w:t xml:space="preserve"> «Хоровое </w:t>
      </w:r>
      <w:proofErr w:type="spellStart"/>
      <w:r w:rsidR="00833A4D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833A4D">
        <w:rPr>
          <w:rFonts w:ascii="Times New Roman" w:hAnsi="Times New Roman" w:cs="Times New Roman"/>
          <w:sz w:val="28"/>
          <w:szCs w:val="28"/>
        </w:rPr>
        <w:t>».</w:t>
      </w:r>
    </w:p>
    <w:p w:rsidR="007B7035" w:rsidRDefault="007B7035">
      <w:pPr>
        <w:rPr>
          <w:rFonts w:ascii="Times New Roman" w:hAnsi="Times New Roman" w:cs="Times New Roman"/>
          <w:sz w:val="28"/>
          <w:szCs w:val="28"/>
        </w:rPr>
      </w:pPr>
    </w:p>
    <w:p w:rsidR="008D0A3D" w:rsidRDefault="007B7035" w:rsidP="008D0A3D">
      <w:pPr>
        <w:rPr>
          <w:rFonts w:ascii="Times New Roman" w:hAnsi="Times New Roman" w:cs="Times New Roman"/>
          <w:b/>
          <w:sz w:val="28"/>
          <w:szCs w:val="28"/>
        </w:rPr>
      </w:pPr>
      <w:r w:rsidRPr="007B7035">
        <w:rPr>
          <w:rFonts w:ascii="Times New Roman" w:hAnsi="Times New Roman" w:cs="Times New Roman"/>
          <w:b/>
          <w:sz w:val="28"/>
          <w:szCs w:val="28"/>
        </w:rPr>
        <w:t>Тем</w:t>
      </w:r>
      <w:r w:rsidR="00042D9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77FA4">
        <w:rPr>
          <w:rFonts w:ascii="Times New Roman" w:hAnsi="Times New Roman" w:cs="Times New Roman"/>
          <w:b/>
          <w:sz w:val="28"/>
          <w:szCs w:val="28"/>
        </w:rPr>
        <w:t xml:space="preserve">17: «Сложные формы. Сложная </w:t>
      </w:r>
      <w:proofErr w:type="spellStart"/>
      <w:r w:rsidR="00177FA4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="00177FA4">
        <w:rPr>
          <w:rFonts w:ascii="Times New Roman" w:hAnsi="Times New Roman" w:cs="Times New Roman"/>
          <w:b/>
          <w:sz w:val="28"/>
          <w:szCs w:val="28"/>
        </w:rPr>
        <w:t xml:space="preserve"> форма»</w:t>
      </w:r>
    </w:p>
    <w:p w:rsidR="008D0A3D" w:rsidRDefault="008D0A3D" w:rsidP="008D0A3D">
      <w:pPr>
        <w:rPr>
          <w:rFonts w:ascii="Times New Roman" w:hAnsi="Times New Roman" w:cs="Times New Roman"/>
          <w:b/>
          <w:sz w:val="28"/>
          <w:szCs w:val="28"/>
        </w:rPr>
      </w:pPr>
    </w:p>
    <w:p w:rsidR="008D0A3D" w:rsidRDefault="008D0A3D" w:rsidP="008D0A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D0A3D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0A3D" w:rsidRDefault="008D0A3D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="00177FA4">
        <w:rPr>
          <w:rFonts w:ascii="Times New Roman" w:hAnsi="Times New Roman" w:cs="Times New Roman"/>
          <w:sz w:val="28"/>
          <w:szCs w:val="28"/>
        </w:rPr>
        <w:t xml:space="preserve">сложной </w:t>
      </w:r>
      <w:proofErr w:type="spellStart"/>
      <w:r w:rsidR="00177FA4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17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FA4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A3D" w:rsidRDefault="008D0A3D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отличие </w:t>
      </w:r>
      <w:proofErr w:type="gramStart"/>
      <w:r w:rsidR="00177FA4">
        <w:rPr>
          <w:rFonts w:ascii="Times New Roman" w:hAnsi="Times New Roman" w:cs="Times New Roman"/>
          <w:sz w:val="28"/>
          <w:szCs w:val="28"/>
        </w:rPr>
        <w:t>сложной</w:t>
      </w:r>
      <w:proofErr w:type="gramEnd"/>
      <w:r w:rsidR="0017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FA4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177FA4">
        <w:rPr>
          <w:rFonts w:ascii="Times New Roman" w:hAnsi="Times New Roman" w:cs="Times New Roman"/>
          <w:sz w:val="28"/>
          <w:szCs w:val="28"/>
        </w:rPr>
        <w:t xml:space="preserve"> от простой </w:t>
      </w:r>
      <w:proofErr w:type="spellStart"/>
      <w:r w:rsidR="00177FA4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177FA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3D" w:rsidRDefault="008D0A3D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разно</w:t>
      </w:r>
      <w:r w:rsidR="00177FA4">
        <w:rPr>
          <w:rFonts w:ascii="Times New Roman" w:hAnsi="Times New Roman" w:cs="Times New Roman"/>
          <w:sz w:val="28"/>
          <w:szCs w:val="28"/>
        </w:rPr>
        <w:t>виднос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177FA4">
        <w:rPr>
          <w:rFonts w:ascii="Times New Roman" w:hAnsi="Times New Roman" w:cs="Times New Roman"/>
          <w:sz w:val="28"/>
          <w:szCs w:val="28"/>
        </w:rPr>
        <w:t xml:space="preserve">сложной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встречаются в музыкальной практике? </w:t>
      </w:r>
    </w:p>
    <w:p w:rsidR="008D0A3D" w:rsidRDefault="00177FA4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отличие середины «трио» от середины «эпизод»?</w:t>
      </w:r>
      <w:r w:rsidR="008D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3D" w:rsidRDefault="008D0A3D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типы реприз  в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7B7035" w:rsidRPr="003D1570" w:rsidRDefault="007B7035">
      <w:pPr>
        <w:rPr>
          <w:rFonts w:ascii="Times New Roman" w:hAnsi="Times New Roman" w:cs="Times New Roman"/>
          <w:sz w:val="28"/>
          <w:szCs w:val="28"/>
        </w:rPr>
      </w:pPr>
    </w:p>
    <w:p w:rsidR="006C0783" w:rsidRDefault="00605CC4" w:rsidP="00A1307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13074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п</w:t>
      </w:r>
      <w:r w:rsidR="003D1570" w:rsidRPr="00A13074">
        <w:rPr>
          <w:rFonts w:ascii="Times New Roman" w:hAnsi="Times New Roman" w:cs="Times New Roman"/>
          <w:b/>
          <w:sz w:val="28"/>
          <w:szCs w:val="28"/>
        </w:rPr>
        <w:t xml:space="preserve">роанализировать </w:t>
      </w:r>
      <w:r w:rsidR="0058685E" w:rsidRPr="00A13074">
        <w:rPr>
          <w:rFonts w:ascii="Times New Roman" w:hAnsi="Times New Roman" w:cs="Times New Roman"/>
          <w:b/>
          <w:sz w:val="28"/>
          <w:szCs w:val="28"/>
        </w:rPr>
        <w:t xml:space="preserve"> следующие образцы</w:t>
      </w:r>
      <w:r w:rsidR="003D1570" w:rsidRPr="00A13074">
        <w:rPr>
          <w:rFonts w:ascii="Times New Roman" w:hAnsi="Times New Roman" w:cs="Times New Roman"/>
          <w:b/>
          <w:sz w:val="28"/>
          <w:szCs w:val="28"/>
        </w:rPr>
        <w:t>:</w:t>
      </w:r>
    </w:p>
    <w:p w:rsidR="000819B1" w:rsidRDefault="000819B1" w:rsidP="00081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9B1">
        <w:rPr>
          <w:rFonts w:ascii="Times New Roman" w:hAnsi="Times New Roman" w:cs="Times New Roman"/>
          <w:sz w:val="28"/>
          <w:szCs w:val="28"/>
        </w:rPr>
        <w:t>Ф. Шопен</w:t>
      </w:r>
      <w:r>
        <w:rPr>
          <w:rFonts w:ascii="Times New Roman" w:hAnsi="Times New Roman" w:cs="Times New Roman"/>
          <w:sz w:val="28"/>
          <w:szCs w:val="28"/>
        </w:rPr>
        <w:t xml:space="preserve"> Полонез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, № 3. Ноктюрны №№ 13, 15.</w:t>
      </w:r>
      <w:bookmarkStart w:id="0" w:name="_GoBack"/>
      <w:bookmarkEnd w:id="0"/>
    </w:p>
    <w:p w:rsidR="000819B1" w:rsidRPr="000819B1" w:rsidRDefault="000819B1" w:rsidP="00081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И. Чайковский «Времена года»:  «Июнь. Баркарола».</w:t>
      </w:r>
      <w:r w:rsidRPr="0008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F3C" w:rsidRDefault="00C77F3C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F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53C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77F3C">
        <w:rPr>
          <w:rFonts w:ascii="Times New Roman" w:hAnsi="Times New Roman" w:cs="Times New Roman"/>
          <w:b/>
          <w:sz w:val="28"/>
          <w:szCs w:val="28"/>
        </w:rPr>
        <w:t>План анализа:</w:t>
      </w:r>
    </w:p>
    <w:p w:rsidR="008A53C6" w:rsidRPr="00C77F3C" w:rsidRDefault="008A53C6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r w:rsidR="00A414AF">
        <w:rPr>
          <w:rFonts w:ascii="Times New Roman" w:hAnsi="Times New Roman" w:cs="Times New Roman"/>
          <w:sz w:val="28"/>
          <w:szCs w:val="28"/>
        </w:rPr>
        <w:t xml:space="preserve">сложной </w:t>
      </w:r>
      <w:r w:rsidR="00894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D96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8944F9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>,  его местоположение в форме произведения (</w:t>
      </w:r>
      <w:r w:rsidR="008944F9">
        <w:rPr>
          <w:rFonts w:ascii="Times New Roman" w:hAnsi="Times New Roman" w:cs="Times New Roman"/>
          <w:sz w:val="28"/>
          <w:szCs w:val="28"/>
        </w:rPr>
        <w:t>если форма является частью композиции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44F9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Структурные</w:t>
      </w:r>
      <w:r w:rsidR="00042D96">
        <w:rPr>
          <w:rFonts w:ascii="Times New Roman" w:hAnsi="Times New Roman" w:cs="Times New Roman"/>
          <w:sz w:val="28"/>
          <w:szCs w:val="28"/>
        </w:rPr>
        <w:t xml:space="preserve"> и тематические</w:t>
      </w:r>
      <w:r w:rsidRPr="00C77F3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="008944F9">
        <w:rPr>
          <w:rFonts w:ascii="Times New Roman" w:hAnsi="Times New Roman" w:cs="Times New Roman"/>
          <w:sz w:val="28"/>
          <w:szCs w:val="28"/>
        </w:rPr>
        <w:t xml:space="preserve"> каждой части </w:t>
      </w:r>
      <w:proofErr w:type="gramStart"/>
      <w:r w:rsidR="008944F9">
        <w:rPr>
          <w:rFonts w:ascii="Times New Roman" w:hAnsi="Times New Roman" w:cs="Times New Roman"/>
          <w:sz w:val="28"/>
          <w:szCs w:val="28"/>
        </w:rPr>
        <w:t>(</w:t>
      </w:r>
      <w:r w:rsidR="00042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42D96">
        <w:rPr>
          <w:rFonts w:ascii="Times New Roman" w:hAnsi="Times New Roman" w:cs="Times New Roman"/>
          <w:sz w:val="28"/>
          <w:szCs w:val="28"/>
        </w:rPr>
        <w:t>анализ периодов, принципов развития, тип середины и репризы</w:t>
      </w:r>
      <w:r w:rsidR="008944F9">
        <w:rPr>
          <w:rFonts w:ascii="Times New Roman" w:hAnsi="Times New Roman" w:cs="Times New Roman"/>
          <w:sz w:val="28"/>
          <w:szCs w:val="28"/>
        </w:rPr>
        <w:t>)</w:t>
      </w:r>
      <w:r w:rsidRPr="00C77F3C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E147C2" w:rsidRDefault="00E147C2" w:rsidP="003D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783" w:rsidRPr="006C0783" w:rsidRDefault="006C0783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5CC4" w:rsidRPr="006C0783" w:rsidRDefault="00605CC4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</w:p>
    <w:p w:rsidR="00605CC4" w:rsidRP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84F"/>
    <w:multiLevelType w:val="hybridMultilevel"/>
    <w:tmpl w:val="F86CE19A"/>
    <w:lvl w:ilvl="0" w:tplc="76F6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256CC"/>
    <w:multiLevelType w:val="hybridMultilevel"/>
    <w:tmpl w:val="A802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4"/>
    <w:rsid w:val="00035574"/>
    <w:rsid w:val="00042D96"/>
    <w:rsid w:val="00044CD9"/>
    <w:rsid w:val="000819B1"/>
    <w:rsid w:val="000E7706"/>
    <w:rsid w:val="001038FD"/>
    <w:rsid w:val="001708C4"/>
    <w:rsid w:val="00177FA4"/>
    <w:rsid w:val="001D01DC"/>
    <w:rsid w:val="001F5D93"/>
    <w:rsid w:val="0026076F"/>
    <w:rsid w:val="00303A5E"/>
    <w:rsid w:val="00317C48"/>
    <w:rsid w:val="0035137B"/>
    <w:rsid w:val="003D1570"/>
    <w:rsid w:val="003D2711"/>
    <w:rsid w:val="003E422A"/>
    <w:rsid w:val="00466F86"/>
    <w:rsid w:val="004A1783"/>
    <w:rsid w:val="00513D81"/>
    <w:rsid w:val="00542221"/>
    <w:rsid w:val="0058685E"/>
    <w:rsid w:val="005D0C85"/>
    <w:rsid w:val="005F1FC8"/>
    <w:rsid w:val="00605CC4"/>
    <w:rsid w:val="006B02BF"/>
    <w:rsid w:val="006C0783"/>
    <w:rsid w:val="006D7621"/>
    <w:rsid w:val="0074224B"/>
    <w:rsid w:val="007B7035"/>
    <w:rsid w:val="00833A4D"/>
    <w:rsid w:val="008924E4"/>
    <w:rsid w:val="008944F9"/>
    <w:rsid w:val="008A0411"/>
    <w:rsid w:val="008A53C6"/>
    <w:rsid w:val="008C4D2A"/>
    <w:rsid w:val="008D0A3D"/>
    <w:rsid w:val="009947BA"/>
    <w:rsid w:val="00A13074"/>
    <w:rsid w:val="00A414AF"/>
    <w:rsid w:val="00AE10A9"/>
    <w:rsid w:val="00AF35AC"/>
    <w:rsid w:val="00B109C3"/>
    <w:rsid w:val="00B27A59"/>
    <w:rsid w:val="00B57049"/>
    <w:rsid w:val="00B76B27"/>
    <w:rsid w:val="00BB7A9D"/>
    <w:rsid w:val="00BF1CA4"/>
    <w:rsid w:val="00C17596"/>
    <w:rsid w:val="00C77F3C"/>
    <w:rsid w:val="00CF6507"/>
    <w:rsid w:val="00D016F5"/>
    <w:rsid w:val="00D06D17"/>
    <w:rsid w:val="00D119CE"/>
    <w:rsid w:val="00D6412E"/>
    <w:rsid w:val="00D71F04"/>
    <w:rsid w:val="00DA2573"/>
    <w:rsid w:val="00E147C2"/>
    <w:rsid w:val="00E32DDF"/>
    <w:rsid w:val="00E53C4F"/>
    <w:rsid w:val="00E94A68"/>
    <w:rsid w:val="00EA5F8F"/>
    <w:rsid w:val="00EB1D37"/>
    <w:rsid w:val="00F53CAE"/>
    <w:rsid w:val="00FB0EF5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2020-04-14T11:10:00Z</dcterms:created>
  <dcterms:modified xsi:type="dcterms:W3CDTF">2020-05-13T06:58:00Z</dcterms:modified>
</cp:coreProperties>
</file>