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9" w:rsidRPr="00FE469E" w:rsidRDefault="00E52239" w:rsidP="00E52239">
      <w:pPr>
        <w:pStyle w:val="a3"/>
        <w:spacing w:before="90" w:beforeAutospacing="0" w:after="90" w:afterAutospacing="0"/>
        <w:ind w:left="90" w:right="525"/>
        <w:jc w:val="center"/>
        <w:rPr>
          <w:b/>
          <w:color w:val="0D0D0D" w:themeColor="text1" w:themeTint="F2"/>
          <w:sz w:val="28"/>
          <w:szCs w:val="28"/>
        </w:rPr>
      </w:pPr>
      <w:r w:rsidRPr="00FE469E">
        <w:rPr>
          <w:b/>
          <w:color w:val="0D0D0D" w:themeColor="text1" w:themeTint="F2"/>
          <w:sz w:val="28"/>
          <w:szCs w:val="28"/>
        </w:rPr>
        <w:t>Характеристика предмет</w:t>
      </w:r>
      <w:r w:rsidR="00FE469E">
        <w:rPr>
          <w:b/>
          <w:color w:val="0D0D0D" w:themeColor="text1" w:themeTint="F2"/>
          <w:sz w:val="28"/>
          <w:szCs w:val="28"/>
        </w:rPr>
        <w:t>а</w:t>
      </w:r>
      <w:r w:rsidRPr="00FE469E">
        <w:rPr>
          <w:b/>
          <w:color w:val="0D0D0D" w:themeColor="text1" w:themeTint="F2"/>
          <w:sz w:val="28"/>
          <w:szCs w:val="28"/>
        </w:rPr>
        <w:t xml:space="preserve"> «Чтение хоровых партитур»</w:t>
      </w:r>
      <w:r w:rsidR="00FE469E">
        <w:rPr>
          <w:b/>
          <w:color w:val="0D0D0D" w:themeColor="text1" w:themeTint="F2"/>
          <w:sz w:val="28"/>
          <w:szCs w:val="28"/>
        </w:rPr>
        <w:t>. Его</w:t>
      </w:r>
      <w:r w:rsidRPr="00FE469E">
        <w:rPr>
          <w:b/>
          <w:color w:val="0D0D0D" w:themeColor="text1" w:themeTint="F2"/>
          <w:sz w:val="28"/>
          <w:szCs w:val="28"/>
        </w:rPr>
        <w:t xml:space="preserve"> роль в образовательном процессе в ДМШ и ДШИ.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Чтение хоровых партитур (ЧХП) является важной составляющей частью предмета дирижирование. Учащийся должен приобретать навыки игры партитуры без сопровождения, для различного состава хора. Необходимо ори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нтироваться в различных типах сложности, стиле письма, фактуре.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представляет собой анализ, в план которого входит: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1.сведения о произведении и авторе;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2.музыкально-теоретический анализ;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3.вокально-хоровой анализ;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4.исполнительский анализ.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Такой предварительный разбор способствует более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точному</w:t>
      </w:r>
      <w:proofErr w:type="gram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воспроизведения хорового сочинения на инструменте.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Сначала необходимо ознакомиться с произведением в целом, потом нотный текст изучить более детально: по предложениям и фразам, периодам. Выявив сложные места, следует остановиться для их разучивания.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 игре хоровой партитуры необходимо умение зрительно охватывать несколько нотных строк.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Главным является вопрос распределения нотного текста между правой и левой руками. </w:t>
      </w:r>
      <w:proofErr w:type="gramEnd"/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смешанном хоре - верхние однородные голоса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правой</w:t>
      </w:r>
      <w:proofErr w:type="gram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нижние левой.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процессе возможны отступления: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если теноровая партия в смешанном хоре в высоком регистре, и находится далеко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басовой, удобнее играть ее правой рукой;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перекрещивании голосов;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полифоническом произведении стремление к подчеркиванию основного материала вызывает необходимость исполнения его той рукой, которой наиболее удобно.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Недопустимо перебрасывание голосов из одной руки в другую, если это нарушает плавное голосоведение.</w:t>
      </w:r>
    </w:p>
    <w:p w:rsidR="00E52239" w:rsidRPr="008B321B" w:rsidRDefault="00E52239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большинстве случает партитура исполняется точно, но иногда приходится ее упрощать (например, не играть удвоенный голос), однако, изменение нотного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текста</w:t>
      </w:r>
      <w:proofErr w:type="gram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затрагивающее мелодическую линию и искажающее гармонию – недопустимо.</w:t>
      </w:r>
    </w:p>
    <w:p w:rsidR="00E52239" w:rsidRPr="008B321B" w:rsidRDefault="00E52239" w:rsidP="008B321B">
      <w:pPr>
        <w:shd w:val="clear" w:color="auto" w:fill="FFFFFF"/>
        <w:spacing w:before="60" w:after="60"/>
        <w:ind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 Штрих </w:t>
      </w:r>
      <w:proofErr w:type="spell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legato</w:t>
      </w:r>
      <w:proofErr w:type="spell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основа в пении. Чтобы играть партитуру «по </w:t>
      </w:r>
      <w:proofErr w:type="gram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хоровому</w:t>
      </w:r>
      <w:proofErr w:type="gram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 важно привить навыки подбора удобной аппликатуры с использованием приема подмены пальцев.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Первоначально выбирается произведение гомофонно-гармонического склада</w:t>
      </w:r>
      <w:r w:rsidR="004832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(минимум голосов, простые аккорды, миниатюра)  с соблюдением равной силы звучания всех голосов, где они одинаковы по ритмическому рисунку и составляют единый динамический ансамбль. Важно слышать движение каждого голоса, и соединять звуки одновременно в нескольких голосах.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партитура для смешанного хора, нужно слышать басовую партию, и играть ее как устойчивую опору (основу) хорового аккорда.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голоса в произведении стоят широко, то нужно обеспечить максимум связности в ведущем голосе.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плавности можно использовать педаль, которая увеличивает певучесть, создает протяжность, но не сразу нужно приступать к игре с педалью, так как теряется возможность разобраться в недостатках исполнения. На начальной стадии полезно играть без педали, чтоб внимание было направлено на выразительность подачи всех голосов. Педаль может компенсировать отсутствие </w:t>
      </w:r>
      <w:proofErr w:type="spell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legato</w:t>
      </w:r>
      <w:proofErr w:type="spell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прикрывать недостатки ап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ликатуры.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Исполнение произведения полифонического склада требует владения инструментом и активный слух, необходимо изучить каждый голос, продума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ть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фразировку, логические ударения всех партий.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уделять внимание авторским указаниям при игре (темп, динамика, </w:t>
      </w:r>
      <w:proofErr w:type="spell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звуковедение</w:t>
      </w:r>
      <w:proofErr w:type="spell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начале нотного текста указывается темп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метроном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Особое внимание обращается на передачу 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динамических 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нюансов.</w:t>
      </w:r>
    </w:p>
    <w:p w:rsidR="00E52239" w:rsidRPr="008B321B" w:rsidRDefault="00E52239" w:rsidP="008B321B">
      <w:pPr>
        <w:shd w:val="clear" w:color="auto" w:fill="FFFFFF"/>
        <w:spacing w:before="60" w:after="60"/>
        <w:ind w:right="75" w:firstLine="2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Особую сложность вы</w:t>
      </w:r>
      <w:r w:rsidR="00414048"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ывают произведения с солистом, необходимо соотнести тематическое изложение между хором и солистом. Наиболее часто основной материал у солиста, а хор как гармоническое сопровождение. Важно правильно распределить партии в руках. В работе над партитурой задача в ясном представлении особенностей динамических и </w:t>
      </w:r>
      <w:proofErr w:type="spellStart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тембральных</w:t>
      </w:r>
      <w:proofErr w:type="spellEnd"/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значений при одновременном звучании.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Хоровые партитуры надо не только играть, но и уметь петь по голосам,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причем один голос петь, а другие играть. Петь можно со словами и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сольфеджио. Пение верхнего голоса обычно не представляет сложности, т.к.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нем, как правило, заключена мелодия. Остальные голоса петь сложнее.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Ученики часто сбиваются со второго или третьего голосов на первый. Только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с очень хорошим музыкальным слухом свободно поют любую партию.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Дышать при пении голосов следует, как в хоре, на паузах и цезурах. Если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дыхания не хватает на всю фразу, следует приемом «цепного дыхания», т.е.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дышать на длинных и относительно длинных нотах.</w:t>
      </w:r>
    </w:p>
    <w:p w:rsidR="00414048" w:rsidRPr="008B321B" w:rsidRDefault="00414048" w:rsidP="008B321B">
      <w:pPr>
        <w:shd w:val="clear" w:color="auto" w:fill="FFFFFF"/>
        <w:spacing w:before="60" w:after="60"/>
        <w:ind w:left="240" w:right="7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52239" w:rsidRPr="008B321B" w:rsidRDefault="00414048" w:rsidP="008B321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Разумеется, репертуарный список составляется с учетом фортепианной подготовки учащихся. Произведения должны быть ценны с  художественной точки зрения, небольшие по объему. Используется принцип «от </w:t>
      </w:r>
      <w:proofErr w:type="gramStart"/>
      <w:r w:rsidRPr="008B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простого</w:t>
      </w:r>
      <w:proofErr w:type="gramEnd"/>
      <w:r w:rsidRPr="008B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сложному».</w:t>
      </w:r>
    </w:p>
    <w:p w:rsidR="00414048" w:rsidRPr="008B321B" w:rsidRDefault="00414048" w:rsidP="008B321B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Примерный список произведений</w:t>
      </w:r>
      <w:r w:rsidR="003206C3" w:rsidRPr="008B321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4 класс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Рнп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 Ай на горе мы пиво варили»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Рнп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«Поехал казак на чужбину»</w:t>
      </w: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5 класс 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Эстонская н.п. «С добрым утром»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Канон «</w:t>
      </w:r>
      <w:proofErr w:type="gram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Со</w:t>
      </w:r>
      <w:proofErr w:type="gram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вьюном я хожу»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Венгерская н.п. «Наш пастух»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Рнп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«Ходила </w:t>
      </w: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младешенька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6 класс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Молдавская н.п. «Дождик, уймись»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Рнп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«Стояла березонька», обр. В.Попова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Рнп</w:t>
      </w:r>
      <w:proofErr w:type="spell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«Белая черемуха», обр.А.Свешникова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Белорусская н.п. «Весна красна», </w:t>
      </w:r>
      <w:proofErr w:type="spellStart"/>
      <w:proofErr w:type="gram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обр</w:t>
      </w:r>
      <w:proofErr w:type="spellEnd"/>
      <w:proofErr w:type="gramEnd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 А.Пономарева</w:t>
      </w:r>
    </w:p>
    <w:p w:rsidR="003206C3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7 класс</w:t>
      </w:r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 xml:space="preserve">Казачья колыбельная, обр. </w:t>
      </w:r>
      <w:proofErr w:type="spellStart"/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Н.Авериной</w:t>
      </w:r>
      <w:proofErr w:type="spellEnd"/>
    </w:p>
    <w:p w:rsidR="00414048" w:rsidRPr="008B321B" w:rsidRDefault="00414048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Б.Сметана, «Моя звезда»</w:t>
      </w: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изучения предмета «ЧХП» учащиеся должны получить:</w:t>
      </w: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знания о вокально-хоровом репертуаре и теоретических основах хорового искусства;</w:t>
      </w: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усвоить основные необходимые приемы исполнения хоровых партитур на рояле;</w:t>
      </w:r>
    </w:p>
    <w:p w:rsidR="003206C3" w:rsidRPr="008B321B" w:rsidRDefault="003206C3" w:rsidP="008B32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B32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развитие музыкально-слуховых представлений; </w:t>
      </w:r>
    </w:p>
    <w:p w:rsidR="008B321B" w:rsidRDefault="003206C3" w:rsidP="008B321B">
      <w:pPr>
        <w:pStyle w:val="Default"/>
        <w:spacing w:after="200" w:line="276" w:lineRule="auto"/>
        <w:ind w:left="810"/>
        <w:rPr>
          <w:sz w:val="28"/>
          <w:szCs w:val="28"/>
        </w:rPr>
      </w:pPr>
      <w:r w:rsidRPr="008B321B">
        <w:rPr>
          <w:rFonts w:eastAsia="Times New Roman"/>
          <w:color w:val="0D0D0D" w:themeColor="text1" w:themeTint="F2"/>
          <w:sz w:val="28"/>
          <w:szCs w:val="28"/>
          <w:lang w:eastAsia="ru-RU"/>
        </w:rPr>
        <w:t>Также, предмет направлен на подготовку способных детей к поступлению в средние музыкальные образовательные учреждения на отделение «Хоровое дирижирование».</w:t>
      </w:r>
    </w:p>
    <w:p w:rsidR="008B321B" w:rsidRDefault="008B321B" w:rsidP="008B321B">
      <w:pPr>
        <w:pStyle w:val="Default"/>
        <w:spacing w:after="200" w:line="276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На уроках учащиеся знакомятся с основными понятиями </w:t>
      </w:r>
      <w:proofErr w:type="spellStart"/>
      <w:r>
        <w:rPr>
          <w:sz w:val="28"/>
          <w:szCs w:val="28"/>
        </w:rPr>
        <w:t>хороведения</w:t>
      </w:r>
      <w:proofErr w:type="spellEnd"/>
      <w:r>
        <w:rPr>
          <w:sz w:val="28"/>
          <w:szCs w:val="28"/>
        </w:rPr>
        <w:t xml:space="preserve">: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Хор, типы и виды хоров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t xml:space="preserve">• Характеристики голосов в хоре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t xml:space="preserve">• Вокальная работа в хоре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t xml:space="preserve">• Полифония виды хоровых произведений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t xml:space="preserve">• Хоровые жанры </w:t>
      </w:r>
    </w:p>
    <w:p w:rsidR="008B321B" w:rsidRDefault="008B321B" w:rsidP="008B321B">
      <w:pPr>
        <w:pStyle w:val="Default"/>
        <w:spacing w:after="200" w:line="276" w:lineRule="auto"/>
        <w:ind w:left="1530" w:hanging="360"/>
        <w:rPr>
          <w:sz w:val="28"/>
          <w:szCs w:val="28"/>
        </w:rPr>
      </w:pPr>
      <w:r>
        <w:rPr>
          <w:sz w:val="28"/>
          <w:szCs w:val="28"/>
        </w:rPr>
        <w:t>• Наиболее известные хоровые коллективы</w:t>
      </w:r>
    </w:p>
    <w:p w:rsidR="008B321B" w:rsidRDefault="003206C3" w:rsidP="008B321B">
      <w:pPr>
        <w:pStyle w:val="Default"/>
        <w:spacing w:after="200"/>
        <w:ind w:firstLine="810"/>
        <w:jc w:val="both"/>
        <w:rPr>
          <w:sz w:val="28"/>
          <w:szCs w:val="28"/>
        </w:rPr>
      </w:pPr>
      <w:r w:rsidRPr="008B321B">
        <w:rPr>
          <w:rFonts w:eastAsia="Times New Roman"/>
          <w:color w:val="0D0D0D" w:themeColor="text1" w:themeTint="F2"/>
          <w:sz w:val="28"/>
          <w:szCs w:val="28"/>
          <w:lang w:eastAsia="ru-RU"/>
        </w:rPr>
        <w:t>Формы контроля согласуются с учебным планом и учебной программой конкретного образовательного учреждения.</w:t>
      </w:r>
      <w:r w:rsidR="008B321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B321B">
        <w:rPr>
          <w:sz w:val="28"/>
          <w:szCs w:val="28"/>
        </w:rPr>
        <w:t xml:space="preserve">Каждый из видов контроля имеет свои цели, задачи и формы. </w:t>
      </w:r>
    </w:p>
    <w:p w:rsidR="008B321B" w:rsidRDefault="008B321B" w:rsidP="008B321B">
      <w:pPr>
        <w:pStyle w:val="Default"/>
        <w:spacing w:after="200"/>
        <w:ind w:firstLine="8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B321B" w:rsidRDefault="008B321B" w:rsidP="008B321B">
      <w:pPr>
        <w:pStyle w:val="Default"/>
        <w:spacing w:after="200"/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отношение ребенка к занятиям, его старания и прилежность; </w:t>
      </w:r>
    </w:p>
    <w:p w:rsidR="008B321B" w:rsidRDefault="008B321B" w:rsidP="008B321B">
      <w:pPr>
        <w:pStyle w:val="Default"/>
        <w:spacing w:after="200"/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качество выполнения предложенных заданий; </w:t>
      </w:r>
    </w:p>
    <w:p w:rsidR="008B321B" w:rsidRDefault="008B321B" w:rsidP="008B321B">
      <w:pPr>
        <w:pStyle w:val="Default"/>
        <w:spacing w:after="200"/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 </w:t>
      </w:r>
    </w:p>
    <w:p w:rsidR="008B321B" w:rsidRDefault="008B321B" w:rsidP="008B321B">
      <w:pPr>
        <w:pStyle w:val="Default"/>
        <w:spacing w:after="200"/>
        <w:ind w:left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темпы продвижения. </w:t>
      </w:r>
    </w:p>
    <w:p w:rsidR="008B321B" w:rsidRDefault="008B321B" w:rsidP="008B321B">
      <w:pPr>
        <w:pStyle w:val="Default"/>
        <w:rPr>
          <w:sz w:val="28"/>
          <w:szCs w:val="28"/>
        </w:rPr>
      </w:pPr>
    </w:p>
    <w:p w:rsidR="008B321B" w:rsidRPr="008B321B" w:rsidRDefault="008B321B" w:rsidP="008B3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1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B321B" w:rsidRPr="008B321B" w:rsidRDefault="008B321B" w:rsidP="008B3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21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8B321B">
        <w:rPr>
          <w:rFonts w:ascii="Times New Roman" w:hAnsi="Times New Roman" w:cs="Times New Roman"/>
          <w:b/>
          <w:bCs/>
          <w:sz w:val="28"/>
          <w:szCs w:val="28"/>
        </w:rPr>
        <w:t>контрольный урок</w:t>
      </w:r>
      <w:r w:rsidRPr="008B321B">
        <w:rPr>
          <w:rFonts w:ascii="Times New Roman" w:hAnsi="Times New Roman" w:cs="Times New Roman"/>
          <w:sz w:val="28"/>
          <w:szCs w:val="28"/>
        </w:rPr>
        <w:t>, который проводится преподавателем, ведущим предмет без присутствия комиссии.</w:t>
      </w:r>
    </w:p>
    <w:p w:rsidR="00414048" w:rsidRDefault="00414048" w:rsidP="008B321B">
      <w:pPr>
        <w:spacing w:before="90" w:after="90"/>
        <w:ind w:left="90" w:right="52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B321B" w:rsidRDefault="008B321B" w:rsidP="008B321B">
      <w:pPr>
        <w:pStyle w:val="Default"/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обучения чтению хоровых партитур – сочетание работы внутреннего слуха с исполнением на инструменте. Для достижения поставленной цели и реализации задач предмета используются следующие методы обучения: </w:t>
      </w:r>
    </w:p>
    <w:p w:rsidR="008B321B" w:rsidRDefault="008B321B" w:rsidP="008B321B">
      <w:pPr>
        <w:pStyle w:val="Default"/>
        <w:spacing w:after="200"/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-словесный (рассказ, беседа, объяснение) </w:t>
      </w:r>
    </w:p>
    <w:p w:rsidR="008B321B" w:rsidRDefault="008B321B" w:rsidP="008B321B">
      <w:pPr>
        <w:pStyle w:val="Default"/>
        <w:spacing w:after="200"/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(наблюдение, демонстрация) </w:t>
      </w:r>
    </w:p>
    <w:p w:rsidR="008B321B" w:rsidRPr="008B321B" w:rsidRDefault="008B321B" w:rsidP="008B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B321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8B321B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</w:t>
      </w:r>
    </w:p>
    <w:p w:rsidR="008B321B" w:rsidRDefault="008B321B" w:rsidP="008B321B">
      <w:pPr>
        <w:pStyle w:val="Default"/>
        <w:spacing w:after="200"/>
        <w:ind w:left="284" w:hanging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полугодия преподаватель составляет индивидуальный план по предмету «ЧХП». Обязательным требованием для всех учащихся </w:t>
      </w:r>
      <w:r>
        <w:rPr>
          <w:sz w:val="28"/>
          <w:szCs w:val="28"/>
        </w:rPr>
        <w:lastRenderedPageBreak/>
        <w:t xml:space="preserve">является выполнение минимального плана по количеству пройденных произведений. </w:t>
      </w:r>
    </w:p>
    <w:p w:rsidR="00B260CB" w:rsidRDefault="00B260CB" w:rsidP="008B321B">
      <w:pPr>
        <w:pStyle w:val="Default"/>
        <w:spacing w:after="200"/>
        <w:ind w:left="284" w:hanging="52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</w:t>
      </w:r>
    </w:p>
    <w:p w:rsidR="00B260CB" w:rsidRDefault="00B260CB" w:rsidP="008B321B">
      <w:pPr>
        <w:pStyle w:val="Default"/>
        <w:spacing w:after="200"/>
        <w:ind w:left="284" w:hanging="52"/>
        <w:jc w:val="both"/>
        <w:rPr>
          <w:sz w:val="28"/>
          <w:szCs w:val="28"/>
        </w:rPr>
      </w:pPr>
      <w:r>
        <w:rPr>
          <w:sz w:val="28"/>
          <w:szCs w:val="28"/>
        </w:rPr>
        <w:t>Подобрать репертуар для 4-7 классов по ЧХП с учетом программных требований.</w:t>
      </w:r>
    </w:p>
    <w:p w:rsidR="008B321B" w:rsidRPr="008B321B" w:rsidRDefault="008B321B" w:rsidP="008B321B">
      <w:pPr>
        <w:spacing w:before="90" w:after="90"/>
        <w:ind w:left="90" w:right="52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8B321B" w:rsidRPr="008B321B" w:rsidSect="0079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73"/>
    <w:rsid w:val="00144420"/>
    <w:rsid w:val="00157F0C"/>
    <w:rsid w:val="003206C3"/>
    <w:rsid w:val="0033734E"/>
    <w:rsid w:val="00414048"/>
    <w:rsid w:val="0048326C"/>
    <w:rsid w:val="00567854"/>
    <w:rsid w:val="00640EA4"/>
    <w:rsid w:val="007960AA"/>
    <w:rsid w:val="00840983"/>
    <w:rsid w:val="008B321B"/>
    <w:rsid w:val="008E7D0F"/>
    <w:rsid w:val="0091762D"/>
    <w:rsid w:val="00A51D95"/>
    <w:rsid w:val="00B22973"/>
    <w:rsid w:val="00B260CB"/>
    <w:rsid w:val="00B77F0B"/>
    <w:rsid w:val="00D16857"/>
    <w:rsid w:val="00E253B3"/>
    <w:rsid w:val="00E47621"/>
    <w:rsid w:val="00E52239"/>
    <w:rsid w:val="00E822A1"/>
    <w:rsid w:val="00EA4C78"/>
    <w:rsid w:val="00F5494D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973"/>
    <w:rPr>
      <w:b/>
      <w:bCs/>
    </w:rPr>
  </w:style>
  <w:style w:type="paragraph" w:customStyle="1" w:styleId="Default">
    <w:name w:val="Default"/>
    <w:rsid w:val="008B3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8</cp:revision>
  <dcterms:created xsi:type="dcterms:W3CDTF">2020-10-06T07:54:00Z</dcterms:created>
  <dcterms:modified xsi:type="dcterms:W3CDTF">2021-10-07T16:32:00Z</dcterms:modified>
</cp:coreProperties>
</file>