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8" w:rsidRPr="00991D42" w:rsidRDefault="00781F78" w:rsidP="00781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781F78" w:rsidRPr="00991D42" w:rsidRDefault="00781F78" w:rsidP="00781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781F78" w:rsidRDefault="00781F78" w:rsidP="00781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</w:t>
      </w:r>
      <w:proofErr w:type="gramStart"/>
      <w:r w:rsidRPr="00991D42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991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D42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781F78" w:rsidRPr="00F87FCC" w:rsidRDefault="00781F78" w:rsidP="00781F78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Урок№14</w:t>
      </w:r>
    </w:p>
    <w:p w:rsidR="00025FC7" w:rsidRDefault="00025FC7" w:rsidP="00781F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FCA" w:rsidRDefault="0093738B" w:rsidP="00791EC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Тема.II7 : общая характеристика.</w:t>
      </w:r>
      <w:r w:rsidR="00791ECA">
        <w:rPr>
          <w:rFonts w:ascii="Times New Roman" w:hAnsi="Times New Roman" w:cs="Times New Roman"/>
          <w:b/>
          <w:sz w:val="28"/>
          <w:szCs w:val="28"/>
        </w:rPr>
        <w:t xml:space="preserve">II7 </w:t>
      </w:r>
      <w:proofErr w:type="spellStart"/>
      <w:r w:rsidR="00791EC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791ECA">
        <w:rPr>
          <w:rFonts w:ascii="Times New Roman" w:hAnsi="Times New Roman" w:cs="Times New Roman"/>
          <w:b/>
          <w:sz w:val="28"/>
          <w:szCs w:val="28"/>
        </w:rPr>
        <w:t xml:space="preserve"> обращениями в кадансе</w:t>
      </w:r>
    </w:p>
    <w:p w:rsidR="00983FCA" w:rsidRDefault="00983FCA" w:rsidP="00983FCA">
      <w:pPr>
        <w:rPr>
          <w:rFonts w:ascii="Times New Roman" w:hAnsi="Times New Roman" w:cs="Times New Roman"/>
          <w:sz w:val="28"/>
          <w:szCs w:val="28"/>
        </w:rPr>
      </w:pPr>
      <w:r w:rsidRPr="00B331D7">
        <w:rPr>
          <w:rFonts w:ascii="Times New Roman" w:hAnsi="Times New Roman" w:cs="Times New Roman"/>
          <w:b/>
          <w:sz w:val="28"/>
          <w:szCs w:val="28"/>
        </w:rPr>
        <w:t>1. Изложение нового материала.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4A0E">
        <w:rPr>
          <w:rFonts w:ascii="Times New Roman" w:hAnsi="Times New Roman" w:cs="Times New Roman"/>
          <w:sz w:val="28"/>
          <w:szCs w:val="28"/>
        </w:rPr>
        <w:t>Субдоминант</w:t>
      </w:r>
      <w:r>
        <w:rPr>
          <w:rFonts w:ascii="Times New Roman" w:hAnsi="Times New Roman" w:cs="Times New Roman"/>
          <w:sz w:val="28"/>
          <w:szCs w:val="28"/>
        </w:rPr>
        <w:t>септаккорд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A0E">
        <w:rPr>
          <w:rFonts w:ascii="Times New Roman" w:hAnsi="Times New Roman" w:cs="Times New Roman"/>
          <w:sz w:val="28"/>
          <w:szCs w:val="28"/>
        </w:rPr>
        <w:t xml:space="preserve">торой ступени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4A0E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224A0E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8D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210D">
        <w:rPr>
          <w:rFonts w:ascii="Times New Roman" w:hAnsi="Times New Roman" w:cs="Times New Roman"/>
          <w:sz w:val="28"/>
          <w:szCs w:val="28"/>
        </w:rPr>
        <w:t xml:space="preserve">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 мажора и минора. В мажоре строится 2 вида септаккордов II ступени: в натуральном мажоре м.м.7, в гармоническом мажоре 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м7. В миноре гармоническом строится только</w:t>
      </w:r>
    </w:p>
    <w:p w:rsidR="00983FCA" w:rsidRDefault="00983FCA" w:rsidP="0098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вид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.ум.7.</w:t>
      </w:r>
    </w:p>
    <w:p w:rsidR="00983FCA" w:rsidRDefault="00983FCA" w:rsidP="00983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275" cy="900000"/>
            <wp:effectExtent l="19050" t="0" r="35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75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CA" w:rsidRPr="00224A0E" w:rsidRDefault="00983FCA" w:rsidP="00983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</w:t>
      </w:r>
      <w:r w:rsidRPr="008D210D">
        <w:rPr>
          <w:rFonts w:ascii="Times New Roman" w:hAnsi="Times New Roman" w:cs="Times New Roman"/>
          <w:sz w:val="28"/>
          <w:szCs w:val="28"/>
        </w:rPr>
        <w:t xml:space="preserve">нально </w:t>
      </w:r>
      <w:r>
        <w:rPr>
          <w:rFonts w:ascii="Times New Roman" w:hAnsi="Times New Roman" w:cs="Times New Roman"/>
          <w:sz w:val="28"/>
          <w:szCs w:val="28"/>
        </w:rPr>
        <w:t xml:space="preserve"> это один и тот же аккорд, который относится к субдоминантовой функции</w:t>
      </w:r>
      <w:r w:rsidRPr="0022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 состав которого входит</w:t>
      </w:r>
      <w:r w:rsidRPr="0022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224A0E">
        <w:rPr>
          <w:rFonts w:ascii="Times New Roman" w:hAnsi="Times New Roman" w:cs="Times New Roman"/>
          <w:sz w:val="28"/>
          <w:szCs w:val="28"/>
        </w:rPr>
        <w:t xml:space="preserve"> ступень, принадлежащая </w:t>
      </w:r>
      <w:proofErr w:type="spellStart"/>
      <w:r w:rsidRPr="00224A0E">
        <w:rPr>
          <w:rFonts w:ascii="Times New Roman" w:hAnsi="Times New Roman" w:cs="Times New Roman"/>
          <w:sz w:val="28"/>
          <w:szCs w:val="28"/>
        </w:rPr>
        <w:t>доминантовой</w:t>
      </w:r>
      <w:proofErr w:type="spellEnd"/>
      <w:r w:rsidRPr="00224A0E">
        <w:rPr>
          <w:rFonts w:ascii="Times New Roman" w:hAnsi="Times New Roman" w:cs="Times New Roman"/>
          <w:sz w:val="28"/>
          <w:szCs w:val="28"/>
        </w:rPr>
        <w:t xml:space="preserve"> функции, что вносит</w:t>
      </w:r>
      <w:r>
        <w:rPr>
          <w:rFonts w:ascii="Times New Roman" w:hAnsi="Times New Roman" w:cs="Times New Roman"/>
          <w:sz w:val="28"/>
          <w:szCs w:val="28"/>
        </w:rPr>
        <w:t xml:space="preserve"> некоторую напряженность в звучание SII7.Условия применения (слев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приготовление, справа-  переход в следующий аккорд </w:t>
      </w:r>
      <w:r w:rsidRPr="0091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1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разрешение):</w:t>
      </w:r>
    </w:p>
    <w:p w:rsidR="00983FCA" w:rsidRPr="005805E9" w:rsidRDefault="00983FCA" w:rsidP="00983FCA">
      <w:pPr>
        <w:tabs>
          <w:tab w:val="left" w:pos="855"/>
          <w:tab w:val="left" w:pos="3360"/>
          <w:tab w:val="left" w:pos="610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5E9">
        <w:rPr>
          <w:rFonts w:ascii="Times New Roman" w:hAnsi="Times New Roman" w:cs="Times New Roman"/>
          <w:sz w:val="28"/>
          <w:szCs w:val="28"/>
        </w:rPr>
        <w:t>5/3</w:t>
      </w:r>
      <w:proofErr w:type="gramStart"/>
      <w:r w:rsidRPr="005805E9">
        <w:rPr>
          <w:rFonts w:ascii="Times New Roman" w:hAnsi="Times New Roman" w:cs="Times New Roman"/>
          <w:sz w:val="28"/>
          <w:szCs w:val="28"/>
        </w:rPr>
        <w:t>;</w:t>
      </w:r>
      <w:r w:rsidRPr="009170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05E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805E9">
        <w:rPr>
          <w:rFonts w:ascii="Times New Roman" w:hAnsi="Times New Roman" w:cs="Times New Roman"/>
          <w:sz w:val="28"/>
          <w:szCs w:val="28"/>
        </w:rPr>
        <w:tab/>
      </w:r>
      <w:r w:rsidRPr="0091701E">
        <w:rPr>
          <w:rFonts w:ascii="Times New Roman" w:hAnsi="Times New Roman" w:cs="Times New Roman"/>
          <w:b/>
          <w:sz w:val="28"/>
          <w:szCs w:val="28"/>
          <w:lang w:val="en-US"/>
        </w:rPr>
        <w:t>SII</w:t>
      </w:r>
      <w:r w:rsidRPr="005805E9">
        <w:rPr>
          <w:rFonts w:ascii="Times New Roman" w:hAnsi="Times New Roman" w:cs="Times New Roman"/>
          <w:b/>
          <w:sz w:val="28"/>
          <w:szCs w:val="28"/>
        </w:rPr>
        <w:t>7</w:t>
      </w:r>
      <w:r w:rsidRPr="005805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05E9">
        <w:rPr>
          <w:rFonts w:ascii="Times New Roman" w:hAnsi="Times New Roman" w:cs="Times New Roman"/>
          <w:sz w:val="28"/>
          <w:szCs w:val="28"/>
        </w:rPr>
        <w:t>5/3,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05E9">
        <w:rPr>
          <w:rFonts w:ascii="Times New Roman" w:hAnsi="Times New Roman" w:cs="Times New Roman"/>
          <w:sz w:val="28"/>
          <w:szCs w:val="28"/>
        </w:rPr>
        <w:t>4/3</w:t>
      </w:r>
    </w:p>
    <w:p w:rsidR="00983FCA" w:rsidRPr="005805E9" w:rsidRDefault="00983FCA" w:rsidP="00983FCA">
      <w:pPr>
        <w:tabs>
          <w:tab w:val="left" w:pos="855"/>
          <w:tab w:val="left" w:pos="610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805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805E9">
        <w:rPr>
          <w:rFonts w:ascii="Times New Roman" w:hAnsi="Times New Roman" w:cs="Times New Roman"/>
          <w:sz w:val="28"/>
          <w:szCs w:val="28"/>
        </w:rPr>
        <w:t>5/3</w:t>
      </w:r>
      <w:r w:rsidRPr="005805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70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805E9">
        <w:rPr>
          <w:rFonts w:ascii="Times New Roman" w:hAnsi="Times New Roman" w:cs="Times New Roman"/>
          <w:sz w:val="28"/>
          <w:szCs w:val="28"/>
        </w:rPr>
        <w:t>7(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5805E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,К6/4,T6</w:t>
      </w:r>
    </w:p>
    <w:p w:rsidR="00983FCA" w:rsidRDefault="00983FCA" w:rsidP="00983FCA">
      <w:pPr>
        <w:tabs>
          <w:tab w:val="left" w:pos="855"/>
          <w:tab w:val="left" w:pos="2805"/>
        </w:tabs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1701E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1E">
        <w:rPr>
          <w:rFonts w:ascii="Times New Roman" w:hAnsi="Times New Roman" w:cs="Times New Roman"/>
          <w:sz w:val="28"/>
          <w:szCs w:val="28"/>
        </w:rPr>
        <w:t>типично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701E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917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участках соединяется следующим образом:</w:t>
      </w:r>
    </w:p>
    <w:p w:rsidR="00983FCA" w:rsidRDefault="00983FCA" w:rsidP="00983FCA">
      <w:pPr>
        <w:tabs>
          <w:tab w:val="left" w:pos="855"/>
          <w:tab w:val="left" w:pos="2805"/>
        </w:tabs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/4 плавным голосоведением,</w:t>
      </w:r>
    </w:p>
    <w:p w:rsidR="00983FCA" w:rsidRPr="000334E7" w:rsidRDefault="00983FCA" w:rsidP="00983FCA">
      <w:pPr>
        <w:tabs>
          <w:tab w:val="left" w:pos="855"/>
          <w:tab w:val="left" w:pos="2805"/>
        </w:tabs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через D7</w:t>
      </w:r>
      <w:r w:rsidRPr="009170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701E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17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Т5/3, с приготовленной септимой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доминатсептаккорда</w:t>
      </w:r>
      <w:proofErr w:type="spellEnd"/>
      <w:r w:rsidRPr="000334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(D7),</w:t>
      </w:r>
    </w:p>
    <w:p w:rsidR="00983FCA" w:rsidRDefault="00983FCA" w:rsidP="00983FC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D5/3 соединяется как D7 с  неполным Т5/3.</w:t>
      </w:r>
    </w:p>
    <w:p w:rsidR="00983FCA" w:rsidRPr="000334E7" w:rsidRDefault="00983FCA" w:rsidP="00983FC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1701E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917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середине построения может соединяться с D4/3 плавным голосоведением, гармонически:</w:t>
      </w:r>
    </w:p>
    <w:p w:rsidR="00983FCA" w:rsidRDefault="00983FCA" w:rsidP="00983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6943" cy="1800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CA" w:rsidRPr="00456195" w:rsidRDefault="00791ECA" w:rsidP="00791ECA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II ступени септаккорд имеет 3 обращения: II65, который строится на IV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тупени,II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4/3который строится на VI ступени, II2— на I </w:t>
      </w:r>
      <w:proofErr w:type="spellStart"/>
      <w:r>
        <w:rPr>
          <w:rFonts w:ascii="Times New Roman" w:hAnsi="Times New Roman" w:cs="Times New Roman"/>
          <w:sz w:val="28"/>
          <w:szCs w:val="28"/>
        </w:rPr>
        <w:t>cтупени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оборотах используются</w:t>
      </w:r>
      <w:r w:rsidR="00456195">
        <w:rPr>
          <w:rFonts w:ascii="Times New Roman" w:hAnsi="Times New Roman" w:cs="Times New Roman"/>
          <w:sz w:val="28"/>
          <w:szCs w:val="28"/>
        </w:rPr>
        <w:t xml:space="preserve"> аккорды II ступени, окружающие V </w:t>
      </w:r>
      <w:proofErr w:type="spellStart"/>
      <w:proofErr w:type="gramStart"/>
      <w:r w:rsidR="0045619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5619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56195">
        <w:rPr>
          <w:rFonts w:ascii="Times New Roman" w:hAnsi="Times New Roman" w:cs="Times New Roman"/>
          <w:sz w:val="28"/>
          <w:szCs w:val="28"/>
        </w:rPr>
        <w:t>. лада: II6</w:t>
      </w:r>
      <w:r w:rsidR="00456195" w:rsidRPr="00456195">
        <w:rPr>
          <w:rFonts w:ascii="Times New Roman" w:hAnsi="Times New Roman" w:cs="Times New Roman"/>
          <w:sz w:val="28"/>
          <w:szCs w:val="28"/>
        </w:rPr>
        <w:t xml:space="preserve">5 </w:t>
      </w:r>
      <w:r w:rsidR="00456195">
        <w:rPr>
          <w:rFonts w:ascii="Times New Roman" w:hAnsi="Times New Roman" w:cs="Times New Roman"/>
          <w:sz w:val="28"/>
          <w:szCs w:val="28"/>
        </w:rPr>
        <w:t>и II43.</w:t>
      </w:r>
      <w:r w:rsidR="000222B1">
        <w:rPr>
          <w:rFonts w:ascii="Times New Roman" w:hAnsi="Times New Roman" w:cs="Times New Roman"/>
          <w:sz w:val="28"/>
          <w:szCs w:val="28"/>
        </w:rPr>
        <w:t>Соединение с К6/4 гармоническое,</w:t>
      </w:r>
      <w:r w:rsidR="002A772B">
        <w:rPr>
          <w:rFonts w:ascii="Times New Roman" w:hAnsi="Times New Roman" w:cs="Times New Roman"/>
          <w:sz w:val="28"/>
          <w:szCs w:val="28"/>
        </w:rPr>
        <w:t xml:space="preserve"> </w:t>
      </w:r>
      <w:r w:rsidR="000222B1">
        <w:rPr>
          <w:rFonts w:ascii="Times New Roman" w:hAnsi="Times New Roman" w:cs="Times New Roman"/>
          <w:sz w:val="28"/>
          <w:szCs w:val="28"/>
        </w:rPr>
        <w:t xml:space="preserve">общие звуки остаются на  месте. </w:t>
      </w:r>
    </w:p>
    <w:p w:rsidR="00791ECA" w:rsidRPr="000334E7" w:rsidRDefault="00791ECA" w:rsidP="00983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FCA" w:rsidRPr="009E52AB" w:rsidRDefault="00983FCA" w:rsidP="00983FCA">
      <w:pPr>
        <w:rPr>
          <w:rFonts w:ascii="Times New Roman" w:hAnsi="Times New Roman" w:cs="Times New Roman"/>
          <w:sz w:val="28"/>
          <w:szCs w:val="28"/>
        </w:rPr>
      </w:pPr>
      <w:r w:rsidRPr="0091701E">
        <w:rPr>
          <w:rFonts w:ascii="Times New Roman" w:hAnsi="Times New Roman" w:cs="Times New Roman"/>
          <w:sz w:val="28"/>
          <w:szCs w:val="28"/>
        </w:rPr>
        <w:tab/>
      </w:r>
      <w:r w:rsidRPr="00783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AF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3AFF">
        <w:rPr>
          <w:rFonts w:ascii="Times New Roman" w:hAnsi="Times New Roman" w:cs="Times New Roman"/>
          <w:sz w:val="28"/>
          <w:szCs w:val="28"/>
        </w:rPr>
        <w:t>Гармонизация мелодии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CA" w:rsidRDefault="00983FCA" w:rsidP="00983F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И.Дубовский,С.Евсеев,И.Способин,В.Соколов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гармонии.М.,Музыка,1984. Стр.144,№294(1)</w:t>
      </w:r>
    </w:p>
    <w:p w:rsidR="00983FCA" w:rsidRDefault="00983FCA" w:rsidP="0098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54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83FCA" w:rsidRDefault="00983FCA" w:rsidP="0098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конспект. Прочесть    «Учебник гармонии» И.Дубовского, С.Евсеева,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И.Способина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В.Соколова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.,(БМК)1984г.</w:t>
      </w:r>
      <w:r w:rsidRPr="00A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стр.138-140</w:t>
      </w:r>
    </w:p>
    <w:p w:rsidR="00983FCA" w:rsidRDefault="00983FCA" w:rsidP="0098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 задач</w:t>
      </w:r>
      <w:r w:rsidRPr="004D2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учебника БМК,№294,№2</w:t>
      </w:r>
    </w:p>
    <w:p w:rsidR="00983FCA" w:rsidRDefault="00983FCA" w:rsidP="0098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секвенцию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 гармонии Симферополь,2009г.(№161)</w:t>
      </w:r>
    </w:p>
    <w:p w:rsidR="00983FCA" w:rsidRDefault="00983FCA" w:rsidP="00983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A46406">
        <w:rPr>
          <w:rFonts w:ascii="Times New Roman" w:hAnsi="Times New Roman" w:cs="Times New Roman"/>
          <w:sz w:val="28"/>
          <w:szCs w:val="28"/>
        </w:rPr>
        <w:t xml:space="preserve"> и 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CA" w:rsidRDefault="00983FCA" w:rsidP="00983F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Упражнения на фортепиано в курсе гармонии Симферополь,2009г.</w:t>
      </w:r>
      <w:r w:rsidRPr="004D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(№ 91) .</w:t>
      </w:r>
    </w:p>
    <w:p w:rsidR="00983FCA" w:rsidRPr="00AA373A" w:rsidRDefault="00983FCA" w:rsidP="00983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FCA" w:rsidRPr="007B2A73" w:rsidRDefault="00983FCA" w:rsidP="00983F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3FCA" w:rsidRPr="008D210D" w:rsidRDefault="00983FCA" w:rsidP="00983FC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3C2762" w:rsidRPr="00983FCA" w:rsidRDefault="003C2762" w:rsidP="00983FC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sectPr w:rsidR="003C2762" w:rsidRPr="00983FCA" w:rsidSect="00C9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A1"/>
    <w:rsid w:val="000222B1"/>
    <w:rsid w:val="00025FC7"/>
    <w:rsid w:val="00204811"/>
    <w:rsid w:val="002957EB"/>
    <w:rsid w:val="002A772B"/>
    <w:rsid w:val="003C2762"/>
    <w:rsid w:val="00456195"/>
    <w:rsid w:val="00512FA1"/>
    <w:rsid w:val="00592138"/>
    <w:rsid w:val="00781F78"/>
    <w:rsid w:val="00791ECA"/>
    <w:rsid w:val="0093738B"/>
    <w:rsid w:val="00983FCA"/>
    <w:rsid w:val="00C9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7</cp:revision>
  <dcterms:created xsi:type="dcterms:W3CDTF">2020-04-20T17:29:00Z</dcterms:created>
  <dcterms:modified xsi:type="dcterms:W3CDTF">2020-04-22T09:06:00Z</dcterms:modified>
</cp:coreProperties>
</file>