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95" w:rsidRPr="00854FE0" w:rsidRDefault="004F7E34" w:rsidP="003C1195">
      <w:pPr>
        <w:pStyle w:val="a3"/>
        <w:spacing w:before="0" w:beforeAutospacing="0" w:after="150" w:afterAutospacing="0"/>
        <w:jc w:val="center"/>
        <w:rPr>
          <w:b/>
          <w:color w:val="333333"/>
          <w:sz w:val="28"/>
          <w:szCs w:val="28"/>
        </w:rPr>
      </w:pPr>
      <w:r>
        <w:rPr>
          <w:b/>
          <w:color w:val="333333"/>
          <w:sz w:val="28"/>
          <w:szCs w:val="28"/>
        </w:rPr>
        <w:t xml:space="preserve">Основные тенденции развития </w:t>
      </w:r>
      <w:r w:rsidRPr="00854FE0">
        <w:rPr>
          <w:b/>
          <w:color w:val="333333"/>
          <w:sz w:val="28"/>
          <w:szCs w:val="28"/>
        </w:rPr>
        <w:t>музыкально</w:t>
      </w:r>
      <w:r>
        <w:rPr>
          <w:b/>
          <w:color w:val="333333"/>
          <w:sz w:val="28"/>
          <w:szCs w:val="28"/>
        </w:rPr>
        <w:t>го</w:t>
      </w:r>
      <w:r w:rsidRPr="00854FE0">
        <w:rPr>
          <w:b/>
          <w:color w:val="333333"/>
          <w:sz w:val="28"/>
          <w:szCs w:val="28"/>
        </w:rPr>
        <w:t xml:space="preserve"> образовани</w:t>
      </w:r>
      <w:r>
        <w:rPr>
          <w:b/>
          <w:color w:val="333333"/>
          <w:sz w:val="28"/>
          <w:szCs w:val="28"/>
        </w:rPr>
        <w:t>я</w:t>
      </w:r>
      <w:r w:rsidRPr="00854FE0">
        <w:rPr>
          <w:b/>
          <w:color w:val="333333"/>
          <w:sz w:val="28"/>
          <w:szCs w:val="28"/>
        </w:rPr>
        <w:t xml:space="preserve"> в </w:t>
      </w:r>
      <w:r>
        <w:rPr>
          <w:b/>
          <w:color w:val="333333"/>
          <w:sz w:val="28"/>
          <w:szCs w:val="28"/>
        </w:rPr>
        <w:t>США на современном этапе.</w:t>
      </w:r>
    </w:p>
    <w:p w:rsidR="003C1195" w:rsidRPr="00DD4F7A" w:rsidRDefault="003C1195" w:rsidP="00DD4F7A">
      <w:pPr>
        <w:pStyle w:val="a3"/>
        <w:spacing w:before="0" w:beforeAutospacing="0" w:after="150" w:afterAutospacing="0" w:line="276" w:lineRule="auto"/>
        <w:jc w:val="both"/>
        <w:rPr>
          <w:color w:val="333333"/>
          <w:sz w:val="28"/>
          <w:szCs w:val="28"/>
        </w:rPr>
      </w:pPr>
      <w:r>
        <w:rPr>
          <w:color w:val="333333"/>
          <w:sz w:val="28"/>
          <w:szCs w:val="28"/>
        </w:rPr>
        <w:t xml:space="preserve">   </w:t>
      </w:r>
      <w:r w:rsidRPr="00DD4F7A">
        <w:rPr>
          <w:color w:val="333333"/>
          <w:sz w:val="28"/>
          <w:szCs w:val="28"/>
        </w:rPr>
        <w:t xml:space="preserve">Музыкальное же образование в США можно получить в музыкальных школах, институтах, академиях музыки, на музыкальных факультетах университетов. Наиболее известные учебные заведения: музыкальная школа </w:t>
      </w:r>
      <w:proofErr w:type="spellStart"/>
      <w:r w:rsidRPr="00DD4F7A">
        <w:rPr>
          <w:color w:val="333333"/>
          <w:sz w:val="28"/>
          <w:szCs w:val="28"/>
        </w:rPr>
        <w:t>Джульярда</w:t>
      </w:r>
      <w:proofErr w:type="spellEnd"/>
      <w:r w:rsidRPr="00DD4F7A">
        <w:rPr>
          <w:color w:val="333333"/>
          <w:sz w:val="28"/>
          <w:szCs w:val="28"/>
        </w:rPr>
        <w:t xml:space="preserve"> в Нью-Йорке, Музыкальная Академия и Институт музыки </w:t>
      </w:r>
      <w:proofErr w:type="spellStart"/>
      <w:r w:rsidRPr="00DD4F7A">
        <w:rPr>
          <w:color w:val="333333"/>
          <w:sz w:val="28"/>
          <w:szCs w:val="28"/>
        </w:rPr>
        <w:t>Кёртиса</w:t>
      </w:r>
      <w:proofErr w:type="spellEnd"/>
      <w:r w:rsidRPr="00DD4F7A">
        <w:rPr>
          <w:color w:val="333333"/>
          <w:sz w:val="28"/>
          <w:szCs w:val="28"/>
        </w:rPr>
        <w:t xml:space="preserve"> в Филадельфии, </w:t>
      </w:r>
      <w:proofErr w:type="spellStart"/>
      <w:r w:rsidRPr="00DD4F7A">
        <w:rPr>
          <w:color w:val="333333"/>
          <w:sz w:val="28"/>
          <w:szCs w:val="28"/>
        </w:rPr>
        <w:t>Истменская</w:t>
      </w:r>
      <w:proofErr w:type="spellEnd"/>
      <w:r w:rsidRPr="00DD4F7A">
        <w:rPr>
          <w:color w:val="333333"/>
          <w:sz w:val="28"/>
          <w:szCs w:val="28"/>
        </w:rPr>
        <w:t xml:space="preserve"> школа музыки в Рочестере (штат Нью-Йорк), Музыкальная школа Государственного университета Флориды.</w:t>
      </w:r>
    </w:p>
    <w:p w:rsidR="003C1195" w:rsidRPr="00DD4F7A" w:rsidRDefault="003C1195" w:rsidP="00DD4F7A">
      <w:pPr>
        <w:pStyle w:val="a3"/>
        <w:spacing w:before="0" w:beforeAutospacing="0" w:after="150" w:afterAutospacing="0" w:line="276" w:lineRule="auto"/>
        <w:jc w:val="both"/>
        <w:rPr>
          <w:color w:val="333333"/>
          <w:sz w:val="28"/>
          <w:szCs w:val="28"/>
        </w:rPr>
      </w:pPr>
      <w:r w:rsidRPr="00DD4F7A">
        <w:rPr>
          <w:color w:val="333333"/>
          <w:sz w:val="28"/>
          <w:szCs w:val="28"/>
        </w:rPr>
        <w:t xml:space="preserve">    В США нет привычной для нас сети детских музыкальных школ, однако это не означает, что музыкального образования нет. Начальная и средняя школа, помимо обя</w:t>
      </w:r>
      <w:bookmarkStart w:id="0" w:name="_GoBack"/>
      <w:bookmarkEnd w:id="0"/>
      <w:r w:rsidRPr="00DD4F7A">
        <w:rPr>
          <w:color w:val="333333"/>
          <w:sz w:val="28"/>
          <w:szCs w:val="28"/>
        </w:rPr>
        <w:t>зательных предметов, включают в себя массу дисциплин по выбору, среди которых есть и музыка. Обучаясь в американской школе, можно научиться играть на музыкальных инструментах или петь в хоре, а после освоения инструмента начать играть в школьном симфоническом оркестре. Если учащийся школы проявляет способности к музыке и хочет продолжать обучение по музыкальной специальности, то после средней школы перед ним открывается широкий выбор возможностей, ограниченный только степенью платежеспособности данного субъекта или его семьи (образование в США - платное). Но этот принцип действует не во всех случаях: если речь идет о действительно одаренном человеке, всегда существует возможность получения разного рода стипендий и пособий, покрывающих четверть или половину, а когда и сто процентов платы за обучение.</w:t>
      </w:r>
    </w:p>
    <w:p w:rsidR="003C1195" w:rsidRPr="00DD4F7A" w:rsidRDefault="003C1195" w:rsidP="00DD4F7A">
      <w:pPr>
        <w:pStyle w:val="a3"/>
        <w:spacing w:before="0" w:beforeAutospacing="0" w:after="150" w:afterAutospacing="0" w:line="276" w:lineRule="auto"/>
        <w:jc w:val="both"/>
        <w:rPr>
          <w:color w:val="333333"/>
          <w:sz w:val="28"/>
          <w:szCs w:val="28"/>
        </w:rPr>
      </w:pPr>
      <w:r w:rsidRPr="00DD4F7A">
        <w:rPr>
          <w:color w:val="333333"/>
          <w:sz w:val="28"/>
          <w:szCs w:val="28"/>
        </w:rPr>
        <w:t xml:space="preserve">     Соревнование как естественный элемент жизни всегда было и остаётся главным фактором в американском музыкальном образовании. Конкурсы оркестров, групп и небольших ансамблей способствуют улучшению подготовки музыкантов, особенно инструменталистов.</w:t>
      </w:r>
    </w:p>
    <w:p w:rsidR="003C1195" w:rsidRPr="00DD4F7A" w:rsidRDefault="003C1195" w:rsidP="00DD4F7A">
      <w:pPr>
        <w:pStyle w:val="a3"/>
        <w:spacing w:before="0" w:beforeAutospacing="0" w:after="150" w:afterAutospacing="0" w:line="276" w:lineRule="auto"/>
        <w:jc w:val="both"/>
        <w:rPr>
          <w:color w:val="333333"/>
          <w:sz w:val="28"/>
          <w:szCs w:val="28"/>
        </w:rPr>
      </w:pPr>
      <w:r w:rsidRPr="00DD4F7A">
        <w:rPr>
          <w:color w:val="333333"/>
          <w:sz w:val="28"/>
          <w:szCs w:val="28"/>
        </w:rPr>
        <w:t xml:space="preserve">     Разнообразные американские музыкальные учебные заведения предоставляют три уровня образования: степень бакалавра музыки (первые четыре года обучения, которые приравниваются к первым трем курсам Болонского «высшего» образования), степень магистра музыки (еще два года обучения), докторская степень, которая присваивается после еще трех лет обучения. Как правило, университеты предлагают все три уровня. Первые же два уровня можно пройти в колледжах. Стоит отметить, что нет ясно выраженной грани между университетом и колледжем, поскольку это названия различных типов организации учебного заведения, а не разных уровней образования.</w:t>
      </w:r>
    </w:p>
    <w:p w:rsidR="003C1195" w:rsidRPr="00DD4F7A" w:rsidRDefault="003C1195" w:rsidP="00DD4F7A">
      <w:pPr>
        <w:pStyle w:val="a3"/>
        <w:spacing w:before="0" w:beforeAutospacing="0" w:after="0" w:afterAutospacing="0" w:line="276" w:lineRule="auto"/>
        <w:jc w:val="both"/>
        <w:rPr>
          <w:color w:val="333333"/>
          <w:sz w:val="28"/>
          <w:szCs w:val="28"/>
        </w:rPr>
      </w:pPr>
      <w:r w:rsidRPr="00DD4F7A">
        <w:rPr>
          <w:color w:val="333333"/>
          <w:sz w:val="28"/>
          <w:szCs w:val="28"/>
        </w:rPr>
        <w:lastRenderedPageBreak/>
        <w:t xml:space="preserve">     Американские педагоги не придерживаются строго каких-либо теорий обучения, а реализуют на практике так называемые «модные увлечения» - это когда некая идея или теоретическая школа становится быстро популярной, так как множество людей являются ее сторонниками. На протяжении 1990-х годов Национальная ассоциация деятелей музыкального образования (главная организация в этой области) разработала значительную часть Государственных стандартов преподавания искусств – набор желаемых целей разного уровня по курсам музыки, драмы, танца и изобразительного искусства для начальной и средней школы. Эти стандарты согласуются с активными попытками государства ввести «строгие», «мирового уровня» стандарты образования, однако государство не требует строгого соответствия им. Что касается музыкального образования, главной областью знаний для студентов является именно музыкальное образование, а не педагогика вообще, гуманитарные науки, музыковедение или исполнительство, хотя эти области являются частью программы. Случаи, когда человек получает степень в родственной области, а затем продолжает педагогическое образование, редки. Однако некоторые выпускники консерваторий и другие музыканты иногда возвращаются для прохождения курса музыкальной педагогики, необходимого для получения государственных лицензии и сертификата.</w:t>
      </w:r>
    </w:p>
    <w:p w:rsidR="003C1195" w:rsidRPr="00DD4F7A" w:rsidRDefault="003C1195" w:rsidP="00DD4F7A">
      <w:pPr>
        <w:spacing w:before="100" w:beforeAutospacing="1" w:after="0"/>
        <w:ind w:firstLine="225"/>
        <w:jc w:val="both"/>
        <w:rPr>
          <w:rFonts w:ascii="Times New Roman" w:eastAsia="Times New Roman" w:hAnsi="Times New Roman" w:cs="Times New Roman"/>
          <w:color w:val="000000"/>
          <w:sz w:val="28"/>
          <w:szCs w:val="28"/>
          <w:lang w:eastAsia="ru-RU"/>
        </w:rPr>
      </w:pPr>
      <w:r w:rsidRPr="00DD4F7A">
        <w:rPr>
          <w:color w:val="333333"/>
          <w:sz w:val="28"/>
          <w:szCs w:val="28"/>
        </w:rPr>
        <w:t xml:space="preserve">     </w:t>
      </w:r>
      <w:r w:rsidRPr="00DD4F7A">
        <w:rPr>
          <w:rFonts w:ascii="Times New Roman" w:hAnsi="Times New Roman" w:cs="Times New Roman"/>
          <w:color w:val="333333"/>
          <w:sz w:val="28"/>
          <w:szCs w:val="28"/>
        </w:rPr>
        <w:t xml:space="preserve">Программы музыкально-педагогического образования весьма перегружены, поскольку учебные планы отражают требования законодательных органов, агентств по аккредитации, колледжей и университетов, а также традиции факультетов музыкального образования. Студент может научиться преподаванию нотной грамоты, узнать о перспективах </w:t>
      </w:r>
      <w:proofErr w:type="spellStart"/>
      <w:r w:rsidRPr="00DD4F7A">
        <w:rPr>
          <w:rFonts w:ascii="Times New Roman" w:hAnsi="Times New Roman" w:cs="Times New Roman"/>
          <w:color w:val="333333"/>
          <w:sz w:val="28"/>
          <w:szCs w:val="28"/>
        </w:rPr>
        <w:t>мультикультурной</w:t>
      </w:r>
      <w:proofErr w:type="spellEnd"/>
      <w:r w:rsidRPr="00DD4F7A">
        <w:rPr>
          <w:rFonts w:ascii="Times New Roman" w:hAnsi="Times New Roman" w:cs="Times New Roman"/>
          <w:color w:val="333333"/>
          <w:sz w:val="28"/>
          <w:szCs w:val="28"/>
        </w:rPr>
        <w:t xml:space="preserve"> цивилизации, познакомиться с широким кругом гуманитарных дисциплин и выработать детальное понимание «того, что такое школа», а также пройти традиционные курсы истории и теории музыки, игры соло и в ансамбле, освоить педагогические навыки.</w:t>
      </w:r>
      <w:r w:rsidRPr="00DD4F7A">
        <w:rPr>
          <w:rFonts w:ascii="Times New Roman" w:eastAsia="Times New Roman" w:hAnsi="Times New Roman" w:cs="Times New Roman"/>
          <w:color w:val="000000"/>
          <w:sz w:val="28"/>
          <w:szCs w:val="28"/>
          <w:lang w:eastAsia="ru-RU"/>
        </w:rPr>
        <w:t xml:space="preserve"> </w:t>
      </w:r>
    </w:p>
    <w:p w:rsidR="003C1195" w:rsidRPr="00DD4F7A" w:rsidRDefault="003C1195" w:rsidP="00DD4F7A">
      <w:pPr>
        <w:spacing w:before="100" w:beforeAutospacing="1" w:after="100" w:afterAutospacing="1"/>
        <w:ind w:firstLine="225"/>
        <w:jc w:val="both"/>
        <w:rPr>
          <w:rFonts w:ascii="Times New Roman" w:eastAsia="Times New Roman" w:hAnsi="Times New Roman" w:cs="Times New Roman"/>
          <w:color w:val="000000"/>
          <w:sz w:val="28"/>
          <w:szCs w:val="28"/>
          <w:lang w:eastAsia="ru-RU"/>
        </w:rPr>
      </w:pPr>
      <w:r w:rsidRPr="00DD4F7A">
        <w:rPr>
          <w:rFonts w:ascii="Times New Roman" w:eastAsia="Times New Roman" w:hAnsi="Times New Roman" w:cs="Times New Roman"/>
          <w:color w:val="000000"/>
          <w:sz w:val="28"/>
          <w:szCs w:val="28"/>
          <w:lang w:eastAsia="ru-RU"/>
        </w:rPr>
        <w:t>Одной из важных задач школы является ее помощь людям с ограниченными физическими, умственными и эмоциональными способностями. В этом плане коррекционный потенциал занятий музыкой оценивается достаточно высоко. Но и здесь проблемы остаются из-за нехватки специального оборудования для таких детей, а также в связи с тем, что их ограниченные возможности могут мешать творческому коллективу добиться высоких исполнительских результатов.</w:t>
      </w:r>
    </w:p>
    <w:p w:rsidR="003C1195" w:rsidRPr="00854FE0" w:rsidRDefault="003C1195" w:rsidP="003C1195">
      <w:pPr>
        <w:spacing w:before="100" w:beforeAutospacing="1" w:after="100" w:afterAutospacing="1" w:line="240" w:lineRule="auto"/>
        <w:ind w:firstLine="225"/>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Итак, </w:t>
      </w:r>
      <w:r w:rsidRPr="00854FE0">
        <w:rPr>
          <w:rFonts w:ascii="Times New Roman" w:eastAsia="Times New Roman" w:hAnsi="Times New Roman" w:cs="Times New Roman"/>
          <w:color w:val="000000"/>
          <w:sz w:val="28"/>
          <w:szCs w:val="28"/>
          <w:lang w:eastAsia="ru-RU"/>
        </w:rPr>
        <w:t>основными тенденциями развития музыкального образования в США являются:</w:t>
      </w:r>
    </w:p>
    <w:p w:rsidR="003C1195" w:rsidRPr="00854FE0" w:rsidRDefault="003C1195" w:rsidP="003C1195">
      <w:pPr>
        <w:spacing w:before="100" w:beforeAutospacing="1" w:after="100" w:afterAutospacing="1" w:line="225" w:lineRule="atLeast"/>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lastRenderedPageBreak/>
        <w:t>1)</w:t>
      </w:r>
      <w:r w:rsidRPr="00854FE0">
        <w:rPr>
          <w:rFonts w:ascii="Times New Roman" w:eastAsia="Times New Roman" w:hAnsi="Times New Roman" w:cs="Times New Roman"/>
          <w:color w:val="242424"/>
          <w:sz w:val="28"/>
          <w:szCs w:val="28"/>
          <w:lang w:eastAsia="ru-RU"/>
        </w:rPr>
        <w:t xml:space="preserve"> стремление к всеобщности и доступности музыкального образования;</w:t>
      </w:r>
    </w:p>
    <w:p w:rsidR="003C1195" w:rsidRPr="00854FE0" w:rsidRDefault="003C1195" w:rsidP="003C1195">
      <w:pPr>
        <w:spacing w:before="100" w:beforeAutospacing="1" w:after="100" w:afterAutospacing="1" w:line="225" w:lineRule="atLeast"/>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2)</w:t>
      </w:r>
      <w:r w:rsidRPr="00854FE0">
        <w:rPr>
          <w:rFonts w:ascii="Times New Roman" w:eastAsia="Times New Roman" w:hAnsi="Times New Roman" w:cs="Times New Roman"/>
          <w:color w:val="242424"/>
          <w:sz w:val="28"/>
          <w:szCs w:val="28"/>
          <w:lang w:eastAsia="ru-RU"/>
        </w:rPr>
        <w:t xml:space="preserve"> приобщение к общечеловеческим ценностям через восприятие музыкальных произведений;</w:t>
      </w:r>
    </w:p>
    <w:p w:rsidR="003C1195" w:rsidRPr="00854FE0" w:rsidRDefault="003C1195" w:rsidP="003C1195">
      <w:pPr>
        <w:spacing w:before="100" w:beforeAutospacing="1" w:after="100" w:afterAutospacing="1" w:line="225" w:lineRule="atLeast"/>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3) </w:t>
      </w:r>
      <w:r w:rsidRPr="00854FE0">
        <w:rPr>
          <w:rFonts w:ascii="Times New Roman" w:eastAsia="Times New Roman" w:hAnsi="Times New Roman" w:cs="Times New Roman"/>
          <w:color w:val="242424"/>
          <w:sz w:val="28"/>
          <w:szCs w:val="28"/>
          <w:lang w:eastAsia="ru-RU"/>
        </w:rPr>
        <w:t>воспитание через музыкальное искусство</w:t>
      </w:r>
      <w:r>
        <w:rPr>
          <w:rFonts w:ascii="Times New Roman" w:eastAsia="Times New Roman" w:hAnsi="Times New Roman" w:cs="Times New Roman"/>
          <w:color w:val="242424"/>
          <w:sz w:val="28"/>
          <w:szCs w:val="28"/>
          <w:lang w:eastAsia="ru-RU"/>
        </w:rPr>
        <w:t xml:space="preserve"> (</w:t>
      </w:r>
      <w:r w:rsidRPr="00854FE0">
        <w:rPr>
          <w:rFonts w:ascii="Times New Roman" w:eastAsia="Times New Roman" w:hAnsi="Times New Roman" w:cs="Times New Roman"/>
          <w:color w:val="242424"/>
          <w:sz w:val="28"/>
          <w:szCs w:val="28"/>
          <w:lang w:eastAsia="ru-RU"/>
        </w:rPr>
        <w:t>гибкое использование в школьной программе популярной музыки</w:t>
      </w:r>
      <w:r>
        <w:rPr>
          <w:rFonts w:ascii="Times New Roman" w:eastAsia="Times New Roman" w:hAnsi="Times New Roman" w:cs="Times New Roman"/>
          <w:color w:val="242424"/>
          <w:sz w:val="28"/>
          <w:szCs w:val="28"/>
          <w:lang w:eastAsia="ru-RU"/>
        </w:rPr>
        <w:t>);</w:t>
      </w:r>
    </w:p>
    <w:p w:rsidR="003C1195" w:rsidRDefault="003C1195" w:rsidP="003C1195">
      <w:pPr>
        <w:spacing w:before="100" w:beforeAutospacing="1" w:after="100" w:afterAutospacing="1" w:line="225" w:lineRule="atLeast"/>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4) </w:t>
      </w:r>
      <w:r w:rsidRPr="00854FE0">
        <w:rPr>
          <w:rFonts w:ascii="Times New Roman" w:eastAsia="Times New Roman" w:hAnsi="Times New Roman" w:cs="Times New Roman"/>
          <w:color w:val="242424"/>
          <w:sz w:val="28"/>
          <w:szCs w:val="28"/>
          <w:lang w:eastAsia="ru-RU"/>
        </w:rPr>
        <w:t xml:space="preserve">установка на развитие креативных способностей и способности учащихся к </w:t>
      </w:r>
      <w:proofErr w:type="spellStart"/>
      <w:r w:rsidRPr="00854FE0">
        <w:rPr>
          <w:rFonts w:ascii="Times New Roman" w:eastAsia="Times New Roman" w:hAnsi="Times New Roman" w:cs="Times New Roman"/>
          <w:color w:val="242424"/>
          <w:sz w:val="28"/>
          <w:szCs w:val="28"/>
          <w:lang w:eastAsia="ru-RU"/>
        </w:rPr>
        <w:t>самоактуализации</w:t>
      </w:r>
      <w:proofErr w:type="spellEnd"/>
      <w:r w:rsidRPr="00854FE0">
        <w:rPr>
          <w:rFonts w:ascii="Times New Roman" w:eastAsia="Times New Roman" w:hAnsi="Times New Roman" w:cs="Times New Roman"/>
          <w:color w:val="242424"/>
          <w:sz w:val="28"/>
          <w:szCs w:val="28"/>
          <w:lang w:eastAsia="ru-RU"/>
        </w:rPr>
        <w:t xml:space="preserve"> средствами музыки;</w:t>
      </w:r>
    </w:p>
    <w:p w:rsidR="003C1195" w:rsidRDefault="003C1195" w:rsidP="003C1195">
      <w:pPr>
        <w:spacing w:before="100" w:beforeAutospacing="1" w:after="100" w:afterAutospacing="1" w:line="225" w:lineRule="atLeast"/>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5)</w:t>
      </w:r>
      <w:r w:rsidRPr="003E5CCB">
        <w:rPr>
          <w:rFonts w:ascii="Times New Roman" w:eastAsia="Times New Roman" w:hAnsi="Times New Roman" w:cs="Times New Roman"/>
          <w:color w:val="242424"/>
          <w:sz w:val="28"/>
          <w:szCs w:val="28"/>
          <w:lang w:eastAsia="ru-RU"/>
        </w:rPr>
        <w:t xml:space="preserve"> индивидуально-дифференцированный подход в музыкальном обучении и воспитании;</w:t>
      </w:r>
    </w:p>
    <w:p w:rsidR="003C1195" w:rsidRPr="003E5CCB" w:rsidRDefault="003C1195" w:rsidP="003C1195">
      <w:pPr>
        <w:spacing w:before="100" w:beforeAutospacing="1" w:after="100" w:afterAutospacing="1" w:line="225" w:lineRule="atLeast"/>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 xml:space="preserve">6) </w:t>
      </w:r>
      <w:r w:rsidRPr="003E5CCB">
        <w:rPr>
          <w:rFonts w:ascii="Times New Roman" w:eastAsia="Times New Roman" w:hAnsi="Times New Roman" w:cs="Times New Roman"/>
          <w:color w:val="242424"/>
          <w:sz w:val="28"/>
          <w:szCs w:val="28"/>
          <w:lang w:eastAsia="ru-RU"/>
        </w:rPr>
        <w:t xml:space="preserve"> элективная система музыкального образования в старших классах;</w:t>
      </w:r>
    </w:p>
    <w:p w:rsidR="003C1195" w:rsidRPr="00854FE0" w:rsidRDefault="003C1195" w:rsidP="003C1195">
      <w:pPr>
        <w:spacing w:before="240" w:beforeAutospacing="1" w:after="100" w:afterAutospacing="1" w:line="225" w:lineRule="atLeast"/>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7)</w:t>
      </w:r>
      <w:r w:rsidRPr="00854FE0">
        <w:rPr>
          <w:rFonts w:ascii="Times New Roman" w:eastAsia="Times New Roman" w:hAnsi="Times New Roman" w:cs="Times New Roman"/>
          <w:color w:val="242424"/>
          <w:sz w:val="28"/>
          <w:szCs w:val="28"/>
          <w:lang w:eastAsia="ru-RU"/>
        </w:rPr>
        <w:t xml:space="preserve"> профессиональное обучение музыке в условиях общеобразовательной школы;</w:t>
      </w:r>
    </w:p>
    <w:p w:rsidR="003C1195" w:rsidRPr="003E5CCB" w:rsidRDefault="003C1195" w:rsidP="003C1195">
      <w:pPr>
        <w:spacing w:before="100" w:beforeAutospacing="1" w:after="100" w:afterAutospacing="1" w:line="225" w:lineRule="atLeast"/>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8)</w:t>
      </w:r>
      <w:r w:rsidRPr="003E5CCB">
        <w:rPr>
          <w:rFonts w:ascii="Times New Roman" w:eastAsia="Times New Roman" w:hAnsi="Times New Roman" w:cs="Times New Roman"/>
          <w:color w:val="242424"/>
          <w:sz w:val="28"/>
          <w:szCs w:val="28"/>
          <w:lang w:eastAsia="ru-RU"/>
        </w:rPr>
        <w:t xml:space="preserve"> культурно-просветительная работа с родителями;</w:t>
      </w:r>
    </w:p>
    <w:p w:rsidR="003C1195" w:rsidRPr="003E5CCB" w:rsidRDefault="003C1195" w:rsidP="003C1195">
      <w:pPr>
        <w:spacing w:before="100" w:beforeAutospacing="1" w:after="100" w:afterAutospacing="1" w:line="225" w:lineRule="atLeast"/>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9)</w:t>
      </w:r>
      <w:r w:rsidRPr="003E5CCB">
        <w:rPr>
          <w:rFonts w:ascii="Times New Roman" w:eastAsia="Times New Roman" w:hAnsi="Times New Roman" w:cs="Times New Roman"/>
          <w:color w:val="242424"/>
          <w:sz w:val="28"/>
          <w:szCs w:val="28"/>
          <w:lang w:eastAsia="ru-RU"/>
        </w:rPr>
        <w:t xml:space="preserve"> участие общественности в музыкальном воспитании школьников;</w:t>
      </w:r>
    </w:p>
    <w:p w:rsidR="003C1195" w:rsidRPr="00854FE0" w:rsidRDefault="003C1195" w:rsidP="003C1195">
      <w:pPr>
        <w:spacing w:before="100" w:beforeAutospacing="1" w:after="100" w:afterAutospacing="1" w:line="225" w:lineRule="atLeast"/>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10)</w:t>
      </w:r>
      <w:r w:rsidRPr="00854FE0">
        <w:rPr>
          <w:rFonts w:ascii="Times New Roman" w:eastAsia="Times New Roman" w:hAnsi="Times New Roman" w:cs="Times New Roman"/>
          <w:color w:val="242424"/>
          <w:sz w:val="28"/>
          <w:szCs w:val="28"/>
          <w:lang w:eastAsia="ru-RU"/>
        </w:rPr>
        <w:t xml:space="preserve"> применение аудио- и видеоаппаратуры, компьютерной техники и различных музыкальных инструментов;</w:t>
      </w:r>
    </w:p>
    <w:p w:rsidR="003C1195" w:rsidRPr="00854FE0" w:rsidRDefault="003C1195" w:rsidP="003C1195">
      <w:pPr>
        <w:spacing w:before="100" w:beforeAutospacing="1" w:after="100" w:afterAutospacing="1" w:line="225" w:lineRule="atLeast"/>
        <w:ind w:left="360"/>
        <w:jc w:val="both"/>
        <w:rPr>
          <w:rFonts w:ascii="Times New Roman" w:eastAsia="Times New Roman" w:hAnsi="Times New Roman" w:cs="Times New Roman"/>
          <w:color w:val="242424"/>
          <w:sz w:val="28"/>
          <w:szCs w:val="28"/>
          <w:lang w:eastAsia="ru-RU"/>
        </w:rPr>
      </w:pPr>
      <w:r>
        <w:rPr>
          <w:rFonts w:ascii="Times New Roman" w:eastAsia="Times New Roman" w:hAnsi="Times New Roman" w:cs="Times New Roman"/>
          <w:color w:val="242424"/>
          <w:sz w:val="28"/>
          <w:szCs w:val="28"/>
          <w:lang w:eastAsia="ru-RU"/>
        </w:rPr>
        <w:t>11)</w:t>
      </w:r>
      <w:r w:rsidRPr="00854FE0">
        <w:rPr>
          <w:rFonts w:ascii="Times New Roman" w:eastAsia="Times New Roman" w:hAnsi="Times New Roman" w:cs="Times New Roman"/>
          <w:color w:val="242424"/>
          <w:sz w:val="28"/>
          <w:szCs w:val="28"/>
          <w:lang w:eastAsia="ru-RU"/>
        </w:rPr>
        <w:t xml:space="preserve"> открытость мировому музыкально-педагогическому опыту.</w:t>
      </w:r>
    </w:p>
    <w:p w:rsidR="00D33A19" w:rsidRDefault="00DD4F7A">
      <w:pPr>
        <w:rPr>
          <w:rFonts w:ascii="Times New Roman" w:hAnsi="Times New Roman" w:cs="Times New Roman"/>
          <w:sz w:val="28"/>
          <w:szCs w:val="28"/>
        </w:rPr>
      </w:pPr>
      <w:r>
        <w:rPr>
          <w:rFonts w:ascii="Times New Roman" w:hAnsi="Times New Roman" w:cs="Times New Roman"/>
          <w:sz w:val="28"/>
          <w:szCs w:val="28"/>
        </w:rPr>
        <w:t xml:space="preserve">Вопросы: </w:t>
      </w:r>
    </w:p>
    <w:p w:rsidR="00DD4F7A" w:rsidRDefault="00DD4F7A" w:rsidP="00DD4F7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Перечислите наиболее известные учебные музыкальные заведения в США.</w:t>
      </w:r>
    </w:p>
    <w:p w:rsidR="00DD4F7A" w:rsidRDefault="00DD4F7A" w:rsidP="00DD4F7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Назовите уровни образования, которые предоставляют американские музыкальные учебные заведения.</w:t>
      </w:r>
    </w:p>
    <w:p w:rsidR="00DD4F7A" w:rsidRDefault="00DD4F7A" w:rsidP="00DD4F7A">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Кратко опишите специфику преподавания американских педагогов.</w:t>
      </w:r>
    </w:p>
    <w:p w:rsidR="00DD4F7A" w:rsidRPr="00DD4F7A" w:rsidRDefault="00DD4F7A" w:rsidP="00DD4F7A">
      <w:pPr>
        <w:pStyle w:val="a4"/>
        <w:numPr>
          <w:ilvl w:val="0"/>
          <w:numId w:val="2"/>
        </w:numPr>
        <w:rPr>
          <w:rFonts w:ascii="Times New Roman" w:hAnsi="Times New Roman" w:cs="Times New Roman"/>
          <w:sz w:val="28"/>
          <w:szCs w:val="28"/>
        </w:rPr>
      </w:pPr>
      <w:r w:rsidRPr="003455BA">
        <w:rPr>
          <w:rFonts w:ascii="Times New Roman" w:hAnsi="Times New Roman" w:cs="Times New Roman"/>
          <w:sz w:val="28"/>
          <w:szCs w:val="28"/>
        </w:rPr>
        <w:t xml:space="preserve">Какие из перечисленных тенденций развития музыкального образования в США мы можем </w:t>
      </w:r>
      <w:r w:rsidR="003455BA">
        <w:rPr>
          <w:rFonts w:ascii="Times New Roman" w:hAnsi="Times New Roman" w:cs="Times New Roman"/>
          <w:sz w:val="28"/>
          <w:szCs w:val="28"/>
        </w:rPr>
        <w:t>наблюдать в</w:t>
      </w:r>
      <w:r w:rsidRPr="003455BA">
        <w:rPr>
          <w:rFonts w:ascii="Times New Roman" w:hAnsi="Times New Roman" w:cs="Times New Roman"/>
          <w:sz w:val="28"/>
          <w:szCs w:val="28"/>
        </w:rPr>
        <w:t xml:space="preserve"> </w:t>
      </w:r>
      <w:r w:rsidR="003455BA">
        <w:rPr>
          <w:rFonts w:ascii="Times New Roman" w:hAnsi="Times New Roman" w:cs="Times New Roman"/>
          <w:sz w:val="28"/>
          <w:szCs w:val="28"/>
        </w:rPr>
        <w:t>России?</w:t>
      </w:r>
    </w:p>
    <w:sectPr w:rsidR="00DD4F7A" w:rsidRPr="00DD4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35F26"/>
    <w:multiLevelType w:val="multilevel"/>
    <w:tmpl w:val="DE6202A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9365EB"/>
    <w:multiLevelType w:val="hybridMultilevel"/>
    <w:tmpl w:val="F5FC9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05"/>
    <w:rsid w:val="00140E8A"/>
    <w:rsid w:val="003455BA"/>
    <w:rsid w:val="003C1195"/>
    <w:rsid w:val="004F7E34"/>
    <w:rsid w:val="009B18DB"/>
    <w:rsid w:val="00A41205"/>
    <w:rsid w:val="00D33A19"/>
    <w:rsid w:val="00DD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D6C83-25ED-4FBF-A1B1-449DC170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1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11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D4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5062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VIKA</cp:lastModifiedBy>
  <cp:revision>2</cp:revision>
  <dcterms:created xsi:type="dcterms:W3CDTF">2020-04-24T14:33:00Z</dcterms:created>
  <dcterms:modified xsi:type="dcterms:W3CDTF">2020-04-24T14:33:00Z</dcterms:modified>
</cp:coreProperties>
</file>