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52D" w:rsidRPr="00AB352D" w:rsidRDefault="00AB352D" w:rsidP="00AB352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Группа</w:t>
      </w:r>
      <w:r w:rsidRPr="00AB352D">
        <w:rPr>
          <w:rFonts w:ascii="Times New Roman" w:hAnsi="Times New Roman" w:cs="Times New Roman"/>
          <w:sz w:val="28"/>
          <w:szCs w:val="32"/>
        </w:rPr>
        <w:t xml:space="preserve">: </w:t>
      </w:r>
      <w:r>
        <w:rPr>
          <w:rFonts w:ascii="Times New Roman" w:hAnsi="Times New Roman" w:cs="Times New Roman"/>
          <w:b/>
          <w:sz w:val="28"/>
          <w:szCs w:val="32"/>
        </w:rPr>
        <w:t>Фортепиано</w:t>
      </w:r>
    </w:p>
    <w:p w:rsidR="00AB352D" w:rsidRPr="00AB352D" w:rsidRDefault="00AB352D" w:rsidP="00AB352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AB352D">
        <w:rPr>
          <w:rFonts w:ascii="Times New Roman" w:hAnsi="Times New Roman" w:cs="Times New Roman"/>
          <w:sz w:val="28"/>
          <w:szCs w:val="32"/>
        </w:rPr>
        <w:t>Курс</w:t>
      </w:r>
      <w:r w:rsidRPr="00AB352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2</w:t>
      </w:r>
      <w:r w:rsidRPr="00AB352D">
        <w:rPr>
          <w:rFonts w:ascii="Times New Roman" w:hAnsi="Times New Roman" w:cs="Times New Roman"/>
          <w:b/>
          <w:sz w:val="28"/>
          <w:szCs w:val="32"/>
        </w:rPr>
        <w:t>.</w:t>
      </w:r>
    </w:p>
    <w:p w:rsidR="00AB352D" w:rsidRPr="00AB352D" w:rsidRDefault="00AB352D" w:rsidP="00AB352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AB352D">
        <w:rPr>
          <w:rFonts w:ascii="Times New Roman" w:hAnsi="Times New Roman" w:cs="Times New Roman"/>
          <w:sz w:val="28"/>
          <w:szCs w:val="32"/>
        </w:rPr>
        <w:t>Дисциплина</w:t>
      </w:r>
      <w:r w:rsidRPr="00AB352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Основы композиции</w:t>
      </w:r>
    </w:p>
    <w:p w:rsidR="00AB352D" w:rsidRPr="00AB352D" w:rsidRDefault="00AB352D" w:rsidP="00AB352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AB352D">
        <w:rPr>
          <w:rFonts w:ascii="Times New Roman" w:hAnsi="Times New Roman" w:cs="Times New Roman"/>
          <w:sz w:val="28"/>
          <w:szCs w:val="32"/>
        </w:rPr>
        <w:t>Преподаватель</w:t>
      </w:r>
      <w:r w:rsidRPr="00AB352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Рамазанов Р.Н.</w:t>
      </w:r>
    </w:p>
    <w:p w:rsidR="00AB352D" w:rsidRDefault="00AB352D" w:rsidP="002424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04B" w:rsidRPr="00AB352D" w:rsidRDefault="00AB352D" w:rsidP="002424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2D">
        <w:rPr>
          <w:rFonts w:ascii="Times New Roman" w:hAnsi="Times New Roman" w:cs="Times New Roman"/>
          <w:b/>
          <w:sz w:val="28"/>
          <w:szCs w:val="28"/>
        </w:rPr>
        <w:t>Тема 11.</w:t>
      </w:r>
      <w:r w:rsidR="00363291" w:rsidRPr="00AB352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0D4AFF" w:rsidRPr="00AB352D">
        <w:rPr>
          <w:rFonts w:ascii="Times New Roman" w:hAnsi="Times New Roman" w:cs="Times New Roman"/>
          <w:b/>
          <w:sz w:val="28"/>
          <w:szCs w:val="28"/>
        </w:rPr>
        <w:t>ПРОСТАЯ  ДВУХЧАСТНАЯ</w:t>
      </w:r>
      <w:proofErr w:type="gramEnd"/>
      <w:r w:rsidR="000D4AFF" w:rsidRPr="00AB352D">
        <w:rPr>
          <w:rFonts w:ascii="Times New Roman" w:hAnsi="Times New Roman" w:cs="Times New Roman"/>
          <w:b/>
          <w:sz w:val="28"/>
          <w:szCs w:val="28"/>
        </w:rPr>
        <w:t xml:space="preserve">  ФОРМА</w:t>
      </w:r>
    </w:p>
    <w:p w:rsidR="002424FC" w:rsidRPr="002424FC" w:rsidRDefault="002424FC" w:rsidP="002424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0882" w:rsidRPr="002424FC" w:rsidRDefault="00AB352D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форма является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следующей по сложности формой после периода.  Са</w:t>
      </w:r>
      <w:r>
        <w:rPr>
          <w:rFonts w:ascii="Times New Roman" w:hAnsi="Times New Roman" w:cs="Times New Roman"/>
          <w:sz w:val="28"/>
          <w:szCs w:val="28"/>
        </w:rPr>
        <w:t>мый   элементарный   вид   этой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AFF" w:rsidRPr="002424FC">
        <w:rPr>
          <w:rFonts w:ascii="Times New Roman" w:hAnsi="Times New Roman" w:cs="Times New Roman"/>
          <w:sz w:val="28"/>
          <w:szCs w:val="28"/>
        </w:rPr>
        <w:t>представляет собой сопоставление двух периодов повторной структуры----</w:t>
      </w:r>
      <w:r w:rsidR="000D4AFF" w:rsidRPr="002424F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D4AFF" w:rsidRPr="002424FC">
        <w:rPr>
          <w:rFonts w:ascii="Times New Roman" w:hAnsi="Times New Roman" w:cs="Times New Roman"/>
          <w:sz w:val="28"/>
          <w:szCs w:val="28"/>
        </w:rPr>
        <w:t>-</w:t>
      </w:r>
      <w:r w:rsidR="000D4AFF" w:rsidRPr="002424F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D4AFF" w:rsidRPr="002424FC">
        <w:rPr>
          <w:rFonts w:ascii="Times New Roman" w:hAnsi="Times New Roman" w:cs="Times New Roman"/>
          <w:sz w:val="28"/>
          <w:szCs w:val="28"/>
        </w:rPr>
        <w:t>1-</w:t>
      </w:r>
      <w:r w:rsidR="000D4AFF" w:rsidRPr="002424F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D4AFF" w:rsidRPr="002424FC">
        <w:rPr>
          <w:rFonts w:ascii="Times New Roman" w:hAnsi="Times New Roman" w:cs="Times New Roman"/>
          <w:sz w:val="28"/>
          <w:szCs w:val="28"/>
        </w:rPr>
        <w:t>-</w:t>
      </w:r>
      <w:r w:rsidR="000D4AFF" w:rsidRPr="002424FC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Первый период представляет </w:t>
      </w:r>
      <w:r>
        <w:rPr>
          <w:rFonts w:ascii="Times New Roman" w:hAnsi="Times New Roman" w:cs="Times New Roman"/>
          <w:sz w:val="28"/>
          <w:szCs w:val="28"/>
        </w:rPr>
        <w:t xml:space="preserve">собой или тонально-устойчивое, или </w:t>
      </w:r>
      <w:r w:rsidR="000D4AFF" w:rsidRPr="002424FC">
        <w:rPr>
          <w:rFonts w:ascii="Times New Roman" w:hAnsi="Times New Roman" w:cs="Times New Roman"/>
          <w:sz w:val="28"/>
          <w:szCs w:val="28"/>
        </w:rPr>
        <w:t>модулирующее построение. Тонально-устойчивый период за</w:t>
      </w:r>
      <w:r>
        <w:rPr>
          <w:rFonts w:ascii="Times New Roman" w:hAnsi="Times New Roman" w:cs="Times New Roman"/>
          <w:sz w:val="28"/>
          <w:szCs w:val="28"/>
        </w:rPr>
        <w:t>канчивается или на тонике, или на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доминанте. Мод</w:t>
      </w:r>
      <w:r>
        <w:rPr>
          <w:rFonts w:ascii="Times New Roman" w:hAnsi="Times New Roman" w:cs="Times New Roman"/>
          <w:sz w:val="28"/>
          <w:szCs w:val="28"/>
        </w:rPr>
        <w:t>улирующий пе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риод завершается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в   родс</w:t>
      </w:r>
      <w:r>
        <w:rPr>
          <w:rFonts w:ascii="Times New Roman" w:hAnsi="Times New Roman" w:cs="Times New Roman"/>
          <w:sz w:val="28"/>
          <w:szCs w:val="28"/>
        </w:rPr>
        <w:t>твенной тональности. Второй период составлен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из различных по </w:t>
      </w:r>
      <w:proofErr w:type="spellStart"/>
      <w:r w:rsidR="001C30DF" w:rsidRPr="002424FC">
        <w:rPr>
          <w:rFonts w:ascii="Times New Roman" w:hAnsi="Times New Roman" w:cs="Times New Roman"/>
          <w:sz w:val="28"/>
          <w:szCs w:val="28"/>
        </w:rPr>
        <w:t>тематизму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AFF" w:rsidRPr="002424FC">
        <w:rPr>
          <w:rFonts w:ascii="Times New Roman" w:hAnsi="Times New Roman" w:cs="Times New Roman"/>
          <w:sz w:val="28"/>
          <w:szCs w:val="28"/>
        </w:rPr>
        <w:t>предложений: п</w:t>
      </w:r>
      <w:r>
        <w:rPr>
          <w:rFonts w:ascii="Times New Roman" w:hAnsi="Times New Roman" w:cs="Times New Roman"/>
          <w:sz w:val="28"/>
          <w:szCs w:val="28"/>
        </w:rPr>
        <w:t xml:space="preserve">ервое из них----неустойчивое, разработочное, </w:t>
      </w:r>
      <w:r w:rsidR="000D4AFF" w:rsidRPr="002424FC">
        <w:rPr>
          <w:rFonts w:ascii="Times New Roman" w:hAnsi="Times New Roman" w:cs="Times New Roman"/>
          <w:sz w:val="28"/>
          <w:szCs w:val="28"/>
        </w:rPr>
        <w:t>построенное   на    материале    перв</w:t>
      </w:r>
      <w:r>
        <w:rPr>
          <w:rFonts w:ascii="Times New Roman" w:hAnsi="Times New Roman" w:cs="Times New Roman"/>
          <w:sz w:val="28"/>
          <w:szCs w:val="28"/>
        </w:rPr>
        <w:t>ого   периода    или   на новом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материале; второе предложение----так    называемая    </w:t>
      </w:r>
      <w:r w:rsidR="000D4AFF" w:rsidRPr="002424FC">
        <w:rPr>
          <w:rFonts w:ascii="Times New Roman" w:hAnsi="Times New Roman" w:cs="Times New Roman"/>
          <w:i/>
          <w:sz w:val="28"/>
          <w:szCs w:val="28"/>
        </w:rPr>
        <w:t>неполная реприза---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повторением    второго предложения первого периода. </w:t>
      </w:r>
      <w:r>
        <w:rPr>
          <w:rFonts w:ascii="Times New Roman" w:hAnsi="Times New Roman" w:cs="Times New Roman"/>
          <w:sz w:val="28"/>
          <w:szCs w:val="28"/>
        </w:rPr>
        <w:t xml:space="preserve">   Существуют два основных типа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этой формы: 1) </w:t>
      </w:r>
      <w:proofErr w:type="spellStart"/>
      <w:r w:rsidR="000D4AFF" w:rsidRPr="002424FC">
        <w:rPr>
          <w:rFonts w:ascii="Times New Roman" w:hAnsi="Times New Roman" w:cs="Times New Roman"/>
          <w:i/>
          <w:sz w:val="28"/>
          <w:szCs w:val="28"/>
        </w:rPr>
        <w:t>безрепризный</w:t>
      </w:r>
      <w:proofErr w:type="spellEnd"/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и 2) </w:t>
      </w:r>
      <w:r w:rsidR="000D4AFF" w:rsidRPr="002424FC">
        <w:rPr>
          <w:rFonts w:ascii="Times New Roman" w:hAnsi="Times New Roman" w:cs="Times New Roman"/>
          <w:i/>
          <w:sz w:val="28"/>
          <w:szCs w:val="28"/>
        </w:rPr>
        <w:t xml:space="preserve">репризный.   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В   </w:t>
      </w:r>
      <w:proofErr w:type="spellStart"/>
      <w:r w:rsidR="000D4AFF" w:rsidRPr="002424FC">
        <w:rPr>
          <w:rFonts w:ascii="Times New Roman" w:hAnsi="Times New Roman" w:cs="Times New Roman"/>
          <w:sz w:val="28"/>
          <w:szCs w:val="28"/>
        </w:rPr>
        <w:t>безрепризном</w:t>
      </w:r>
      <w:proofErr w:type="spellEnd"/>
      <w:r w:rsidR="000D4AFF" w:rsidRPr="002424FC">
        <w:rPr>
          <w:rFonts w:ascii="Times New Roman" w:hAnsi="Times New Roman" w:cs="Times New Roman"/>
          <w:sz w:val="28"/>
          <w:szCs w:val="28"/>
        </w:rPr>
        <w:t xml:space="preserve">   типе    последнее (четверт</w:t>
      </w:r>
      <w:r>
        <w:rPr>
          <w:rFonts w:ascii="Times New Roman" w:hAnsi="Times New Roman" w:cs="Times New Roman"/>
          <w:sz w:val="28"/>
          <w:szCs w:val="28"/>
        </w:rPr>
        <w:t>ое) предложение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 xml:space="preserve">является повторением    второго предложения первого периода, </w:t>
      </w:r>
      <w:r w:rsidR="000D4AFF" w:rsidRPr="002424FC">
        <w:rPr>
          <w:rFonts w:ascii="Times New Roman" w:hAnsi="Times New Roman" w:cs="Times New Roman"/>
          <w:sz w:val="28"/>
          <w:szCs w:val="28"/>
        </w:rPr>
        <w:t>а представляе</w:t>
      </w:r>
      <w:r>
        <w:rPr>
          <w:rFonts w:ascii="Times New Roman" w:hAnsi="Times New Roman" w:cs="Times New Roman"/>
          <w:sz w:val="28"/>
          <w:szCs w:val="28"/>
        </w:rPr>
        <w:t>т   собой новый материал.  Как самостоятельный вид применяется</w:t>
      </w:r>
      <w:r w:rsidR="000D4AFF" w:rsidRPr="002424FC">
        <w:rPr>
          <w:rFonts w:ascii="Times New Roman" w:hAnsi="Times New Roman" w:cs="Times New Roman"/>
          <w:sz w:val="28"/>
          <w:szCs w:val="28"/>
        </w:rPr>
        <w:t xml:space="preserve"> в песнях, романсах, ариях, прелюдиях, миниатюрах.  </w:t>
      </w:r>
      <w:r>
        <w:rPr>
          <w:rFonts w:ascii="Times New Roman" w:hAnsi="Times New Roman" w:cs="Times New Roman"/>
          <w:sz w:val="28"/>
          <w:szCs w:val="28"/>
        </w:rPr>
        <w:t>Также эта форма характерна</w:t>
      </w:r>
      <w:r w:rsidR="00D5593B" w:rsidRPr="002424FC">
        <w:rPr>
          <w:rFonts w:ascii="Times New Roman" w:hAnsi="Times New Roman" w:cs="Times New Roman"/>
          <w:sz w:val="28"/>
          <w:szCs w:val="28"/>
        </w:rPr>
        <w:t xml:space="preserve"> для старинных танцев (</w:t>
      </w:r>
      <w:proofErr w:type="spellStart"/>
      <w:r w:rsidR="00D5593B" w:rsidRPr="002424FC">
        <w:rPr>
          <w:rFonts w:ascii="Times New Roman" w:hAnsi="Times New Roman" w:cs="Times New Roman"/>
          <w:sz w:val="28"/>
          <w:szCs w:val="28"/>
        </w:rPr>
        <w:t>аллеманда</w:t>
      </w:r>
      <w:proofErr w:type="spellEnd"/>
      <w:r w:rsidR="00D5593B" w:rsidRPr="002424FC">
        <w:rPr>
          <w:rFonts w:ascii="Times New Roman" w:hAnsi="Times New Roman" w:cs="Times New Roman"/>
          <w:sz w:val="28"/>
          <w:szCs w:val="28"/>
        </w:rPr>
        <w:t>, куранта, с</w:t>
      </w:r>
      <w:r>
        <w:rPr>
          <w:rFonts w:ascii="Times New Roman" w:hAnsi="Times New Roman" w:cs="Times New Roman"/>
          <w:sz w:val="28"/>
          <w:szCs w:val="28"/>
        </w:rPr>
        <w:t>арабанда, гавот, менуэт и др.), которые вошли в состав сюит</w:t>
      </w:r>
      <w:r w:rsidR="00D5593B" w:rsidRPr="002424FC">
        <w:rPr>
          <w:rFonts w:ascii="Times New Roman" w:hAnsi="Times New Roman" w:cs="Times New Roman"/>
          <w:sz w:val="28"/>
          <w:szCs w:val="28"/>
        </w:rPr>
        <w:t xml:space="preserve"> Баха и Генделя. В инструментальном творчестве венских</w:t>
      </w:r>
      <w:r>
        <w:rPr>
          <w:rFonts w:ascii="Times New Roman" w:hAnsi="Times New Roman" w:cs="Times New Roman"/>
          <w:sz w:val="28"/>
          <w:szCs w:val="28"/>
        </w:rPr>
        <w:t xml:space="preserve"> классиков простая двухчастная форма встречается </w:t>
      </w:r>
      <w:r w:rsidR="001E4FFE">
        <w:rPr>
          <w:rFonts w:ascii="Times New Roman" w:hAnsi="Times New Roman" w:cs="Times New Roman"/>
          <w:sz w:val="28"/>
          <w:szCs w:val="28"/>
        </w:rPr>
        <w:t>как форма</w:t>
      </w:r>
      <w:r w:rsidR="00D5593B" w:rsidRPr="002424FC">
        <w:rPr>
          <w:rFonts w:ascii="Times New Roman" w:hAnsi="Times New Roman" w:cs="Times New Roman"/>
          <w:sz w:val="28"/>
          <w:szCs w:val="28"/>
        </w:rPr>
        <w:t xml:space="preserve"> части сочинения, например, в вариациях, в рондо, в сложной трёхчастной форме. </w:t>
      </w:r>
    </w:p>
    <w:p w:rsidR="00D5593B" w:rsidRPr="002424FC" w:rsidRDefault="001E4FFE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Просмотрите примеры ниже </w:t>
      </w:r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и   </w:t>
      </w:r>
      <w:r w:rsidR="001C30DF" w:rsidRPr="002424FC">
        <w:rPr>
          <w:rFonts w:ascii="Times New Roman" w:hAnsi="Times New Roman" w:cs="Times New Roman"/>
          <w:b/>
          <w:sz w:val="28"/>
          <w:szCs w:val="28"/>
        </w:rPr>
        <w:t xml:space="preserve">найдите </w:t>
      </w:r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0DF" w:rsidRPr="0024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отличия </w:t>
      </w:r>
      <w:r w:rsidR="001C30DF" w:rsidRPr="002424F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репризной</w:t>
      </w:r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 от </w:t>
      </w:r>
      <w:proofErr w:type="spellStart"/>
      <w:proofErr w:type="gramStart"/>
      <w:r w:rsidR="00D5593B" w:rsidRPr="002424FC">
        <w:rPr>
          <w:rFonts w:ascii="Times New Roman" w:hAnsi="Times New Roman" w:cs="Times New Roman"/>
          <w:b/>
          <w:sz w:val="28"/>
          <w:szCs w:val="28"/>
        </w:rPr>
        <w:t>безрепризной</w:t>
      </w:r>
      <w:proofErr w:type="spellEnd"/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  простой</w:t>
      </w:r>
      <w:proofErr w:type="gramEnd"/>
      <w:r w:rsidR="00D5593B" w:rsidRPr="002424FC">
        <w:rPr>
          <w:rFonts w:ascii="Times New Roman" w:hAnsi="Times New Roman" w:cs="Times New Roman"/>
          <w:b/>
          <w:sz w:val="28"/>
          <w:szCs w:val="28"/>
        </w:rPr>
        <w:t xml:space="preserve"> двухчастной формы:  </w:t>
      </w:r>
    </w:p>
    <w:p w:rsidR="00D5593B" w:rsidRPr="002424FC" w:rsidRDefault="00D5593B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sz w:val="28"/>
          <w:szCs w:val="28"/>
        </w:rPr>
        <w:t xml:space="preserve">а) </w:t>
      </w:r>
      <w:r w:rsidR="006D2678" w:rsidRPr="002424FC">
        <w:rPr>
          <w:rFonts w:ascii="Times New Roman" w:hAnsi="Times New Roman" w:cs="Times New Roman"/>
          <w:sz w:val="28"/>
          <w:szCs w:val="28"/>
        </w:rPr>
        <w:t>П. Чайковский, "Шарманщ</w:t>
      </w:r>
      <w:r w:rsidR="001E4FFE">
        <w:rPr>
          <w:rFonts w:ascii="Times New Roman" w:hAnsi="Times New Roman" w:cs="Times New Roman"/>
          <w:sz w:val="28"/>
          <w:szCs w:val="28"/>
        </w:rPr>
        <w:t>ик поёт" из "Детского альбома" ----пример</w:t>
      </w:r>
      <w:r w:rsidR="006D2678" w:rsidRPr="00242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678" w:rsidRPr="002424FC">
        <w:rPr>
          <w:rFonts w:ascii="Times New Roman" w:hAnsi="Times New Roman" w:cs="Times New Roman"/>
          <w:sz w:val="28"/>
          <w:szCs w:val="28"/>
        </w:rPr>
        <w:t>безрепризной</w:t>
      </w:r>
      <w:proofErr w:type="spellEnd"/>
      <w:r w:rsidR="006D2678" w:rsidRPr="002424FC">
        <w:rPr>
          <w:rFonts w:ascii="Times New Roman" w:hAnsi="Times New Roman" w:cs="Times New Roman"/>
          <w:sz w:val="28"/>
          <w:szCs w:val="28"/>
        </w:rPr>
        <w:t xml:space="preserve"> простой двухчастной формы. </w:t>
      </w:r>
      <w:r w:rsidR="0087381D" w:rsidRPr="002424FC">
        <w:rPr>
          <w:rFonts w:ascii="Times New Roman" w:hAnsi="Times New Roman" w:cs="Times New Roman"/>
          <w:sz w:val="28"/>
          <w:szCs w:val="28"/>
        </w:rPr>
        <w:t xml:space="preserve"> </w:t>
      </w:r>
      <w:r w:rsidR="006D2678" w:rsidRPr="002424FC">
        <w:rPr>
          <w:rFonts w:ascii="Times New Roman" w:hAnsi="Times New Roman" w:cs="Times New Roman"/>
          <w:sz w:val="28"/>
          <w:szCs w:val="28"/>
        </w:rPr>
        <w:t>Первый период носит хара</w:t>
      </w:r>
      <w:r w:rsidR="001E4FFE">
        <w:rPr>
          <w:rFonts w:ascii="Times New Roman" w:hAnsi="Times New Roman" w:cs="Times New Roman"/>
          <w:sz w:val="28"/>
          <w:szCs w:val="28"/>
        </w:rPr>
        <w:t xml:space="preserve">ктер песенки, второй напоминает припев или отыгрыш. Второй период вносит некоторый контраст и в </w:t>
      </w:r>
      <w:proofErr w:type="gramStart"/>
      <w:r w:rsidR="006D2678" w:rsidRPr="002424FC">
        <w:rPr>
          <w:rFonts w:ascii="Times New Roman" w:hAnsi="Times New Roman" w:cs="Times New Roman"/>
          <w:sz w:val="28"/>
          <w:szCs w:val="28"/>
        </w:rPr>
        <w:t>то  же</w:t>
      </w:r>
      <w:proofErr w:type="gramEnd"/>
      <w:r w:rsidR="006D2678" w:rsidRPr="002424FC">
        <w:rPr>
          <w:rFonts w:ascii="Times New Roman" w:hAnsi="Times New Roman" w:cs="Times New Roman"/>
          <w:sz w:val="28"/>
          <w:szCs w:val="28"/>
        </w:rPr>
        <w:t xml:space="preserve">  время  выполняет функцию  развития материала первого периода.  </w:t>
      </w:r>
    </w:p>
    <w:p w:rsidR="00D5593B" w:rsidRPr="002424FC" w:rsidRDefault="0087381D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2424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6984813"/>
            <wp:effectExtent l="19050" t="0" r="0" b="0"/>
            <wp:docPr id="3" name="Рисунок 2" descr="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CFF" w:rsidRPr="002424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30DF" w:rsidRPr="002424FC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="001C30DF" w:rsidRPr="002424F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D0CF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>Проиграйте</w:t>
      </w:r>
      <w:proofErr w:type="gramEnd"/>
      <w:r w:rsidR="005D0CF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произведение .</w:t>
      </w:r>
      <w:r w:rsidR="005D0CFF" w:rsidRPr="002424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44C3" w:rsidRPr="002424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0CF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>Посчитайте общее количество тактов , определите, сколько тактов содержит  первый  период  и  сколько второй.</w:t>
      </w:r>
      <w:r w:rsidR="005D0CFF" w:rsidRPr="002424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0CF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>Укажите, чем отличаются обе части с  точки зрения тематического содержания.</w:t>
      </w:r>
      <w:r w:rsidR="005D0CFF" w:rsidRPr="002424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0CF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>Проанализируйте гармонический  план  произведения в целом и  расскажите о гармонических особенностях  первого и  второго периодов ( определите, заканчивается ли  первый  период  на  тонике, или на доминанте, или он модулирует в родственную тональность.)</w:t>
      </w:r>
      <w:r w:rsidR="001C30D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1C30DF" w:rsidRPr="002424F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C30DF" w:rsidRPr="002424F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Объясните, почему это форма безрепризная.  </w:t>
      </w:r>
    </w:p>
    <w:p w:rsidR="001C30DF" w:rsidRPr="002424FC" w:rsidRDefault="001C30DF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24FC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 w:rsidRPr="002424FC">
        <w:rPr>
          <w:rFonts w:ascii="Times New Roman" w:hAnsi="Times New Roman" w:cs="Times New Roman"/>
          <w:noProof/>
          <w:sz w:val="28"/>
          <w:szCs w:val="28"/>
        </w:rPr>
        <w:t>)</w:t>
      </w:r>
      <w:r w:rsidR="00C744C3" w:rsidRPr="002424FC">
        <w:rPr>
          <w:rFonts w:ascii="Times New Roman" w:hAnsi="Times New Roman" w:cs="Times New Roman"/>
          <w:sz w:val="28"/>
          <w:szCs w:val="28"/>
        </w:rPr>
        <w:t xml:space="preserve"> </w:t>
      </w:r>
      <w:r w:rsidR="00C744C3" w:rsidRPr="002424FC">
        <w:rPr>
          <w:rFonts w:ascii="Times New Roman" w:hAnsi="Times New Roman" w:cs="Times New Roman"/>
          <w:noProof/>
          <w:sz w:val="28"/>
          <w:szCs w:val="28"/>
        </w:rPr>
        <w:t xml:space="preserve">Следующий пример --тема из "Вариаций" для  фортепиано   </w:t>
      </w:r>
      <w:r w:rsidR="00C744C3" w:rsidRPr="002424FC">
        <w:rPr>
          <w:rFonts w:ascii="Times New Roman" w:hAnsi="Times New Roman" w:cs="Times New Roman"/>
          <w:noProof/>
          <w:sz w:val="28"/>
          <w:szCs w:val="28"/>
          <w:lang w:val="en-US"/>
        </w:rPr>
        <w:t>op</w:t>
      </w:r>
      <w:r w:rsidR="00C744C3" w:rsidRPr="002424FC">
        <w:rPr>
          <w:rFonts w:ascii="Times New Roman" w:hAnsi="Times New Roman" w:cs="Times New Roman"/>
          <w:noProof/>
          <w:sz w:val="28"/>
          <w:szCs w:val="28"/>
        </w:rPr>
        <w:t>. 19  П.Чайковского .</w:t>
      </w:r>
    </w:p>
    <w:p w:rsidR="00202822" w:rsidRPr="002424FC" w:rsidRDefault="00202822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sz w:val="28"/>
          <w:szCs w:val="28"/>
        </w:rPr>
        <w:lastRenderedPageBreak/>
        <w:t xml:space="preserve">Здесь репризная простая двухчастная форма. Видно, что четвёртое предложение представляет </w:t>
      </w:r>
      <w:proofErr w:type="gramStart"/>
      <w:r w:rsidRPr="002424FC">
        <w:rPr>
          <w:rFonts w:ascii="Times New Roman" w:hAnsi="Times New Roman" w:cs="Times New Roman"/>
          <w:sz w:val="28"/>
          <w:szCs w:val="28"/>
        </w:rPr>
        <w:t>собой  заканчивающееся</w:t>
      </w:r>
      <w:proofErr w:type="gramEnd"/>
      <w:r w:rsidRPr="002424FC">
        <w:rPr>
          <w:rFonts w:ascii="Times New Roman" w:hAnsi="Times New Roman" w:cs="Times New Roman"/>
          <w:sz w:val="28"/>
          <w:szCs w:val="28"/>
        </w:rPr>
        <w:t xml:space="preserve">  в основной тональности второе предложение.</w:t>
      </w:r>
    </w:p>
    <w:p w:rsidR="00202822" w:rsidRPr="002424FC" w:rsidRDefault="00202822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24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6448425"/>
            <wp:effectExtent l="19050" t="0" r="0" b="0"/>
            <wp:docPr id="1" name="Рисунок 1" descr="Original Theme and Variations, Op.19 No.6 - Click Image to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 Theme and Variations, Op.19 No.6 - Click Image to Clo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22" w:rsidRPr="002424FC" w:rsidRDefault="00202822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24FC">
        <w:rPr>
          <w:rFonts w:ascii="Times New Roman" w:hAnsi="Times New Roman" w:cs="Times New Roman"/>
          <w:sz w:val="28"/>
          <w:szCs w:val="28"/>
          <w:u w:val="single"/>
        </w:rPr>
        <w:t>Задание: проиграйте произведение, найдите отличия по форме от первого примера.</w:t>
      </w:r>
    </w:p>
    <w:p w:rsidR="001E4FFE" w:rsidRDefault="00255E7B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b/>
          <w:sz w:val="28"/>
          <w:szCs w:val="28"/>
        </w:rPr>
        <w:t>2)</w:t>
      </w:r>
      <w:r w:rsidR="001E4F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9E9" w:rsidRPr="002424FC">
        <w:rPr>
          <w:rFonts w:ascii="Times New Roman" w:hAnsi="Times New Roman" w:cs="Times New Roman"/>
          <w:b/>
          <w:sz w:val="28"/>
          <w:szCs w:val="28"/>
        </w:rPr>
        <w:t>Также прослушайте образц</w:t>
      </w:r>
      <w:r w:rsidR="001E4FFE">
        <w:rPr>
          <w:rFonts w:ascii="Times New Roman" w:hAnsi="Times New Roman" w:cs="Times New Roman"/>
          <w:b/>
          <w:sz w:val="28"/>
          <w:szCs w:val="28"/>
        </w:rPr>
        <w:t xml:space="preserve">ы этой формы в </w:t>
      </w:r>
      <w:proofErr w:type="spellStart"/>
      <w:r w:rsidR="001E4FFE">
        <w:rPr>
          <w:rFonts w:ascii="Times New Roman" w:hAnsi="Times New Roman" w:cs="Times New Roman"/>
          <w:b/>
          <w:sz w:val="28"/>
          <w:szCs w:val="28"/>
        </w:rPr>
        <w:t>аудиопримерах</w:t>
      </w:r>
      <w:proofErr w:type="spellEnd"/>
      <w:r w:rsidR="009B29E9" w:rsidRPr="002424FC">
        <w:rPr>
          <w:rFonts w:ascii="Times New Roman" w:hAnsi="Times New Roman" w:cs="Times New Roman"/>
          <w:b/>
          <w:sz w:val="28"/>
          <w:szCs w:val="28"/>
        </w:rPr>
        <w:t xml:space="preserve">. Первый пример---Вальс Шопена </w:t>
      </w:r>
      <w:r w:rsidR="009B29E9" w:rsidRPr="002424FC">
        <w:rPr>
          <w:rFonts w:ascii="Times New Roman" w:hAnsi="Times New Roman" w:cs="Times New Roman"/>
          <w:b/>
          <w:sz w:val="28"/>
          <w:szCs w:val="28"/>
          <w:lang w:val="en-US"/>
        </w:rPr>
        <w:t>op</w:t>
      </w:r>
      <w:r w:rsidR="009B29E9" w:rsidRPr="002424FC">
        <w:rPr>
          <w:rFonts w:ascii="Times New Roman" w:hAnsi="Times New Roman" w:cs="Times New Roman"/>
          <w:b/>
          <w:sz w:val="28"/>
          <w:szCs w:val="28"/>
        </w:rPr>
        <w:t xml:space="preserve">.34 </w:t>
      </w:r>
      <w:r w:rsidR="009B29E9" w:rsidRPr="002424FC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9B29E9" w:rsidRPr="002424FC">
        <w:rPr>
          <w:rFonts w:ascii="Times New Roman" w:hAnsi="Times New Roman" w:cs="Times New Roman"/>
          <w:b/>
          <w:sz w:val="28"/>
          <w:szCs w:val="28"/>
        </w:rPr>
        <w:t xml:space="preserve"> 1. (см. аудио). </w:t>
      </w:r>
      <w:r w:rsidR="001E4FFE">
        <w:rPr>
          <w:rFonts w:ascii="Times New Roman" w:hAnsi="Times New Roman" w:cs="Times New Roman"/>
          <w:b/>
          <w:sz w:val="28"/>
          <w:szCs w:val="28"/>
        </w:rPr>
        <w:t xml:space="preserve"> Попробуйте на слух определить</w:t>
      </w:r>
      <w:r w:rsidR="009B29E9" w:rsidRPr="002424FC">
        <w:rPr>
          <w:rFonts w:ascii="Times New Roman" w:hAnsi="Times New Roman" w:cs="Times New Roman"/>
          <w:b/>
          <w:sz w:val="28"/>
          <w:szCs w:val="28"/>
        </w:rPr>
        <w:t>, какой здесь вид простой дв</w:t>
      </w:r>
      <w:r w:rsidR="001E4FFE">
        <w:rPr>
          <w:rFonts w:ascii="Times New Roman" w:hAnsi="Times New Roman" w:cs="Times New Roman"/>
          <w:b/>
          <w:sz w:val="28"/>
          <w:szCs w:val="28"/>
        </w:rPr>
        <w:t>ухчастной формы. (</w:t>
      </w:r>
      <w:r w:rsidR="009B29E9" w:rsidRPr="002424FC">
        <w:rPr>
          <w:rFonts w:ascii="Times New Roman" w:hAnsi="Times New Roman" w:cs="Times New Roman"/>
          <w:b/>
          <w:sz w:val="28"/>
          <w:szCs w:val="28"/>
        </w:rPr>
        <w:t xml:space="preserve">вальс начинается со вступления, который не относится к основной форме.)  </w:t>
      </w:r>
      <w:r w:rsidR="001E4FFE">
        <w:rPr>
          <w:rFonts w:ascii="Times New Roman" w:hAnsi="Times New Roman" w:cs="Times New Roman"/>
          <w:b/>
          <w:sz w:val="28"/>
          <w:szCs w:val="28"/>
        </w:rPr>
        <w:t xml:space="preserve">То же самое </w:t>
      </w:r>
      <w:r w:rsidRPr="002424FC">
        <w:rPr>
          <w:rFonts w:ascii="Times New Roman" w:hAnsi="Times New Roman" w:cs="Times New Roman"/>
          <w:b/>
          <w:sz w:val="28"/>
          <w:szCs w:val="28"/>
        </w:rPr>
        <w:t xml:space="preserve">сделайте со следующим </w:t>
      </w:r>
      <w:proofErr w:type="spellStart"/>
      <w:r w:rsidRPr="002424FC">
        <w:rPr>
          <w:rFonts w:ascii="Times New Roman" w:hAnsi="Times New Roman" w:cs="Times New Roman"/>
          <w:b/>
          <w:sz w:val="28"/>
          <w:szCs w:val="28"/>
        </w:rPr>
        <w:t>аудиопримером</w:t>
      </w:r>
      <w:proofErr w:type="spellEnd"/>
      <w:r w:rsidR="001E4FFE">
        <w:rPr>
          <w:rFonts w:ascii="Times New Roman" w:hAnsi="Times New Roman" w:cs="Times New Roman"/>
          <w:b/>
          <w:i/>
          <w:sz w:val="28"/>
          <w:szCs w:val="28"/>
        </w:rPr>
        <w:t xml:space="preserve"> (Моцарт, симфония 40, тема</w:t>
      </w:r>
      <w:r w:rsidRPr="002424FC">
        <w:rPr>
          <w:rFonts w:ascii="Times New Roman" w:hAnsi="Times New Roman" w:cs="Times New Roman"/>
          <w:b/>
          <w:i/>
          <w:sz w:val="28"/>
          <w:szCs w:val="28"/>
        </w:rPr>
        <w:t xml:space="preserve"> финала</w:t>
      </w:r>
      <w:r w:rsidRPr="002424FC">
        <w:rPr>
          <w:rFonts w:ascii="Times New Roman" w:hAnsi="Times New Roman" w:cs="Times New Roman"/>
          <w:sz w:val="28"/>
          <w:szCs w:val="28"/>
        </w:rPr>
        <w:t xml:space="preserve">).  </w:t>
      </w:r>
      <w:r w:rsidR="009B29E9" w:rsidRPr="00242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20" w:rsidRPr="002424FC" w:rsidRDefault="00255E7B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24FC">
        <w:rPr>
          <w:rFonts w:ascii="Times New Roman" w:hAnsi="Times New Roman" w:cs="Times New Roman"/>
          <w:b/>
          <w:sz w:val="28"/>
          <w:szCs w:val="28"/>
        </w:rPr>
        <w:lastRenderedPageBreak/>
        <w:t>3)</w:t>
      </w:r>
      <w:r w:rsidR="001E4FFE">
        <w:rPr>
          <w:rFonts w:ascii="Times New Roman" w:hAnsi="Times New Roman" w:cs="Times New Roman"/>
          <w:b/>
          <w:sz w:val="28"/>
          <w:szCs w:val="28"/>
        </w:rPr>
        <w:t xml:space="preserve"> Далее </w:t>
      </w:r>
      <w:proofErr w:type="spellStart"/>
      <w:r w:rsidR="001E4FFE">
        <w:rPr>
          <w:rFonts w:ascii="Times New Roman" w:hAnsi="Times New Roman" w:cs="Times New Roman"/>
          <w:b/>
          <w:sz w:val="28"/>
          <w:szCs w:val="28"/>
        </w:rPr>
        <w:t>ознакомтесь</w:t>
      </w:r>
      <w:proofErr w:type="spellEnd"/>
      <w:r w:rsidR="001E4FFE">
        <w:rPr>
          <w:rFonts w:ascii="Times New Roman" w:hAnsi="Times New Roman" w:cs="Times New Roman"/>
          <w:b/>
          <w:sz w:val="28"/>
          <w:szCs w:val="28"/>
        </w:rPr>
        <w:t xml:space="preserve"> с пьесой преподавателя, написанной</w:t>
      </w:r>
      <w:r w:rsidR="00765020" w:rsidRPr="002424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65020" w:rsidRPr="002424FC">
        <w:rPr>
          <w:rFonts w:ascii="Times New Roman" w:hAnsi="Times New Roman" w:cs="Times New Roman"/>
          <w:b/>
          <w:sz w:val="28"/>
          <w:szCs w:val="28"/>
        </w:rPr>
        <w:t>в  простой</w:t>
      </w:r>
      <w:proofErr w:type="gramEnd"/>
      <w:r w:rsidR="00765020" w:rsidRPr="002424FC">
        <w:rPr>
          <w:rFonts w:ascii="Times New Roman" w:hAnsi="Times New Roman" w:cs="Times New Roman"/>
          <w:b/>
          <w:sz w:val="28"/>
          <w:szCs w:val="28"/>
        </w:rPr>
        <w:t xml:space="preserve">  двухча</w:t>
      </w:r>
      <w:r w:rsidR="001E4FFE">
        <w:rPr>
          <w:rFonts w:ascii="Times New Roman" w:hAnsi="Times New Roman" w:cs="Times New Roman"/>
          <w:b/>
          <w:sz w:val="28"/>
          <w:szCs w:val="28"/>
        </w:rPr>
        <w:t>стной форме. (см. ноты</w:t>
      </w:r>
      <w:r w:rsidR="00765020" w:rsidRPr="002424FC">
        <w:rPr>
          <w:rFonts w:ascii="Times New Roman" w:hAnsi="Times New Roman" w:cs="Times New Roman"/>
          <w:b/>
          <w:sz w:val="28"/>
          <w:szCs w:val="28"/>
        </w:rPr>
        <w:t xml:space="preserve"> и   аудиофайл.)</w:t>
      </w:r>
      <w:r w:rsidR="00053CEE" w:rsidRPr="0024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CEE" w:rsidRPr="002424FC">
        <w:rPr>
          <w:rFonts w:ascii="Times New Roman" w:hAnsi="Times New Roman" w:cs="Times New Roman"/>
          <w:sz w:val="28"/>
          <w:szCs w:val="28"/>
        </w:rPr>
        <w:t xml:space="preserve"> Она написана в романтическом стиле, напоминающим Шопена и Скрябина.</w:t>
      </w:r>
    </w:p>
    <w:p w:rsidR="00765020" w:rsidRPr="002424FC" w:rsidRDefault="00765020" w:rsidP="002424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24F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8448040"/>
            <wp:effectExtent l="19050" t="0" r="3175" b="0"/>
            <wp:docPr id="2" name="Рисунок 1" descr="Exerci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0" w:rsidRPr="002424FC" w:rsidRDefault="001E4FFE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 а д а н и е:</w:t>
      </w:r>
      <w:r w:rsidR="00255E7B" w:rsidRPr="002424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5E7B" w:rsidRPr="002424FC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="002424FC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24FC">
        <w:rPr>
          <w:rFonts w:ascii="Times New Roman" w:hAnsi="Times New Roman" w:cs="Times New Roman"/>
          <w:b/>
          <w:i/>
          <w:sz w:val="28"/>
          <w:szCs w:val="28"/>
        </w:rPr>
        <w:t>Прослушайте пь</w:t>
      </w:r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>есу, сыграйте её</w:t>
      </w:r>
      <w:r>
        <w:rPr>
          <w:rFonts w:ascii="Times New Roman" w:hAnsi="Times New Roman" w:cs="Times New Roman"/>
          <w:b/>
          <w:i/>
          <w:sz w:val="28"/>
          <w:szCs w:val="28"/>
        </w:rPr>
        <w:t>, определите гармонический план и</w:t>
      </w:r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 xml:space="preserve"> форму в целом.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5E7B" w:rsidRPr="002424FC">
        <w:rPr>
          <w:rFonts w:ascii="Times New Roman" w:hAnsi="Times New Roman" w:cs="Times New Roman"/>
          <w:b/>
          <w:i/>
          <w:sz w:val="28"/>
          <w:szCs w:val="28"/>
          <w:lang w:val="en-US"/>
        </w:rPr>
        <w:t>b</w:t>
      </w:r>
      <w:r w:rsidR="00255E7B" w:rsidRPr="002424FC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Досочините</w:t>
      </w:r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 xml:space="preserve"> по- </w:t>
      </w:r>
      <w:proofErr w:type="gramStart"/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>возможности  партию</w:t>
      </w:r>
      <w:proofErr w:type="gramEnd"/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 xml:space="preserve">  правой  руки в сер</w:t>
      </w:r>
      <w:r w:rsidR="002424FC">
        <w:rPr>
          <w:rFonts w:ascii="Times New Roman" w:hAnsi="Times New Roman" w:cs="Times New Roman"/>
          <w:b/>
          <w:i/>
          <w:sz w:val="28"/>
          <w:szCs w:val="28"/>
        </w:rPr>
        <w:t>едине пь</w:t>
      </w:r>
      <w:r w:rsidR="00765020" w:rsidRPr="002424FC">
        <w:rPr>
          <w:rFonts w:ascii="Times New Roman" w:hAnsi="Times New Roman" w:cs="Times New Roman"/>
          <w:b/>
          <w:i/>
          <w:sz w:val="28"/>
          <w:szCs w:val="28"/>
        </w:rPr>
        <w:t>есы, опираясь  на гармоническую основу в партии левой, при  этом  придерживаясь  характера музыки, заданного  первым периодом.</w:t>
      </w:r>
    </w:p>
    <w:p w:rsidR="002424FC" w:rsidRPr="002424FC" w:rsidRDefault="00255E7B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sz w:val="28"/>
          <w:szCs w:val="28"/>
        </w:rPr>
        <w:t xml:space="preserve">Попробовать    сочинить   </w:t>
      </w:r>
      <w:r w:rsidR="00282E29" w:rsidRPr="002424FC">
        <w:rPr>
          <w:rFonts w:ascii="Times New Roman" w:hAnsi="Times New Roman" w:cs="Times New Roman"/>
          <w:sz w:val="28"/>
          <w:szCs w:val="28"/>
        </w:rPr>
        <w:t xml:space="preserve">следующие произведения: </w:t>
      </w:r>
    </w:p>
    <w:p w:rsidR="002424FC" w:rsidRPr="002424FC" w:rsidRDefault="001E4FFE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Ряд</w:t>
      </w:r>
      <w:r w:rsidR="00282E29" w:rsidRPr="002424FC">
        <w:rPr>
          <w:rFonts w:ascii="Times New Roman" w:hAnsi="Times New Roman" w:cs="Times New Roman"/>
          <w:sz w:val="28"/>
          <w:szCs w:val="28"/>
        </w:rPr>
        <w:t xml:space="preserve"> миниатюр, отражающих как репризную, так и </w:t>
      </w:r>
      <w:proofErr w:type="spellStart"/>
      <w:r w:rsidR="00282E29" w:rsidRPr="002424FC">
        <w:rPr>
          <w:rFonts w:ascii="Times New Roman" w:hAnsi="Times New Roman" w:cs="Times New Roman"/>
          <w:sz w:val="28"/>
          <w:szCs w:val="28"/>
        </w:rPr>
        <w:t>безрепризную</w:t>
      </w:r>
      <w:proofErr w:type="spellEnd"/>
      <w:r w:rsidR="00282E29" w:rsidRPr="002424FC">
        <w:rPr>
          <w:rFonts w:ascii="Times New Roman" w:hAnsi="Times New Roman" w:cs="Times New Roman"/>
          <w:sz w:val="28"/>
          <w:szCs w:val="28"/>
        </w:rPr>
        <w:t xml:space="preserve"> простую двухчастную форму</w:t>
      </w:r>
      <w:r>
        <w:rPr>
          <w:rFonts w:ascii="Times New Roman" w:hAnsi="Times New Roman" w:cs="Times New Roman"/>
          <w:sz w:val="28"/>
          <w:szCs w:val="28"/>
        </w:rPr>
        <w:t xml:space="preserve"> размером в</w:t>
      </w:r>
      <w:r w:rsidR="00282E29" w:rsidRPr="002424FC">
        <w:rPr>
          <w:rFonts w:ascii="Times New Roman" w:hAnsi="Times New Roman" w:cs="Times New Roman"/>
          <w:sz w:val="28"/>
          <w:szCs w:val="28"/>
        </w:rPr>
        <w:t xml:space="preserve"> 16 тактов. </w:t>
      </w:r>
    </w:p>
    <w:p w:rsidR="002424FC" w:rsidRPr="002424FC" w:rsidRDefault="00282E29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sz w:val="28"/>
          <w:szCs w:val="28"/>
        </w:rPr>
        <w:t>2) Вариации.   Кроме фортепиано, возможно использование различных составов----дуэтов, трио, квартетов и т.д.</w:t>
      </w:r>
      <w:r w:rsidR="00765020" w:rsidRPr="002424FC">
        <w:rPr>
          <w:rFonts w:ascii="Times New Roman" w:hAnsi="Times New Roman" w:cs="Times New Roman"/>
          <w:sz w:val="28"/>
          <w:szCs w:val="28"/>
        </w:rPr>
        <w:t xml:space="preserve"> </w:t>
      </w:r>
      <w:r w:rsidR="000C74B8" w:rsidRPr="00242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E29" w:rsidRPr="002424FC" w:rsidRDefault="00EF6238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FC">
        <w:rPr>
          <w:rFonts w:ascii="Times New Roman" w:hAnsi="Times New Roman" w:cs="Times New Roman"/>
          <w:sz w:val="28"/>
          <w:szCs w:val="28"/>
        </w:rPr>
        <w:t xml:space="preserve">Литература: Е. </w:t>
      </w:r>
      <w:proofErr w:type="spellStart"/>
      <w:r w:rsidRPr="002424FC">
        <w:rPr>
          <w:rFonts w:ascii="Times New Roman" w:hAnsi="Times New Roman" w:cs="Times New Roman"/>
          <w:sz w:val="28"/>
          <w:szCs w:val="28"/>
        </w:rPr>
        <w:t>Месснер</w:t>
      </w:r>
      <w:proofErr w:type="spellEnd"/>
      <w:r w:rsidRPr="002424FC">
        <w:rPr>
          <w:rFonts w:ascii="Times New Roman" w:hAnsi="Times New Roman" w:cs="Times New Roman"/>
          <w:sz w:val="28"/>
          <w:szCs w:val="28"/>
        </w:rPr>
        <w:t xml:space="preserve">. Основы композиции, глава </w:t>
      </w:r>
      <w:r w:rsidR="002424FC" w:rsidRPr="002424FC">
        <w:rPr>
          <w:rFonts w:ascii="Times New Roman" w:hAnsi="Times New Roman" w:cs="Times New Roman"/>
          <w:sz w:val="28"/>
          <w:szCs w:val="28"/>
        </w:rPr>
        <w:t>12, параграф 3, стр. 364-370. (</w:t>
      </w:r>
      <w:r w:rsidRPr="002424FC">
        <w:rPr>
          <w:rFonts w:ascii="Times New Roman" w:hAnsi="Times New Roman" w:cs="Times New Roman"/>
          <w:sz w:val="28"/>
          <w:szCs w:val="28"/>
        </w:rPr>
        <w:t>учебник можно скачать по ссылке https://vk.com/doc51329153_473313463?hash=e36426c7abe6b081e1&amp;dl=ced209f259ffb24e96)</w:t>
      </w:r>
    </w:p>
    <w:p w:rsidR="00202822" w:rsidRPr="002424FC" w:rsidRDefault="00202822" w:rsidP="00242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202822" w:rsidRPr="002424FC" w:rsidSect="00CC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AFF"/>
    <w:rsid w:val="00053CEE"/>
    <w:rsid w:val="00065639"/>
    <w:rsid w:val="000C74B8"/>
    <w:rsid w:val="000D4AFF"/>
    <w:rsid w:val="000E3D23"/>
    <w:rsid w:val="00150882"/>
    <w:rsid w:val="001C30DF"/>
    <w:rsid w:val="001E4FFE"/>
    <w:rsid w:val="00202822"/>
    <w:rsid w:val="002424FC"/>
    <w:rsid w:val="00255E7B"/>
    <w:rsid w:val="00282E29"/>
    <w:rsid w:val="002C4BFC"/>
    <w:rsid w:val="00363291"/>
    <w:rsid w:val="00382DDF"/>
    <w:rsid w:val="00467D07"/>
    <w:rsid w:val="005D0CFF"/>
    <w:rsid w:val="006D2678"/>
    <w:rsid w:val="00711171"/>
    <w:rsid w:val="00765020"/>
    <w:rsid w:val="0087381D"/>
    <w:rsid w:val="009B29E9"/>
    <w:rsid w:val="00A50DFC"/>
    <w:rsid w:val="00AB352D"/>
    <w:rsid w:val="00C744C3"/>
    <w:rsid w:val="00CC004B"/>
    <w:rsid w:val="00D5593B"/>
    <w:rsid w:val="00DA410B"/>
    <w:rsid w:val="00EF6238"/>
    <w:rsid w:val="00F6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CA85"/>
  <w15:docId w15:val="{C89259CC-02C1-406C-80D9-0D9F1667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VIKA</cp:lastModifiedBy>
  <cp:revision>2</cp:revision>
  <dcterms:created xsi:type="dcterms:W3CDTF">2020-03-26T15:33:00Z</dcterms:created>
  <dcterms:modified xsi:type="dcterms:W3CDTF">2020-03-26T15:33:00Z</dcterms:modified>
</cp:coreProperties>
</file>