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91" w:rsidRPr="00080DF3" w:rsidRDefault="00363291" w:rsidP="00363291">
      <w:pPr>
        <w:spacing w:line="480" w:lineRule="auto"/>
        <w:rPr>
          <w:b/>
        </w:rPr>
      </w:pPr>
      <w:r w:rsidRPr="00080DF3">
        <w:rPr>
          <w:b/>
        </w:rPr>
        <w:t xml:space="preserve">Основы  композиции, </w:t>
      </w:r>
      <w:proofErr w:type="gramStart"/>
      <w:r w:rsidRPr="00080DF3">
        <w:rPr>
          <w:b/>
        </w:rPr>
        <w:t>Ф-</w:t>
      </w:r>
      <w:proofErr w:type="gramEnd"/>
      <w:r w:rsidR="00134D0A" w:rsidRPr="000577F5">
        <w:rPr>
          <w:b/>
        </w:rPr>
        <w:t xml:space="preserve"> </w:t>
      </w:r>
      <w:r w:rsidRPr="00080DF3">
        <w:rPr>
          <w:b/>
        </w:rPr>
        <w:t>но, курс 2, группа 1,</w:t>
      </w:r>
      <w:r w:rsidR="009B684D" w:rsidRPr="000577F5">
        <w:rPr>
          <w:b/>
        </w:rPr>
        <w:t xml:space="preserve">  </w:t>
      </w:r>
      <w:r w:rsidR="00B30DAF" w:rsidRPr="00B30DAF">
        <w:rPr>
          <w:b/>
        </w:rPr>
        <w:t>23</w:t>
      </w:r>
      <w:r w:rsidRPr="00080DF3">
        <w:rPr>
          <w:b/>
        </w:rPr>
        <w:t>.</w:t>
      </w:r>
      <w:r w:rsidR="009B684D" w:rsidRPr="009B684D">
        <w:rPr>
          <w:b/>
        </w:rPr>
        <w:t>04</w:t>
      </w:r>
      <w:r w:rsidRPr="00080DF3">
        <w:rPr>
          <w:b/>
        </w:rPr>
        <w:t>.2020</w:t>
      </w:r>
    </w:p>
    <w:p w:rsidR="00363291" w:rsidRPr="00582BAD" w:rsidRDefault="00363291" w:rsidP="00363291">
      <w:pPr>
        <w:spacing w:line="480" w:lineRule="auto"/>
      </w:pPr>
      <w:r w:rsidRPr="00363291">
        <w:t xml:space="preserve"> </w:t>
      </w:r>
    </w:p>
    <w:p w:rsidR="00252E9F" w:rsidRPr="00582BAD" w:rsidRDefault="00252E9F" w:rsidP="00363291">
      <w:pPr>
        <w:spacing w:line="480" w:lineRule="auto"/>
        <w:rPr>
          <w:sz w:val="32"/>
        </w:rPr>
      </w:pPr>
    </w:p>
    <w:p w:rsidR="005A31E9" w:rsidRPr="001A5D3E" w:rsidRDefault="00363291" w:rsidP="004D3E69">
      <w:pPr>
        <w:pStyle w:val="a9"/>
        <w:spacing w:line="480" w:lineRule="auto"/>
        <w:rPr>
          <w:b/>
          <w:sz w:val="24"/>
          <w:szCs w:val="24"/>
        </w:rPr>
      </w:pPr>
      <w:r w:rsidRPr="001A5D3E">
        <w:rPr>
          <w:b/>
          <w:sz w:val="24"/>
          <w:szCs w:val="24"/>
        </w:rPr>
        <w:t xml:space="preserve">                 Тема </w:t>
      </w:r>
      <w:r w:rsidR="000577F5" w:rsidRPr="001A5D3E">
        <w:rPr>
          <w:b/>
          <w:sz w:val="24"/>
          <w:szCs w:val="24"/>
        </w:rPr>
        <w:t>13</w:t>
      </w:r>
      <w:r w:rsidR="004D3E69" w:rsidRPr="001A5D3E">
        <w:rPr>
          <w:b/>
          <w:sz w:val="24"/>
          <w:szCs w:val="24"/>
        </w:rPr>
        <w:t xml:space="preserve">                                        РОНДО</w:t>
      </w:r>
    </w:p>
    <w:p w:rsidR="004D3E69" w:rsidRPr="000D1C26" w:rsidRDefault="004D3E69" w:rsidP="004D3E69">
      <w:pPr>
        <w:pStyle w:val="a9"/>
        <w:spacing w:line="480" w:lineRule="auto"/>
        <w:rPr>
          <w:sz w:val="24"/>
          <w:szCs w:val="24"/>
        </w:rPr>
      </w:pPr>
    </w:p>
    <w:p w:rsidR="004D3E69" w:rsidRPr="00BD2C3C" w:rsidRDefault="004D3E69" w:rsidP="004D3E69">
      <w:pPr>
        <w:pStyle w:val="a9"/>
        <w:spacing w:line="480" w:lineRule="auto"/>
        <w:rPr>
          <w:sz w:val="24"/>
          <w:szCs w:val="24"/>
        </w:rPr>
      </w:pPr>
      <w:proofErr w:type="spellStart"/>
      <w:r w:rsidRPr="00C61C2D">
        <w:rPr>
          <w:sz w:val="24"/>
          <w:szCs w:val="24"/>
        </w:rPr>
        <w:t>Однотемное</w:t>
      </w:r>
      <w:proofErr w:type="spellEnd"/>
      <w:r w:rsidRPr="00C61C2D">
        <w:rPr>
          <w:sz w:val="24"/>
          <w:szCs w:val="24"/>
        </w:rPr>
        <w:t xml:space="preserve">   рондо  состоит   из  рефрена---основной  темы---и   сменяющих  его  эпизодов, служащих  промежуточными    интермедиями.   </w:t>
      </w:r>
      <w:r w:rsidR="00707FA9" w:rsidRPr="00C61C2D">
        <w:rPr>
          <w:sz w:val="24"/>
          <w:szCs w:val="24"/>
        </w:rPr>
        <w:t xml:space="preserve">Рефрен, что  значит   припев, здесь   играет   ведущую   роль. Излагается  он  в виде  тонально-устойчивого  периода   или   двух-, трёхчастных  форм.  </w:t>
      </w:r>
      <w:r w:rsidR="00C61C2D" w:rsidRPr="00C61C2D">
        <w:rPr>
          <w:sz w:val="24"/>
          <w:szCs w:val="24"/>
        </w:rPr>
        <w:t>Эпизоды----промежуточные   интермедии---могут     быть   тонально-устойчивыми   или   модулирующими, разомкнутыми.   По  своим   размерам   эпизоды, как  правило, не  превышают  рефрена, следовательно,  для  формы  в  целом  характерна   квадратная   соразмерность------типичная   черта   танцевальной    музыки.</w:t>
      </w:r>
      <w:r w:rsidR="009C3301" w:rsidRPr="009C3301">
        <w:rPr>
          <w:sz w:val="24"/>
          <w:szCs w:val="24"/>
        </w:rPr>
        <w:t xml:space="preserve"> </w:t>
      </w:r>
    </w:p>
    <w:p w:rsidR="009C3301" w:rsidRPr="00BD2C3C" w:rsidRDefault="009C3301" w:rsidP="004D3E69">
      <w:pPr>
        <w:pStyle w:val="a9"/>
        <w:spacing w:line="480" w:lineRule="auto"/>
        <w:rPr>
          <w:sz w:val="24"/>
          <w:szCs w:val="24"/>
        </w:rPr>
      </w:pPr>
      <w:r w:rsidRPr="009C3301">
        <w:rPr>
          <w:sz w:val="24"/>
          <w:szCs w:val="24"/>
        </w:rPr>
        <w:t>Первые   эпизоды  в тональном  отношении    расположены   ближе   к   основной  тональности;  последующие  эпизоды   излагаются  в  более  отдалённых   строях.</w:t>
      </w:r>
    </w:p>
    <w:p w:rsidR="009C3301" w:rsidRPr="00BD2C3C" w:rsidRDefault="009C3301" w:rsidP="004D3E69">
      <w:pPr>
        <w:pStyle w:val="a9"/>
        <w:spacing w:line="480" w:lineRule="auto"/>
        <w:rPr>
          <w:sz w:val="24"/>
          <w:szCs w:val="24"/>
        </w:rPr>
      </w:pPr>
      <w:r w:rsidRPr="009C3301">
        <w:rPr>
          <w:sz w:val="24"/>
          <w:szCs w:val="24"/>
        </w:rPr>
        <w:t>Рондо  применяют  не  только  в  инструментальных   пьесах   живого,  весёлого  характера, но  и  в  лирических, вокальных   жанрах.</w:t>
      </w:r>
    </w:p>
    <w:p w:rsidR="009C3301" w:rsidRPr="00BD2C3C" w:rsidRDefault="009C3301" w:rsidP="004D3E69">
      <w:pPr>
        <w:pStyle w:val="a9"/>
        <w:spacing w:line="480" w:lineRule="auto"/>
        <w:rPr>
          <w:sz w:val="24"/>
          <w:szCs w:val="24"/>
        </w:rPr>
      </w:pPr>
      <w:r w:rsidRPr="009C3301">
        <w:rPr>
          <w:sz w:val="24"/>
          <w:szCs w:val="24"/>
        </w:rPr>
        <w:t>Типовая    масштабно-буквенная  схема  такого  рондо  очень   проста:</w:t>
      </w:r>
    </w:p>
    <w:p w:rsidR="00F039F0" w:rsidRPr="00BD2C3C" w:rsidRDefault="00F039F0" w:rsidP="004D3E69">
      <w:pPr>
        <w:pStyle w:val="a9"/>
        <w:spacing w:line="480" w:lineRule="auto"/>
        <w:rPr>
          <w:sz w:val="24"/>
          <w:szCs w:val="24"/>
        </w:rPr>
      </w:pPr>
    </w:p>
    <w:p w:rsidR="00F039F0" w:rsidRPr="00F039F0" w:rsidRDefault="00F039F0" w:rsidP="00AD0A73">
      <w:pPr>
        <w:pStyle w:val="a9"/>
        <w:rPr>
          <w:sz w:val="24"/>
          <w:szCs w:val="24"/>
        </w:rPr>
      </w:pPr>
      <w:r w:rsidRPr="00F039F0">
        <w:rPr>
          <w:sz w:val="24"/>
          <w:szCs w:val="24"/>
        </w:rPr>
        <w:t>Рефрен</w:t>
      </w:r>
      <w:proofErr w:type="gramStart"/>
      <w:r w:rsidRPr="00F039F0">
        <w:rPr>
          <w:sz w:val="24"/>
          <w:szCs w:val="24"/>
        </w:rPr>
        <w:t xml:space="preserve">          П</w:t>
      </w:r>
      <w:proofErr w:type="gramEnd"/>
      <w:r w:rsidRPr="00F039F0">
        <w:rPr>
          <w:sz w:val="24"/>
          <w:szCs w:val="24"/>
        </w:rPr>
        <w:t xml:space="preserve">ервый            Рефрен                    Второй                   Рефрен                        </w:t>
      </w:r>
    </w:p>
    <w:p w:rsidR="00491CA9" w:rsidRPr="00B33D54" w:rsidRDefault="00F039F0" w:rsidP="00AD0A73">
      <w:pPr>
        <w:pStyle w:val="a9"/>
        <w:rPr>
          <w:sz w:val="24"/>
          <w:szCs w:val="24"/>
        </w:rPr>
      </w:pPr>
      <w:r w:rsidRPr="005D77B8">
        <w:rPr>
          <w:sz w:val="24"/>
          <w:szCs w:val="24"/>
        </w:rPr>
        <w:t xml:space="preserve">                   </w:t>
      </w:r>
      <w:r w:rsidR="005D77B8" w:rsidRPr="005D77B8">
        <w:rPr>
          <w:sz w:val="24"/>
          <w:szCs w:val="24"/>
        </w:rPr>
        <w:t xml:space="preserve"> </w:t>
      </w:r>
      <w:r w:rsidRPr="005D77B8">
        <w:rPr>
          <w:sz w:val="24"/>
          <w:szCs w:val="24"/>
        </w:rPr>
        <w:t xml:space="preserve">      </w:t>
      </w:r>
      <w:r w:rsidRPr="00F039F0">
        <w:rPr>
          <w:sz w:val="24"/>
          <w:szCs w:val="24"/>
        </w:rPr>
        <w:t>эпизод</w:t>
      </w:r>
      <w:r w:rsidRPr="00B33D54">
        <w:rPr>
          <w:sz w:val="24"/>
          <w:szCs w:val="24"/>
        </w:rPr>
        <w:t xml:space="preserve">                                                 </w:t>
      </w:r>
      <w:proofErr w:type="spellStart"/>
      <w:proofErr w:type="gramStart"/>
      <w:r w:rsidR="00AD0A73" w:rsidRPr="00AD0A73">
        <w:rPr>
          <w:sz w:val="24"/>
          <w:szCs w:val="24"/>
        </w:rPr>
        <w:t>эпизод</w:t>
      </w:r>
      <w:proofErr w:type="spellEnd"/>
      <w:proofErr w:type="gramEnd"/>
      <w:r w:rsidRPr="00B33D54">
        <w:rPr>
          <w:sz w:val="24"/>
          <w:szCs w:val="24"/>
        </w:rPr>
        <w:t xml:space="preserve">                                                       </w:t>
      </w:r>
    </w:p>
    <w:p w:rsidR="00B6574D" w:rsidRPr="001A5D3E" w:rsidRDefault="00491CA9" w:rsidP="00AD0A73">
      <w:pPr>
        <w:pStyle w:val="a9"/>
        <w:rPr>
          <w:sz w:val="24"/>
          <w:szCs w:val="24"/>
        </w:rPr>
      </w:pPr>
      <w:r w:rsidRPr="00B33D54">
        <w:rPr>
          <w:sz w:val="24"/>
          <w:szCs w:val="24"/>
        </w:rPr>
        <w:t xml:space="preserve">    </w:t>
      </w:r>
      <w:r>
        <w:rPr>
          <w:sz w:val="24"/>
          <w:szCs w:val="24"/>
          <w:lang w:val="en-US"/>
        </w:rPr>
        <w:t>A</w:t>
      </w:r>
      <w:r w:rsidRPr="001A5D3E">
        <w:rPr>
          <w:sz w:val="24"/>
          <w:szCs w:val="24"/>
        </w:rPr>
        <w:t xml:space="preserve">                       </w:t>
      </w:r>
      <w:r>
        <w:rPr>
          <w:sz w:val="24"/>
          <w:szCs w:val="24"/>
          <w:lang w:val="en-US"/>
        </w:rPr>
        <w:t>B</w:t>
      </w:r>
      <w:r w:rsidRPr="001A5D3E">
        <w:rPr>
          <w:sz w:val="24"/>
          <w:szCs w:val="24"/>
        </w:rPr>
        <w:t xml:space="preserve">                       </w:t>
      </w:r>
      <w:r>
        <w:rPr>
          <w:sz w:val="24"/>
          <w:szCs w:val="24"/>
          <w:lang w:val="en-US"/>
        </w:rPr>
        <w:t>A</w:t>
      </w:r>
      <w:r w:rsidRPr="001A5D3E">
        <w:rPr>
          <w:sz w:val="24"/>
          <w:szCs w:val="24"/>
        </w:rPr>
        <w:t xml:space="preserve">1                              </w:t>
      </w:r>
      <w:r>
        <w:rPr>
          <w:sz w:val="24"/>
          <w:szCs w:val="24"/>
          <w:lang w:val="en-US"/>
        </w:rPr>
        <w:t>C</w:t>
      </w:r>
      <w:r w:rsidRPr="001A5D3E">
        <w:rPr>
          <w:sz w:val="24"/>
          <w:szCs w:val="24"/>
        </w:rPr>
        <w:t xml:space="preserve">                           </w:t>
      </w:r>
      <w:r>
        <w:rPr>
          <w:sz w:val="24"/>
          <w:szCs w:val="24"/>
          <w:lang w:val="en-US"/>
        </w:rPr>
        <w:t>A</w:t>
      </w:r>
      <w:r w:rsidRPr="001A5D3E">
        <w:rPr>
          <w:sz w:val="24"/>
          <w:szCs w:val="24"/>
        </w:rPr>
        <w:t xml:space="preserve">2                              </w:t>
      </w:r>
      <w:r w:rsidR="00B6574D" w:rsidRPr="001A5D3E">
        <w:rPr>
          <w:sz w:val="24"/>
          <w:szCs w:val="24"/>
        </w:rPr>
        <w:t xml:space="preserve"> </w:t>
      </w:r>
    </w:p>
    <w:p w:rsidR="00F039F0" w:rsidRPr="001A5D3E" w:rsidRDefault="00033192" w:rsidP="00AD0A73">
      <w:pPr>
        <w:pStyle w:val="a9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2pt;margin-top:8.4pt;width:453.75pt;height:.75pt;z-index:251658240" o:connectortype="straight"/>
        </w:pict>
      </w:r>
      <w:r w:rsidR="00491CA9" w:rsidRPr="001A5D3E">
        <w:rPr>
          <w:sz w:val="24"/>
          <w:szCs w:val="24"/>
        </w:rPr>
        <w:t xml:space="preserve">                              </w:t>
      </w:r>
      <w:r w:rsidR="00F039F0" w:rsidRPr="001A5D3E">
        <w:rPr>
          <w:sz w:val="24"/>
          <w:szCs w:val="24"/>
        </w:rPr>
        <w:t xml:space="preserve">            </w:t>
      </w:r>
      <w:r w:rsidR="00B6574D" w:rsidRPr="001A5D3E">
        <w:rPr>
          <w:sz w:val="24"/>
          <w:szCs w:val="24"/>
        </w:rPr>
        <w:t xml:space="preserve">                                                                                                 </w:t>
      </w:r>
    </w:p>
    <w:p w:rsidR="00B6574D" w:rsidRPr="000D1C26" w:rsidRDefault="00B6574D" w:rsidP="00AD0A73">
      <w:pPr>
        <w:pStyle w:val="a9"/>
        <w:rPr>
          <w:sz w:val="24"/>
          <w:szCs w:val="24"/>
        </w:rPr>
      </w:pPr>
      <w:r w:rsidRPr="001A5D3E">
        <w:rPr>
          <w:sz w:val="24"/>
          <w:szCs w:val="24"/>
        </w:rPr>
        <w:t xml:space="preserve">     </w:t>
      </w:r>
      <w:r w:rsidRPr="000D1C26">
        <w:rPr>
          <w:sz w:val="24"/>
          <w:szCs w:val="24"/>
        </w:rPr>
        <w:t xml:space="preserve">8                       </w:t>
      </w:r>
      <w:proofErr w:type="spellStart"/>
      <w:r w:rsidRPr="000D1C26">
        <w:rPr>
          <w:sz w:val="24"/>
          <w:szCs w:val="24"/>
        </w:rPr>
        <w:t>8</w:t>
      </w:r>
      <w:proofErr w:type="spellEnd"/>
      <w:r w:rsidRPr="000D1C26">
        <w:rPr>
          <w:sz w:val="24"/>
          <w:szCs w:val="24"/>
        </w:rPr>
        <w:t xml:space="preserve">                        </w:t>
      </w:r>
      <w:proofErr w:type="spellStart"/>
      <w:r w:rsidRPr="000D1C26">
        <w:rPr>
          <w:sz w:val="24"/>
          <w:szCs w:val="24"/>
        </w:rPr>
        <w:t>8</w:t>
      </w:r>
      <w:proofErr w:type="spellEnd"/>
      <w:r w:rsidRPr="000D1C26">
        <w:rPr>
          <w:sz w:val="24"/>
          <w:szCs w:val="24"/>
        </w:rPr>
        <w:t xml:space="preserve">                                </w:t>
      </w:r>
      <w:proofErr w:type="spellStart"/>
      <w:r w:rsidRPr="000D1C26">
        <w:rPr>
          <w:sz w:val="24"/>
          <w:szCs w:val="24"/>
        </w:rPr>
        <w:t>8</w:t>
      </w:r>
      <w:proofErr w:type="spellEnd"/>
      <w:r w:rsidRPr="000D1C26">
        <w:rPr>
          <w:sz w:val="24"/>
          <w:szCs w:val="24"/>
        </w:rPr>
        <w:t xml:space="preserve">                          </w:t>
      </w:r>
      <w:r w:rsidR="00BD2C3C" w:rsidRPr="000D1C26">
        <w:rPr>
          <w:sz w:val="24"/>
          <w:szCs w:val="24"/>
        </w:rPr>
        <w:t xml:space="preserve">  </w:t>
      </w:r>
      <w:proofErr w:type="spellStart"/>
      <w:r w:rsidRPr="000D1C26">
        <w:rPr>
          <w:sz w:val="24"/>
          <w:szCs w:val="24"/>
        </w:rPr>
        <w:t>8</w:t>
      </w:r>
      <w:proofErr w:type="spellEnd"/>
      <w:r w:rsidRPr="000D1C26">
        <w:rPr>
          <w:sz w:val="24"/>
          <w:szCs w:val="24"/>
        </w:rPr>
        <w:t xml:space="preserve">                                    </w:t>
      </w:r>
      <w:r w:rsidR="00033192">
        <w:rPr>
          <w:noProof/>
          <w:sz w:val="24"/>
          <w:szCs w:val="24"/>
        </w:rPr>
        <w:pict>
          <v:shape id="_x0000_s1027" type="#_x0000_t32" style="position:absolute;margin-left:1.2pt;margin-top:12.1pt;width:453.75pt;height:.75pt;flip:y;z-index:251659264;mso-position-horizontal-relative:text;mso-position-vertical-relative:text" o:connectortype="straight"/>
        </w:pict>
      </w:r>
      <w:r w:rsidRPr="000D1C26">
        <w:rPr>
          <w:sz w:val="24"/>
          <w:szCs w:val="24"/>
        </w:rPr>
        <w:t xml:space="preserve">                                                           </w:t>
      </w:r>
    </w:p>
    <w:p w:rsidR="00B6574D" w:rsidRPr="001A5D3E" w:rsidRDefault="00B6574D" w:rsidP="00AD0A73">
      <w:pPr>
        <w:pStyle w:val="a9"/>
        <w:rPr>
          <w:sz w:val="24"/>
          <w:szCs w:val="24"/>
        </w:rPr>
      </w:pPr>
      <w:r w:rsidRPr="000D1C26">
        <w:rPr>
          <w:sz w:val="24"/>
          <w:szCs w:val="24"/>
        </w:rPr>
        <w:t xml:space="preserve">                                                                               4</w:t>
      </w:r>
      <w:r w:rsidR="00B33D54" w:rsidRPr="001A5D3E">
        <w:rPr>
          <w:sz w:val="24"/>
          <w:szCs w:val="24"/>
        </w:rPr>
        <w:t>0</w:t>
      </w:r>
    </w:p>
    <w:p w:rsidR="00B33D54" w:rsidRPr="001A5D3E" w:rsidRDefault="00B33D54" w:rsidP="00AD0A73">
      <w:pPr>
        <w:pStyle w:val="a9"/>
        <w:rPr>
          <w:sz w:val="24"/>
          <w:szCs w:val="24"/>
        </w:rPr>
      </w:pPr>
    </w:p>
    <w:p w:rsidR="00B932E1" w:rsidRPr="00B932E1" w:rsidRDefault="00B932E1" w:rsidP="00B932E1">
      <w:pPr>
        <w:pStyle w:val="a9"/>
        <w:spacing w:line="360" w:lineRule="auto"/>
        <w:rPr>
          <w:sz w:val="24"/>
          <w:szCs w:val="24"/>
        </w:rPr>
      </w:pPr>
      <w:r w:rsidRPr="00B932E1">
        <w:rPr>
          <w:sz w:val="24"/>
          <w:szCs w:val="24"/>
        </w:rPr>
        <w:t>В   марше   из   оперы  " Любовь к  трем  апельсинам"      Прокофьева    использована   типовая   схема  почти   в  буквальном  её  выражении.  Лишь  двухтактное   вступление   четырёхтактная   кода   вносят  разнообразие   в   строго   квадратную  структуру:</w:t>
      </w:r>
    </w:p>
    <w:p w:rsidR="00122020" w:rsidRPr="00B932E1" w:rsidRDefault="00B932E1" w:rsidP="00B932E1">
      <w:pPr>
        <w:pStyle w:val="a9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2E1">
        <w:rPr>
          <w:sz w:val="24"/>
          <w:szCs w:val="24"/>
        </w:rPr>
        <w:t xml:space="preserve"> </w:t>
      </w:r>
    </w:p>
    <w:p w:rsidR="00B932E1" w:rsidRPr="00B932E1" w:rsidRDefault="00B932E1" w:rsidP="00B932E1">
      <w:pPr>
        <w:pStyle w:val="a9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E1" w:rsidRPr="000D1C26" w:rsidRDefault="00B932E1" w:rsidP="00B932E1">
      <w:pPr>
        <w:pStyle w:val="a9"/>
        <w:spacing w:line="360" w:lineRule="auto"/>
        <w:rPr>
          <w:sz w:val="24"/>
          <w:szCs w:val="24"/>
        </w:rPr>
      </w:pPr>
      <w:r w:rsidRPr="00B932E1"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0425" cy="8174355"/>
            <wp:effectExtent l="19050" t="0" r="3175" b="0"/>
            <wp:docPr id="9" name="Рисунок 8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7D" w:rsidRPr="000D1C26" w:rsidRDefault="00D13A7D" w:rsidP="00B932E1">
      <w:pPr>
        <w:pStyle w:val="a9"/>
        <w:spacing w:line="360" w:lineRule="auto"/>
        <w:rPr>
          <w:sz w:val="24"/>
          <w:szCs w:val="24"/>
        </w:rPr>
      </w:pPr>
      <w:r w:rsidRPr="00D13A7D">
        <w:rPr>
          <w:sz w:val="24"/>
          <w:szCs w:val="24"/>
        </w:rPr>
        <w:t xml:space="preserve">Этот    марш   Прокофьева----рондо, наиболее    краткое  из   всех   возможных   размеров. Оно  состоит  из  3-х  проведений  основной  темы   и  эпизодов  между  ними.  </w:t>
      </w:r>
    </w:p>
    <w:p w:rsidR="00D13A7D" w:rsidRPr="000D1C26" w:rsidRDefault="00355490" w:rsidP="00B932E1">
      <w:pPr>
        <w:pStyle w:val="a9"/>
        <w:spacing w:line="360" w:lineRule="auto"/>
        <w:rPr>
          <w:sz w:val="24"/>
          <w:szCs w:val="24"/>
        </w:rPr>
      </w:pPr>
      <w:r w:rsidRPr="0056667E">
        <w:rPr>
          <w:b/>
          <w:i/>
          <w:sz w:val="24"/>
          <w:szCs w:val="24"/>
        </w:rPr>
        <w:lastRenderedPageBreak/>
        <w:t>Проанализируйте</w:t>
      </w:r>
      <w:r w:rsidRPr="00355490">
        <w:rPr>
          <w:sz w:val="24"/>
          <w:szCs w:val="24"/>
        </w:rPr>
        <w:t xml:space="preserve"> </w:t>
      </w:r>
      <w:r w:rsidRPr="0056667E">
        <w:rPr>
          <w:i/>
          <w:sz w:val="24"/>
          <w:szCs w:val="24"/>
        </w:rPr>
        <w:t xml:space="preserve">рондо, </w:t>
      </w:r>
      <w:proofErr w:type="gramStart"/>
      <w:r w:rsidRPr="0056667E">
        <w:rPr>
          <w:i/>
          <w:sz w:val="24"/>
          <w:szCs w:val="24"/>
        </w:rPr>
        <w:t xml:space="preserve">прослушав </w:t>
      </w:r>
      <w:r w:rsidR="0069305A" w:rsidRPr="0069305A">
        <w:rPr>
          <w:i/>
          <w:sz w:val="24"/>
          <w:szCs w:val="24"/>
        </w:rPr>
        <w:t xml:space="preserve"> </w:t>
      </w:r>
      <w:r w:rsidRPr="0056667E">
        <w:rPr>
          <w:i/>
          <w:sz w:val="24"/>
          <w:szCs w:val="24"/>
        </w:rPr>
        <w:t>аудио и</w:t>
      </w:r>
      <w:r w:rsidR="0069305A" w:rsidRPr="0069305A">
        <w:rPr>
          <w:i/>
          <w:sz w:val="24"/>
          <w:szCs w:val="24"/>
        </w:rPr>
        <w:t xml:space="preserve"> </w:t>
      </w:r>
      <w:r w:rsidRPr="0056667E">
        <w:rPr>
          <w:i/>
          <w:sz w:val="24"/>
          <w:szCs w:val="24"/>
        </w:rPr>
        <w:t xml:space="preserve">  найдите</w:t>
      </w:r>
      <w:proofErr w:type="gramEnd"/>
      <w:r w:rsidRPr="0056667E">
        <w:rPr>
          <w:i/>
          <w:sz w:val="24"/>
          <w:szCs w:val="24"/>
        </w:rPr>
        <w:t xml:space="preserve">   границы  разделов. Какие изменения  происходят  с  рефреном  с   последующими   проведениями</w:t>
      </w:r>
      <w:r w:rsidRPr="0056667E">
        <w:rPr>
          <w:sz w:val="24"/>
          <w:szCs w:val="24"/>
        </w:rPr>
        <w:t>?</w:t>
      </w:r>
      <w:r w:rsidR="0056667E" w:rsidRPr="0069305A">
        <w:rPr>
          <w:sz w:val="24"/>
          <w:szCs w:val="24"/>
        </w:rPr>
        <w:t xml:space="preserve"> </w:t>
      </w:r>
    </w:p>
    <w:p w:rsidR="0069305A" w:rsidRPr="000D1C26" w:rsidRDefault="0069305A" w:rsidP="00B932E1">
      <w:pPr>
        <w:pStyle w:val="a9"/>
        <w:spacing w:line="360" w:lineRule="auto"/>
        <w:rPr>
          <w:sz w:val="24"/>
          <w:szCs w:val="24"/>
        </w:rPr>
      </w:pPr>
    </w:p>
    <w:p w:rsidR="0069305A" w:rsidRPr="000D1C26" w:rsidRDefault="0069305A" w:rsidP="00B932E1">
      <w:pPr>
        <w:pStyle w:val="a9"/>
        <w:spacing w:line="360" w:lineRule="auto"/>
        <w:rPr>
          <w:sz w:val="24"/>
          <w:szCs w:val="24"/>
        </w:rPr>
      </w:pPr>
      <w:r w:rsidRPr="0069305A">
        <w:rPr>
          <w:sz w:val="24"/>
          <w:szCs w:val="24"/>
        </w:rPr>
        <w:t>Все  тематические    разделы  этого  рондо  ограничены   построениями   по  8 тактов.</w:t>
      </w:r>
      <w:r w:rsidRPr="0069305A">
        <w:t xml:space="preserve"> </w:t>
      </w:r>
      <w:r w:rsidRPr="0069305A">
        <w:rPr>
          <w:sz w:val="24"/>
          <w:szCs w:val="24"/>
        </w:rPr>
        <w:t>Второй  эпизод   в   тональном   отношении    отстоит    гораздо       дальше  от  рефрена, чем    первый.    Третье   проведение  рефрена  сокращено, в  нём  только  6   тактов.  Вступление  подготавливает   типичный ритм марша, кода   изложена  в  виде   каданса   и   является   эффектным  заключением  гротескового  характера.</w:t>
      </w:r>
    </w:p>
    <w:p w:rsidR="00443431" w:rsidRPr="000D1C26" w:rsidRDefault="00443431" w:rsidP="00B932E1">
      <w:pPr>
        <w:pStyle w:val="a9"/>
        <w:spacing w:line="360" w:lineRule="auto"/>
        <w:rPr>
          <w:sz w:val="24"/>
          <w:szCs w:val="24"/>
        </w:rPr>
      </w:pPr>
    </w:p>
    <w:p w:rsidR="00443431" w:rsidRPr="00443431" w:rsidRDefault="00443431" w:rsidP="00B932E1">
      <w:pPr>
        <w:pStyle w:val="a9"/>
        <w:spacing w:line="360" w:lineRule="auto"/>
        <w:rPr>
          <w:sz w:val="24"/>
          <w:szCs w:val="24"/>
        </w:rPr>
      </w:pPr>
      <w:r w:rsidRPr="00443431">
        <w:rPr>
          <w:sz w:val="24"/>
          <w:szCs w:val="24"/>
        </w:rPr>
        <w:t xml:space="preserve">Рондо-----старинная   форма.   Она   глубоко  коренится   в   народной  музыке----хороводных  песнях   и  танцах.    Термин   "рондо"    может    означать  не   только  форму   произведения, но  и  его  </w:t>
      </w:r>
      <w:r w:rsidRPr="008550C1">
        <w:rPr>
          <w:i/>
          <w:sz w:val="24"/>
          <w:szCs w:val="24"/>
        </w:rPr>
        <w:t>название</w:t>
      </w:r>
      <w:r w:rsidRPr="00443431">
        <w:rPr>
          <w:sz w:val="24"/>
          <w:szCs w:val="24"/>
        </w:rPr>
        <w:t>. Иначе   говоря, рондо  является   не  только  муз</w:t>
      </w:r>
      <w:proofErr w:type="gramStart"/>
      <w:r w:rsidRPr="00443431">
        <w:rPr>
          <w:sz w:val="24"/>
          <w:szCs w:val="24"/>
        </w:rPr>
        <w:t>.</w:t>
      </w:r>
      <w:proofErr w:type="gramEnd"/>
      <w:r w:rsidRPr="00443431">
        <w:rPr>
          <w:sz w:val="24"/>
          <w:szCs w:val="24"/>
        </w:rPr>
        <w:t xml:space="preserve">   </w:t>
      </w:r>
      <w:proofErr w:type="gramStart"/>
      <w:r w:rsidRPr="00443431">
        <w:rPr>
          <w:sz w:val="24"/>
          <w:szCs w:val="24"/>
        </w:rPr>
        <w:t>ф</w:t>
      </w:r>
      <w:proofErr w:type="gramEnd"/>
      <w:r w:rsidRPr="00443431">
        <w:rPr>
          <w:sz w:val="24"/>
          <w:szCs w:val="24"/>
        </w:rPr>
        <w:t xml:space="preserve">ормой,  но   и  </w:t>
      </w:r>
      <w:r w:rsidRPr="008550C1">
        <w:rPr>
          <w:i/>
          <w:sz w:val="24"/>
          <w:szCs w:val="24"/>
        </w:rPr>
        <w:t>жанром.</w:t>
      </w:r>
      <w:r w:rsidRPr="00443431">
        <w:rPr>
          <w:sz w:val="24"/>
          <w:szCs w:val="24"/>
        </w:rPr>
        <w:t xml:space="preserve">  </w:t>
      </w:r>
    </w:p>
    <w:p w:rsidR="0069305A" w:rsidRPr="000D1C26" w:rsidRDefault="008550C1" w:rsidP="00B932E1">
      <w:pPr>
        <w:pStyle w:val="a9"/>
        <w:spacing w:line="360" w:lineRule="auto"/>
        <w:rPr>
          <w:sz w:val="24"/>
          <w:szCs w:val="24"/>
        </w:rPr>
      </w:pPr>
      <w:r w:rsidRPr="008550C1">
        <w:rPr>
          <w:sz w:val="24"/>
          <w:szCs w:val="24"/>
        </w:rPr>
        <w:t xml:space="preserve">Одним  из   наиболее  старинных   видов   р.   является    так   называемое   </w:t>
      </w:r>
      <w:r w:rsidRPr="008550C1">
        <w:rPr>
          <w:i/>
          <w:sz w:val="24"/>
          <w:szCs w:val="24"/>
        </w:rPr>
        <w:t>куплетное</w:t>
      </w:r>
      <w:r w:rsidRPr="008550C1">
        <w:rPr>
          <w:sz w:val="24"/>
          <w:szCs w:val="24"/>
        </w:rPr>
        <w:t xml:space="preserve">   </w:t>
      </w:r>
      <w:r w:rsidRPr="008550C1">
        <w:rPr>
          <w:i/>
          <w:sz w:val="24"/>
          <w:szCs w:val="24"/>
        </w:rPr>
        <w:t>рондо</w:t>
      </w:r>
      <w:r w:rsidRPr="008550C1">
        <w:rPr>
          <w:sz w:val="24"/>
          <w:szCs w:val="24"/>
        </w:rPr>
        <w:t>, характерное  для     музыки  конца   17-го  и   первой  половины   18-го   века.</w:t>
      </w:r>
    </w:p>
    <w:p w:rsidR="008550C1" w:rsidRPr="000D1C26" w:rsidRDefault="008550C1" w:rsidP="00B932E1">
      <w:pPr>
        <w:pStyle w:val="a9"/>
        <w:spacing w:line="360" w:lineRule="auto"/>
        <w:rPr>
          <w:sz w:val="24"/>
          <w:szCs w:val="24"/>
        </w:rPr>
      </w:pPr>
      <w:r w:rsidRPr="008550C1">
        <w:rPr>
          <w:sz w:val="24"/>
          <w:szCs w:val="24"/>
        </w:rPr>
        <w:t xml:space="preserve">Она   встречается    в   произведениях    для   клавесина    французских   композиторов   </w:t>
      </w:r>
      <w:proofErr w:type="spellStart"/>
      <w:r w:rsidRPr="008550C1">
        <w:rPr>
          <w:sz w:val="24"/>
          <w:szCs w:val="24"/>
        </w:rPr>
        <w:t>Куперена</w:t>
      </w:r>
      <w:proofErr w:type="spellEnd"/>
      <w:r w:rsidRPr="008550C1">
        <w:rPr>
          <w:sz w:val="24"/>
          <w:szCs w:val="24"/>
        </w:rPr>
        <w:t xml:space="preserve">,  Рамо,   </w:t>
      </w:r>
      <w:proofErr w:type="spellStart"/>
      <w:r w:rsidRPr="008550C1">
        <w:rPr>
          <w:sz w:val="24"/>
          <w:szCs w:val="24"/>
        </w:rPr>
        <w:t>Дакэна</w:t>
      </w:r>
      <w:proofErr w:type="spellEnd"/>
      <w:r w:rsidRPr="008550C1">
        <w:rPr>
          <w:sz w:val="24"/>
          <w:szCs w:val="24"/>
        </w:rPr>
        <w:t xml:space="preserve">  и   др.</w:t>
      </w:r>
      <w:r w:rsidR="0088521B" w:rsidRPr="0088521B">
        <w:rPr>
          <w:sz w:val="24"/>
          <w:szCs w:val="24"/>
        </w:rPr>
        <w:t xml:space="preserve">  </w:t>
      </w:r>
      <w:r w:rsidR="00853C99" w:rsidRPr="00853C99">
        <w:rPr>
          <w:sz w:val="24"/>
          <w:szCs w:val="24"/>
        </w:rPr>
        <w:t>Особенности    старинного  р.</w:t>
      </w:r>
      <w:proofErr w:type="gramStart"/>
      <w:r w:rsidR="00853C99" w:rsidRPr="00853C99">
        <w:rPr>
          <w:sz w:val="24"/>
          <w:szCs w:val="24"/>
        </w:rPr>
        <w:t xml:space="preserve"> ,</w:t>
      </w:r>
      <w:proofErr w:type="gramEnd"/>
      <w:r w:rsidR="00853C99" w:rsidRPr="00853C99">
        <w:rPr>
          <w:sz w:val="24"/>
          <w:szCs w:val="24"/>
        </w:rPr>
        <w:t xml:space="preserve"> также   называемого  рондо  французских   </w:t>
      </w:r>
      <w:proofErr w:type="spellStart"/>
      <w:r w:rsidR="00853C99" w:rsidRPr="00853C99">
        <w:rPr>
          <w:sz w:val="24"/>
          <w:szCs w:val="24"/>
        </w:rPr>
        <w:t>клавесинистов</w:t>
      </w:r>
      <w:proofErr w:type="spellEnd"/>
      <w:r w:rsidR="00853C99" w:rsidRPr="00853C99">
        <w:rPr>
          <w:sz w:val="24"/>
          <w:szCs w:val="24"/>
        </w:rPr>
        <w:t xml:space="preserve">   состоят   в   следующем.  </w:t>
      </w:r>
      <w:r w:rsidR="00853C99" w:rsidRPr="00853C99">
        <w:rPr>
          <w:i/>
          <w:sz w:val="24"/>
          <w:szCs w:val="24"/>
        </w:rPr>
        <w:t>Во-первых</w:t>
      </w:r>
      <w:r w:rsidR="00853C99" w:rsidRPr="00853C99">
        <w:rPr>
          <w:sz w:val="24"/>
          <w:szCs w:val="24"/>
        </w:rPr>
        <w:t xml:space="preserve">,   такое  р.   </w:t>
      </w:r>
      <w:proofErr w:type="spellStart"/>
      <w:r w:rsidR="00853C99" w:rsidRPr="00853C99">
        <w:rPr>
          <w:i/>
          <w:sz w:val="24"/>
          <w:szCs w:val="24"/>
        </w:rPr>
        <w:t>многочастно</w:t>
      </w:r>
      <w:proofErr w:type="spellEnd"/>
      <w:r w:rsidR="00853C99" w:rsidRPr="00853C99">
        <w:rPr>
          <w:sz w:val="24"/>
          <w:szCs w:val="24"/>
        </w:rPr>
        <w:t xml:space="preserve">:  встречаются   и   </w:t>
      </w:r>
      <w:proofErr w:type="spellStart"/>
      <w:r w:rsidR="00853C99" w:rsidRPr="00853C99">
        <w:rPr>
          <w:sz w:val="24"/>
          <w:szCs w:val="24"/>
        </w:rPr>
        <w:t>пятичастные</w:t>
      </w:r>
      <w:proofErr w:type="spellEnd"/>
      <w:r w:rsidR="00853C99" w:rsidRPr="00853C99">
        <w:rPr>
          <w:sz w:val="24"/>
          <w:szCs w:val="24"/>
        </w:rPr>
        <w:t xml:space="preserve">   рондо,  но  чаще-----семи - </w:t>
      </w:r>
      <w:proofErr w:type="spellStart"/>
      <w:r w:rsidR="00853C99" w:rsidRPr="00853C99">
        <w:rPr>
          <w:sz w:val="24"/>
          <w:szCs w:val="24"/>
        </w:rPr>
        <w:t>девятичастные</w:t>
      </w:r>
      <w:proofErr w:type="spellEnd"/>
      <w:proofErr w:type="gramStart"/>
      <w:r w:rsidR="00853C99" w:rsidRPr="00853C99">
        <w:rPr>
          <w:sz w:val="24"/>
          <w:szCs w:val="24"/>
        </w:rPr>
        <w:t xml:space="preserve"> .</w:t>
      </w:r>
      <w:proofErr w:type="gramEnd"/>
      <w:r w:rsidR="00853C99" w:rsidRPr="00853C99">
        <w:rPr>
          <w:sz w:val="24"/>
          <w:szCs w:val="24"/>
        </w:rPr>
        <w:t xml:space="preserve">  ( </w:t>
      </w:r>
      <w:r w:rsidR="00853C99" w:rsidRPr="00853C99">
        <w:rPr>
          <w:b/>
          <w:sz w:val="24"/>
          <w:szCs w:val="24"/>
        </w:rPr>
        <w:t>Вопрос</w:t>
      </w:r>
      <w:r w:rsidR="00853C99" w:rsidRPr="00853C99">
        <w:rPr>
          <w:sz w:val="24"/>
          <w:szCs w:val="24"/>
        </w:rPr>
        <w:t xml:space="preserve">: сколько  частей  минимум   должно  содержать  рондо?)  Иногда   кол-во   частей    доходило   до  15-17.   </w:t>
      </w:r>
      <w:r w:rsidR="00853C99" w:rsidRPr="00853C99">
        <w:rPr>
          <w:i/>
          <w:sz w:val="24"/>
          <w:szCs w:val="24"/>
        </w:rPr>
        <w:t>Зато</w:t>
      </w:r>
      <w:r w:rsidR="00853C99" w:rsidRPr="00853C99">
        <w:rPr>
          <w:sz w:val="24"/>
          <w:szCs w:val="24"/>
        </w:rPr>
        <w:t xml:space="preserve">  сами   части   </w:t>
      </w:r>
      <w:r w:rsidR="00853C99" w:rsidRPr="00853C99">
        <w:rPr>
          <w:i/>
          <w:sz w:val="24"/>
          <w:szCs w:val="24"/>
        </w:rPr>
        <w:t>невелики  по  размерам  и   просты  по</w:t>
      </w:r>
      <w:r w:rsidR="00853C99" w:rsidRPr="00853C99">
        <w:rPr>
          <w:sz w:val="24"/>
          <w:szCs w:val="24"/>
        </w:rPr>
        <w:t xml:space="preserve">  </w:t>
      </w:r>
      <w:r w:rsidR="00853C99" w:rsidRPr="00853C99">
        <w:rPr>
          <w:i/>
          <w:sz w:val="24"/>
          <w:szCs w:val="24"/>
        </w:rPr>
        <w:t>структуре;</w:t>
      </w:r>
      <w:r w:rsidR="00853C99" w:rsidRPr="00853C99">
        <w:rPr>
          <w:sz w:val="24"/>
          <w:szCs w:val="24"/>
        </w:rPr>
        <w:t xml:space="preserve">  Это   </w:t>
      </w:r>
      <w:r w:rsidR="00853C99" w:rsidRPr="00853C99">
        <w:rPr>
          <w:i/>
          <w:sz w:val="24"/>
          <w:szCs w:val="24"/>
        </w:rPr>
        <w:t>вторая   особенность</w:t>
      </w:r>
      <w:r w:rsidR="00853C99" w:rsidRPr="00853C99">
        <w:rPr>
          <w:sz w:val="24"/>
          <w:szCs w:val="24"/>
        </w:rPr>
        <w:t xml:space="preserve">   данного   типа   рондо.  </w:t>
      </w:r>
      <w:r w:rsidR="00853C99" w:rsidRPr="00853C99">
        <w:rPr>
          <w:i/>
          <w:sz w:val="24"/>
          <w:szCs w:val="24"/>
        </w:rPr>
        <w:t>Третья</w:t>
      </w:r>
      <w:r w:rsidR="00853C99" w:rsidRPr="00853C99">
        <w:rPr>
          <w:sz w:val="24"/>
          <w:szCs w:val="24"/>
        </w:rPr>
        <w:t xml:space="preserve">   особенность    состоит   в  том,  что  </w:t>
      </w:r>
      <w:proofErr w:type="spellStart"/>
      <w:r w:rsidR="00853C99" w:rsidRPr="00853C99">
        <w:rPr>
          <w:sz w:val="24"/>
          <w:szCs w:val="24"/>
        </w:rPr>
        <w:t>контрастирование</w:t>
      </w:r>
      <w:proofErr w:type="spellEnd"/>
      <w:r w:rsidR="00853C99" w:rsidRPr="00853C99">
        <w:rPr>
          <w:sz w:val="24"/>
          <w:szCs w:val="24"/>
        </w:rPr>
        <w:t xml:space="preserve">  эпизодов   выражено   слабо.</w:t>
      </w:r>
      <w:r w:rsidR="00843AA6" w:rsidRPr="00843AA6">
        <w:rPr>
          <w:sz w:val="24"/>
          <w:szCs w:val="24"/>
        </w:rPr>
        <w:t xml:space="preserve">   </w:t>
      </w:r>
    </w:p>
    <w:p w:rsidR="00843AA6" w:rsidRPr="000D1C26" w:rsidRDefault="00843AA6" w:rsidP="00B932E1">
      <w:pPr>
        <w:pStyle w:val="a9"/>
        <w:spacing w:line="360" w:lineRule="auto"/>
        <w:rPr>
          <w:i/>
          <w:sz w:val="24"/>
          <w:szCs w:val="24"/>
        </w:rPr>
      </w:pPr>
      <w:r w:rsidRPr="00843AA6">
        <w:rPr>
          <w:sz w:val="24"/>
          <w:szCs w:val="24"/>
          <w:u w:val="single"/>
        </w:rPr>
        <w:t>В   качестве   примера  рассмотрите</w:t>
      </w:r>
      <w:r w:rsidRPr="00843AA6">
        <w:rPr>
          <w:sz w:val="24"/>
          <w:szCs w:val="24"/>
        </w:rPr>
        <w:t xml:space="preserve">  пьесу   "Жнецы"   </w:t>
      </w:r>
      <w:proofErr w:type="spellStart"/>
      <w:r w:rsidRPr="00843AA6">
        <w:rPr>
          <w:sz w:val="24"/>
          <w:szCs w:val="24"/>
        </w:rPr>
        <w:t>Куперена</w:t>
      </w:r>
      <w:proofErr w:type="spellEnd"/>
      <w:r w:rsidRPr="00843AA6">
        <w:rPr>
          <w:sz w:val="24"/>
          <w:szCs w:val="24"/>
        </w:rPr>
        <w:t xml:space="preserve">. </w:t>
      </w:r>
      <w:proofErr w:type="gramStart"/>
      <w:r w:rsidRPr="00843AA6">
        <w:rPr>
          <w:sz w:val="24"/>
          <w:szCs w:val="24"/>
        </w:rPr>
        <w:t xml:space="preserve">(  </w:t>
      </w:r>
      <w:proofErr w:type="gramEnd"/>
      <w:r w:rsidRPr="00843AA6">
        <w:rPr>
          <w:sz w:val="24"/>
          <w:szCs w:val="24"/>
        </w:rPr>
        <w:t xml:space="preserve">см.  аудио.)  </w:t>
      </w:r>
      <w:r w:rsidR="00F13C77" w:rsidRPr="00F13C77">
        <w:rPr>
          <w:i/>
          <w:sz w:val="24"/>
          <w:szCs w:val="24"/>
        </w:rPr>
        <w:t xml:space="preserve">  </w:t>
      </w:r>
      <w:r w:rsidR="00F13C77" w:rsidRPr="00F13C77">
        <w:rPr>
          <w:b/>
          <w:i/>
          <w:sz w:val="24"/>
          <w:szCs w:val="24"/>
        </w:rPr>
        <w:t xml:space="preserve">Задание:  </w:t>
      </w:r>
      <w:r w:rsidR="00F13C77" w:rsidRPr="00F13C77">
        <w:rPr>
          <w:i/>
          <w:sz w:val="24"/>
          <w:szCs w:val="24"/>
        </w:rPr>
        <w:t>попробовать  на  слух    определить  кол-во  частей  в  этом  рондо</w:t>
      </w:r>
      <w:r w:rsidR="00D026FE" w:rsidRPr="00D026FE">
        <w:rPr>
          <w:i/>
          <w:sz w:val="24"/>
          <w:szCs w:val="24"/>
        </w:rPr>
        <w:t xml:space="preserve">. </w:t>
      </w:r>
      <w:r w:rsidR="00F13C77" w:rsidRPr="00F13C77">
        <w:rPr>
          <w:i/>
          <w:sz w:val="24"/>
          <w:szCs w:val="24"/>
        </w:rPr>
        <w:t xml:space="preserve"> </w:t>
      </w:r>
      <w:r w:rsidR="00D026FE" w:rsidRPr="00D026FE">
        <w:rPr>
          <w:i/>
          <w:sz w:val="24"/>
          <w:szCs w:val="24"/>
        </w:rPr>
        <w:t>Что  вы  можете   сказать   также  относительно   музык</w:t>
      </w:r>
      <w:proofErr w:type="gramStart"/>
      <w:r w:rsidR="00D026FE" w:rsidRPr="00D026FE">
        <w:rPr>
          <w:i/>
          <w:sz w:val="24"/>
          <w:szCs w:val="24"/>
        </w:rPr>
        <w:t>и(</w:t>
      </w:r>
      <w:proofErr w:type="gramEnd"/>
      <w:r w:rsidR="00D026FE" w:rsidRPr="00D026FE">
        <w:rPr>
          <w:i/>
          <w:sz w:val="24"/>
          <w:szCs w:val="24"/>
        </w:rPr>
        <w:t xml:space="preserve"> насколько  контрастны  части, какого  они   размера)?</w:t>
      </w:r>
    </w:p>
    <w:p w:rsidR="00062FA6" w:rsidRPr="00330FAA" w:rsidRDefault="00062FA6" w:rsidP="00B932E1">
      <w:pPr>
        <w:pStyle w:val="a9"/>
        <w:spacing w:line="360" w:lineRule="auto"/>
        <w:rPr>
          <w:sz w:val="24"/>
          <w:szCs w:val="24"/>
        </w:rPr>
      </w:pPr>
      <w:r w:rsidRPr="00062FA6">
        <w:rPr>
          <w:sz w:val="24"/>
          <w:szCs w:val="24"/>
        </w:rPr>
        <w:t xml:space="preserve">  Рондо   венских  классиков----Гайдна, Моцарта, Бетховена----существенно   отличается   от   рондо   фр. </w:t>
      </w:r>
      <w:proofErr w:type="spellStart"/>
      <w:r w:rsidRPr="00062FA6">
        <w:rPr>
          <w:sz w:val="24"/>
          <w:szCs w:val="24"/>
        </w:rPr>
        <w:t>клавесинистов</w:t>
      </w:r>
      <w:proofErr w:type="spellEnd"/>
      <w:r w:rsidRPr="00062FA6">
        <w:rPr>
          <w:sz w:val="24"/>
          <w:szCs w:val="24"/>
        </w:rPr>
        <w:t xml:space="preserve">. Кол-во   частей    в    рондо   венских   классиков    чаще   всего    </w:t>
      </w:r>
      <w:r w:rsidRPr="00062FA6">
        <w:rPr>
          <w:i/>
          <w:sz w:val="24"/>
          <w:szCs w:val="24"/>
        </w:rPr>
        <w:t>минимальное</w:t>
      </w:r>
      <w:r w:rsidRPr="00062FA6">
        <w:rPr>
          <w:sz w:val="24"/>
          <w:szCs w:val="24"/>
        </w:rPr>
        <w:t xml:space="preserve"> (т.е. 5) , но  зато  сами  части   крупнее, значительнее,  и    они   гораздо   резче   контрастируют  между   собой.   Главная   тема   очень  часто     излагается  в   </w:t>
      </w:r>
      <w:r w:rsidRPr="00376FCE">
        <w:rPr>
          <w:i/>
          <w:sz w:val="24"/>
          <w:szCs w:val="24"/>
        </w:rPr>
        <w:t>простой  дву</w:t>
      </w:r>
      <w:proofErr w:type="gramStart"/>
      <w:r w:rsidRPr="00376FCE">
        <w:rPr>
          <w:i/>
          <w:sz w:val="24"/>
          <w:szCs w:val="24"/>
        </w:rPr>
        <w:t>х</w:t>
      </w:r>
      <w:r w:rsidRPr="00062FA6">
        <w:rPr>
          <w:sz w:val="24"/>
          <w:szCs w:val="24"/>
        </w:rPr>
        <w:t>-</w:t>
      </w:r>
      <w:proofErr w:type="gramEnd"/>
      <w:r w:rsidRPr="00062FA6">
        <w:rPr>
          <w:sz w:val="24"/>
          <w:szCs w:val="24"/>
        </w:rPr>
        <w:t xml:space="preserve">  или    </w:t>
      </w:r>
      <w:r w:rsidRPr="00376FCE">
        <w:rPr>
          <w:i/>
          <w:sz w:val="24"/>
          <w:szCs w:val="24"/>
        </w:rPr>
        <w:t>трёхчастной   форме</w:t>
      </w:r>
      <w:r w:rsidRPr="00062FA6">
        <w:rPr>
          <w:sz w:val="24"/>
          <w:szCs w:val="24"/>
        </w:rPr>
        <w:t>. К   первому   эпизоду   нередко   ведёт   небольшая   связующая   часть, также   св. часть   ведёт     от  первого  эпизода  ко  второму.</w:t>
      </w:r>
      <w:r w:rsidR="00376FCE" w:rsidRPr="00376FCE">
        <w:rPr>
          <w:sz w:val="24"/>
          <w:szCs w:val="24"/>
        </w:rPr>
        <w:t xml:space="preserve"> </w:t>
      </w:r>
      <w:r w:rsidR="00376FCE" w:rsidRPr="00376FCE">
        <w:rPr>
          <w:sz w:val="24"/>
          <w:szCs w:val="24"/>
        </w:rPr>
        <w:lastRenderedPageBreak/>
        <w:t xml:space="preserve">Новое, что  внёс   Бетховен   в   </w:t>
      </w:r>
      <w:proofErr w:type="spellStart"/>
      <w:r w:rsidR="00376FCE" w:rsidRPr="00376FCE">
        <w:rPr>
          <w:sz w:val="24"/>
          <w:szCs w:val="24"/>
        </w:rPr>
        <w:t>пятичастное</w:t>
      </w:r>
      <w:proofErr w:type="spellEnd"/>
      <w:r w:rsidR="00376FCE" w:rsidRPr="00376FCE">
        <w:rPr>
          <w:sz w:val="24"/>
          <w:szCs w:val="24"/>
        </w:rPr>
        <w:t xml:space="preserve">  рондо  можно  охарактеризовать   как  </w:t>
      </w:r>
      <w:proofErr w:type="spellStart"/>
      <w:r w:rsidR="00376FCE" w:rsidRPr="00376FCE">
        <w:rPr>
          <w:i/>
          <w:sz w:val="24"/>
          <w:szCs w:val="24"/>
        </w:rPr>
        <w:t>симфонизацию</w:t>
      </w:r>
      <w:proofErr w:type="spellEnd"/>
      <w:r w:rsidR="00376FCE" w:rsidRPr="00376FCE">
        <w:rPr>
          <w:sz w:val="24"/>
          <w:szCs w:val="24"/>
        </w:rPr>
        <w:t xml:space="preserve">  этой  формы, т.е.  насыщение   её  сквозным  развитием, при  яркости   контрастов   и   цельности  формы.    </w:t>
      </w:r>
      <w:r w:rsidR="00330FAA" w:rsidRPr="00330FAA">
        <w:rPr>
          <w:sz w:val="24"/>
          <w:szCs w:val="24"/>
        </w:rPr>
        <w:t xml:space="preserve">Показательный  пример----финал  21-ой  сонаты  до  мажор----самое   грандиозное  из  всех  </w:t>
      </w:r>
      <w:proofErr w:type="spellStart"/>
      <w:r w:rsidR="00330FAA" w:rsidRPr="00330FAA">
        <w:rPr>
          <w:sz w:val="24"/>
          <w:szCs w:val="24"/>
        </w:rPr>
        <w:t>пятичастных</w:t>
      </w:r>
      <w:proofErr w:type="spellEnd"/>
      <w:r w:rsidR="00330FAA" w:rsidRPr="00330FAA">
        <w:rPr>
          <w:sz w:val="24"/>
          <w:szCs w:val="24"/>
        </w:rPr>
        <w:t xml:space="preserve">  рондо</w:t>
      </w:r>
      <w:proofErr w:type="gramStart"/>
      <w:r w:rsidR="00330FAA" w:rsidRPr="00330FAA">
        <w:rPr>
          <w:sz w:val="24"/>
          <w:szCs w:val="24"/>
        </w:rPr>
        <w:t>.</w:t>
      </w:r>
      <w:proofErr w:type="gramEnd"/>
      <w:r w:rsidR="00330FAA" w:rsidRPr="00330FAA">
        <w:rPr>
          <w:sz w:val="24"/>
          <w:szCs w:val="24"/>
        </w:rPr>
        <w:t xml:space="preserve">  (</w:t>
      </w:r>
      <w:proofErr w:type="gramStart"/>
      <w:r w:rsidR="00330FAA" w:rsidRPr="00330FAA">
        <w:rPr>
          <w:sz w:val="24"/>
          <w:szCs w:val="24"/>
        </w:rPr>
        <w:t>с</w:t>
      </w:r>
      <w:proofErr w:type="gramEnd"/>
      <w:r w:rsidR="00330FAA" w:rsidRPr="00330FAA">
        <w:rPr>
          <w:sz w:val="24"/>
          <w:szCs w:val="24"/>
        </w:rPr>
        <w:t>м. аудио).</w:t>
      </w:r>
    </w:p>
    <w:p w:rsidR="00330FAA" w:rsidRPr="000D1C26" w:rsidRDefault="00330FAA" w:rsidP="00B932E1">
      <w:pPr>
        <w:pStyle w:val="a9"/>
        <w:spacing w:line="360" w:lineRule="auto"/>
        <w:rPr>
          <w:sz w:val="24"/>
          <w:szCs w:val="24"/>
        </w:rPr>
      </w:pPr>
      <w:r w:rsidRPr="00330FAA">
        <w:rPr>
          <w:sz w:val="24"/>
          <w:szCs w:val="24"/>
        </w:rPr>
        <w:t>Однако</w:t>
      </w:r>
      <w:proofErr w:type="gramStart"/>
      <w:r w:rsidRPr="00330FAA">
        <w:rPr>
          <w:sz w:val="24"/>
          <w:szCs w:val="24"/>
        </w:rPr>
        <w:t>,</w:t>
      </w:r>
      <w:proofErr w:type="gramEnd"/>
      <w:r w:rsidRPr="00330FAA">
        <w:rPr>
          <w:sz w:val="24"/>
          <w:szCs w:val="24"/>
        </w:rPr>
        <w:t xml:space="preserve"> у  венских классиков  встречаются  рондо  и  с  большим кол-вом  частей. Пример:  “рондо  </w:t>
      </w:r>
      <w:r>
        <w:rPr>
          <w:sz w:val="24"/>
          <w:szCs w:val="24"/>
          <w:lang w:val="en-US"/>
        </w:rPr>
        <w:t>a</w:t>
      </w:r>
      <w:r w:rsidRPr="00330FAA"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>capriccio</w:t>
      </w:r>
      <w:r w:rsidRPr="00330FAA">
        <w:rPr>
          <w:sz w:val="24"/>
          <w:szCs w:val="24"/>
        </w:rPr>
        <w:t xml:space="preserve">” Бетховена  </w:t>
      </w:r>
      <w:r>
        <w:rPr>
          <w:sz w:val="24"/>
          <w:szCs w:val="24"/>
          <w:lang w:val="en-US"/>
        </w:rPr>
        <w:t>op</w:t>
      </w:r>
      <w:r w:rsidRPr="00330FAA">
        <w:rPr>
          <w:sz w:val="24"/>
          <w:szCs w:val="24"/>
        </w:rPr>
        <w:t>. 1</w:t>
      </w:r>
      <w:r w:rsidRPr="000A2A43">
        <w:rPr>
          <w:sz w:val="24"/>
          <w:szCs w:val="24"/>
        </w:rPr>
        <w:t>29</w:t>
      </w:r>
      <w:r w:rsidRPr="00330FAA">
        <w:rPr>
          <w:sz w:val="24"/>
          <w:szCs w:val="24"/>
        </w:rPr>
        <w:t xml:space="preserve"> </w:t>
      </w:r>
      <w:r w:rsidR="000A2A43" w:rsidRPr="000A2A43">
        <w:rPr>
          <w:sz w:val="24"/>
          <w:szCs w:val="24"/>
        </w:rPr>
        <w:t>,</w:t>
      </w:r>
      <w:r w:rsidRPr="00330FAA">
        <w:rPr>
          <w:sz w:val="24"/>
          <w:szCs w:val="24"/>
        </w:rPr>
        <w:t xml:space="preserve"> </w:t>
      </w:r>
      <w:r w:rsidR="000A2A43" w:rsidRPr="000A2A43">
        <w:rPr>
          <w:sz w:val="24"/>
          <w:szCs w:val="24"/>
        </w:rPr>
        <w:t xml:space="preserve"> имеющее подзаголовок</w:t>
      </w:r>
      <w:r w:rsidRPr="00330FAA">
        <w:rPr>
          <w:sz w:val="24"/>
          <w:szCs w:val="24"/>
        </w:rPr>
        <w:t xml:space="preserve"> " Ярость  по  поводу   потерянного  гроша".</w:t>
      </w:r>
      <w:r w:rsidR="000A2A43" w:rsidRPr="000A2A43">
        <w:rPr>
          <w:sz w:val="24"/>
          <w:szCs w:val="24"/>
        </w:rPr>
        <w:t xml:space="preserve">  </w:t>
      </w:r>
    </w:p>
    <w:p w:rsidR="000A2A43" w:rsidRPr="000D1C26" w:rsidRDefault="000A2A43" w:rsidP="00B932E1">
      <w:pPr>
        <w:pStyle w:val="a9"/>
        <w:spacing w:line="360" w:lineRule="auto"/>
        <w:rPr>
          <w:sz w:val="24"/>
          <w:szCs w:val="24"/>
        </w:rPr>
      </w:pPr>
      <w:r w:rsidRPr="000A2A43">
        <w:rPr>
          <w:sz w:val="24"/>
          <w:szCs w:val="24"/>
        </w:rPr>
        <w:t xml:space="preserve">Последующие  композиторы  развивают   форму  р.   в   направлении   большей  свободы.  Так, например, если  в рондо венских классиков эпизоды  и  тема  идут  всегда  в  одном  темпе, то  у  позднейших  композиторов  внутри  формы   нередки  смены  темпа, что  усиливает  контрастность  частей. </w:t>
      </w:r>
    </w:p>
    <w:p w:rsidR="000D1C26" w:rsidRPr="000D1C26" w:rsidRDefault="000D1C26" w:rsidP="00B932E1">
      <w:pPr>
        <w:pStyle w:val="a9"/>
        <w:spacing w:line="360" w:lineRule="auto"/>
        <w:rPr>
          <w:sz w:val="24"/>
          <w:szCs w:val="24"/>
        </w:rPr>
      </w:pPr>
    </w:p>
    <w:p w:rsidR="000A2A43" w:rsidRPr="000D1C26" w:rsidRDefault="000A2A43" w:rsidP="00B932E1">
      <w:pPr>
        <w:pStyle w:val="a9"/>
        <w:spacing w:line="360" w:lineRule="auto"/>
        <w:rPr>
          <w:i/>
          <w:sz w:val="24"/>
          <w:szCs w:val="24"/>
        </w:rPr>
      </w:pPr>
      <w:r w:rsidRPr="000A2A43">
        <w:rPr>
          <w:b/>
          <w:sz w:val="24"/>
          <w:szCs w:val="24"/>
        </w:rPr>
        <w:t>Домашнее   задание</w:t>
      </w:r>
      <w:proofErr w:type="gramStart"/>
      <w:r w:rsidRPr="000A2A43">
        <w:rPr>
          <w:sz w:val="24"/>
          <w:szCs w:val="24"/>
        </w:rPr>
        <w:t xml:space="preserve"> :</w:t>
      </w:r>
      <w:proofErr w:type="gramEnd"/>
      <w:r w:rsidRPr="000A2A43">
        <w:rPr>
          <w:sz w:val="24"/>
          <w:szCs w:val="24"/>
        </w:rPr>
        <w:t xml:space="preserve">  </w:t>
      </w:r>
      <w:r w:rsidRPr="000A2A43">
        <w:rPr>
          <w:i/>
          <w:sz w:val="24"/>
          <w:szCs w:val="24"/>
        </w:rPr>
        <w:t>1)  Послушать   и  проанализировать   следующие примеры:</w:t>
      </w:r>
    </w:p>
    <w:p w:rsidR="000A2A43" w:rsidRDefault="00556C49" w:rsidP="00B932E1">
      <w:pPr>
        <w:pStyle w:val="a9"/>
        <w:spacing w:line="360" w:lineRule="auto"/>
        <w:rPr>
          <w:sz w:val="24"/>
          <w:szCs w:val="24"/>
          <w:lang w:val="en-US"/>
        </w:rPr>
      </w:pPr>
      <w:r w:rsidRPr="00556C49">
        <w:rPr>
          <w:sz w:val="24"/>
          <w:szCs w:val="24"/>
          <w:lang w:val="en-US"/>
        </w:rPr>
        <w:t xml:space="preserve">Л. </w:t>
      </w:r>
      <w:proofErr w:type="spellStart"/>
      <w:r w:rsidRPr="00556C49">
        <w:rPr>
          <w:sz w:val="24"/>
          <w:szCs w:val="24"/>
          <w:lang w:val="en-US"/>
        </w:rPr>
        <w:t>Бетховен</w:t>
      </w:r>
      <w:proofErr w:type="spellEnd"/>
      <w:r w:rsidRPr="00556C49">
        <w:rPr>
          <w:sz w:val="24"/>
          <w:szCs w:val="24"/>
          <w:lang w:val="en-US"/>
        </w:rPr>
        <w:t xml:space="preserve">.  </w:t>
      </w:r>
      <w:proofErr w:type="gramStart"/>
      <w:r w:rsidRPr="00556C49">
        <w:rPr>
          <w:sz w:val="24"/>
          <w:szCs w:val="24"/>
          <w:lang w:val="en-US"/>
        </w:rPr>
        <w:t xml:space="preserve">“ </w:t>
      </w:r>
      <w:proofErr w:type="spellStart"/>
      <w:r w:rsidRPr="00556C49">
        <w:rPr>
          <w:sz w:val="24"/>
          <w:szCs w:val="24"/>
          <w:lang w:val="en-US"/>
        </w:rPr>
        <w:t>Рондо</w:t>
      </w:r>
      <w:proofErr w:type="spellEnd"/>
      <w:proofErr w:type="gramEnd"/>
      <w:r w:rsidRPr="00556C49">
        <w:rPr>
          <w:sz w:val="24"/>
          <w:szCs w:val="24"/>
          <w:lang w:val="en-US"/>
        </w:rPr>
        <w:t xml:space="preserve">  a   capriccio” op. 129</w:t>
      </w:r>
      <w:r>
        <w:rPr>
          <w:sz w:val="24"/>
          <w:szCs w:val="24"/>
          <w:lang w:val="en-US"/>
        </w:rPr>
        <w:t xml:space="preserve"> </w:t>
      </w:r>
    </w:p>
    <w:p w:rsidR="00556C49" w:rsidRPr="00556C49" w:rsidRDefault="00556C49" w:rsidP="00B932E1">
      <w:pPr>
        <w:pStyle w:val="a9"/>
        <w:spacing w:line="360" w:lineRule="auto"/>
        <w:rPr>
          <w:sz w:val="24"/>
          <w:szCs w:val="24"/>
        </w:rPr>
      </w:pPr>
      <w:r w:rsidRPr="00556C49">
        <w:rPr>
          <w:sz w:val="24"/>
          <w:szCs w:val="24"/>
        </w:rPr>
        <w:t xml:space="preserve">Л. Бетховен  Соната  для  </w:t>
      </w:r>
      <w:proofErr w:type="spellStart"/>
      <w:r w:rsidRPr="00556C49">
        <w:rPr>
          <w:sz w:val="24"/>
          <w:szCs w:val="24"/>
        </w:rPr>
        <w:t>ф-но</w:t>
      </w:r>
      <w:proofErr w:type="spellEnd"/>
      <w:r w:rsidRPr="00556C49"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>op</w:t>
      </w:r>
      <w:r w:rsidRPr="00556C49">
        <w:rPr>
          <w:sz w:val="24"/>
          <w:szCs w:val="24"/>
        </w:rPr>
        <w:t>. 21,</w:t>
      </w:r>
      <w:r w:rsidRPr="00556C49">
        <w:t xml:space="preserve"> </w:t>
      </w:r>
      <w:r w:rsidRPr="00556C49">
        <w:rPr>
          <w:sz w:val="24"/>
          <w:szCs w:val="24"/>
        </w:rPr>
        <w:t>(финал)</w:t>
      </w:r>
    </w:p>
    <w:p w:rsidR="00556C49" w:rsidRPr="000D1C26" w:rsidRDefault="00556C49" w:rsidP="00B932E1">
      <w:pPr>
        <w:pStyle w:val="a9"/>
        <w:spacing w:line="360" w:lineRule="auto"/>
        <w:rPr>
          <w:sz w:val="24"/>
          <w:szCs w:val="24"/>
        </w:rPr>
      </w:pPr>
      <w:proofErr w:type="spellStart"/>
      <w:r w:rsidRPr="000D1C26">
        <w:rPr>
          <w:sz w:val="24"/>
          <w:szCs w:val="24"/>
        </w:rPr>
        <w:t>Ф.Куперен</w:t>
      </w:r>
      <w:proofErr w:type="spellEnd"/>
      <w:r w:rsidRPr="000D1C26">
        <w:rPr>
          <w:sz w:val="24"/>
          <w:szCs w:val="24"/>
        </w:rPr>
        <w:t>.  "Жнецы"</w:t>
      </w:r>
    </w:p>
    <w:p w:rsidR="00556C49" w:rsidRPr="0052223A" w:rsidRDefault="00556C49" w:rsidP="00B932E1">
      <w:pPr>
        <w:pStyle w:val="a9"/>
        <w:spacing w:line="360" w:lineRule="auto"/>
        <w:rPr>
          <w:sz w:val="24"/>
          <w:szCs w:val="24"/>
        </w:rPr>
      </w:pPr>
      <w:r w:rsidRPr="00556C49">
        <w:rPr>
          <w:sz w:val="24"/>
          <w:szCs w:val="24"/>
        </w:rPr>
        <w:t xml:space="preserve">М. Глинка " Рондо  </w:t>
      </w:r>
      <w:proofErr w:type="spellStart"/>
      <w:r w:rsidRPr="00556C49">
        <w:rPr>
          <w:sz w:val="24"/>
          <w:szCs w:val="24"/>
        </w:rPr>
        <w:t>Фарлафа</w:t>
      </w:r>
      <w:proofErr w:type="spellEnd"/>
      <w:r w:rsidRPr="00556C49">
        <w:rPr>
          <w:sz w:val="24"/>
          <w:szCs w:val="24"/>
        </w:rPr>
        <w:t>"   из  оперы  " Руслан  и   Людмила"</w:t>
      </w:r>
      <w:r w:rsidR="00B33D54" w:rsidRPr="00B33D54">
        <w:rPr>
          <w:sz w:val="24"/>
          <w:szCs w:val="24"/>
        </w:rPr>
        <w:t xml:space="preserve"> </w:t>
      </w:r>
      <w:r w:rsidR="0052223A" w:rsidRPr="0052223A">
        <w:rPr>
          <w:sz w:val="24"/>
          <w:szCs w:val="24"/>
        </w:rPr>
        <w:t xml:space="preserve"> </w:t>
      </w:r>
      <w:hyperlink r:id="rId8" w:history="1">
        <w:r w:rsidR="0052223A" w:rsidRPr="0052223A">
          <w:rPr>
            <w:rStyle w:val="a7"/>
            <w:sz w:val="24"/>
            <w:szCs w:val="24"/>
          </w:rPr>
          <w:t>https://www.youtube.com/watch?v=JE5CemMSUS0</w:t>
        </w:r>
      </w:hyperlink>
    </w:p>
    <w:p w:rsidR="007B706A" w:rsidRPr="0052223A" w:rsidRDefault="007B706A" w:rsidP="00B932E1">
      <w:pPr>
        <w:pStyle w:val="a9"/>
        <w:spacing w:line="360" w:lineRule="auto"/>
        <w:rPr>
          <w:sz w:val="24"/>
          <w:szCs w:val="24"/>
        </w:rPr>
      </w:pPr>
    </w:p>
    <w:p w:rsidR="00B33D54" w:rsidRPr="0052223A" w:rsidRDefault="00B33D54" w:rsidP="00B932E1">
      <w:pPr>
        <w:pStyle w:val="a9"/>
        <w:spacing w:line="360" w:lineRule="auto"/>
        <w:rPr>
          <w:sz w:val="24"/>
          <w:szCs w:val="24"/>
        </w:rPr>
      </w:pPr>
      <w:r w:rsidRPr="00B33D54">
        <w:rPr>
          <w:sz w:val="24"/>
          <w:szCs w:val="24"/>
        </w:rPr>
        <w:t xml:space="preserve">2) Сочинить   простое   рондо   с  повторяющимся  рефреном  и  двумя  эпизодами. </w:t>
      </w:r>
    </w:p>
    <w:p w:rsidR="00B33D54" w:rsidRPr="0052223A" w:rsidRDefault="00B33D54" w:rsidP="00B932E1">
      <w:pPr>
        <w:pStyle w:val="a9"/>
        <w:spacing w:line="360" w:lineRule="auto"/>
        <w:rPr>
          <w:sz w:val="24"/>
          <w:szCs w:val="24"/>
        </w:rPr>
      </w:pPr>
      <w:r w:rsidRPr="00B33D54">
        <w:rPr>
          <w:sz w:val="24"/>
          <w:szCs w:val="24"/>
        </w:rPr>
        <w:t xml:space="preserve"> </w:t>
      </w:r>
    </w:p>
    <w:p w:rsidR="00B33D54" w:rsidRPr="00B33D54" w:rsidRDefault="00B33D54" w:rsidP="00B932E1">
      <w:pPr>
        <w:pStyle w:val="a9"/>
        <w:spacing w:line="360" w:lineRule="auto"/>
        <w:rPr>
          <w:sz w:val="24"/>
          <w:szCs w:val="24"/>
        </w:rPr>
      </w:pPr>
      <w:r w:rsidRPr="001A5D3E">
        <w:rPr>
          <w:sz w:val="28"/>
          <w:szCs w:val="28"/>
        </w:rPr>
        <w:t>Литература</w:t>
      </w:r>
      <w:r w:rsidRPr="00B33D54">
        <w:rPr>
          <w:rStyle w:val="20"/>
        </w:rPr>
        <w:t>:</w:t>
      </w:r>
      <w:r w:rsidRPr="00B33D54">
        <w:rPr>
          <w:sz w:val="24"/>
          <w:szCs w:val="24"/>
        </w:rPr>
        <w:t xml:space="preserve"> Е. </w:t>
      </w:r>
      <w:proofErr w:type="spellStart"/>
      <w:r w:rsidRPr="00B33D54">
        <w:rPr>
          <w:sz w:val="24"/>
          <w:szCs w:val="24"/>
        </w:rPr>
        <w:t>Месснер</w:t>
      </w:r>
      <w:proofErr w:type="spellEnd"/>
      <w:r w:rsidRPr="00B33D54">
        <w:rPr>
          <w:sz w:val="24"/>
          <w:szCs w:val="24"/>
        </w:rPr>
        <w:t>. "Основы  композиции"</w:t>
      </w:r>
      <w:proofErr w:type="gramStart"/>
      <w:r w:rsidRPr="00B33D54">
        <w:rPr>
          <w:sz w:val="24"/>
          <w:szCs w:val="24"/>
        </w:rPr>
        <w:t xml:space="preserve"> ,</w:t>
      </w:r>
      <w:proofErr w:type="gramEnd"/>
      <w:r w:rsidRPr="00B33D54">
        <w:rPr>
          <w:sz w:val="24"/>
          <w:szCs w:val="24"/>
        </w:rPr>
        <w:t xml:space="preserve">  глава 12, параграф 6.</w:t>
      </w:r>
    </w:p>
    <w:p w:rsidR="00B33D54" w:rsidRPr="00B33D54" w:rsidRDefault="00B33D54" w:rsidP="00B932E1">
      <w:pPr>
        <w:pStyle w:val="a9"/>
        <w:spacing w:line="360" w:lineRule="auto"/>
        <w:rPr>
          <w:sz w:val="24"/>
          <w:szCs w:val="24"/>
        </w:rPr>
      </w:pPr>
    </w:p>
    <w:p w:rsidR="000A2A43" w:rsidRPr="00556C49" w:rsidRDefault="000A2A43" w:rsidP="00B932E1">
      <w:pPr>
        <w:pStyle w:val="a9"/>
        <w:spacing w:line="360" w:lineRule="auto"/>
        <w:rPr>
          <w:i/>
          <w:sz w:val="24"/>
          <w:szCs w:val="24"/>
        </w:rPr>
      </w:pPr>
    </w:p>
    <w:sectPr w:rsidR="000A2A43" w:rsidRPr="00556C49" w:rsidSect="00CC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AFF"/>
    <w:rsid w:val="00033192"/>
    <w:rsid w:val="00052F24"/>
    <w:rsid w:val="00053CEE"/>
    <w:rsid w:val="000577F5"/>
    <w:rsid w:val="00062FA6"/>
    <w:rsid w:val="00065639"/>
    <w:rsid w:val="00080DF3"/>
    <w:rsid w:val="00092CE7"/>
    <w:rsid w:val="000A2A43"/>
    <w:rsid w:val="000C443B"/>
    <w:rsid w:val="000C74B8"/>
    <w:rsid w:val="000D1C26"/>
    <w:rsid w:val="000D4AFF"/>
    <w:rsid w:val="000E3D23"/>
    <w:rsid w:val="00103324"/>
    <w:rsid w:val="00112C5E"/>
    <w:rsid w:val="00122020"/>
    <w:rsid w:val="00123E4A"/>
    <w:rsid w:val="00134D0A"/>
    <w:rsid w:val="00150882"/>
    <w:rsid w:val="001548E5"/>
    <w:rsid w:val="00165C6F"/>
    <w:rsid w:val="00187515"/>
    <w:rsid w:val="001A20FB"/>
    <w:rsid w:val="001A5D3E"/>
    <w:rsid w:val="001C127A"/>
    <w:rsid w:val="001C30DF"/>
    <w:rsid w:val="001E3C73"/>
    <w:rsid w:val="001F5DC0"/>
    <w:rsid w:val="00202822"/>
    <w:rsid w:val="0021568C"/>
    <w:rsid w:val="00227141"/>
    <w:rsid w:val="00240EEE"/>
    <w:rsid w:val="00252E9F"/>
    <w:rsid w:val="00255E7B"/>
    <w:rsid w:val="002820DF"/>
    <w:rsid w:val="00282E29"/>
    <w:rsid w:val="002C4BFC"/>
    <w:rsid w:val="002C61B4"/>
    <w:rsid w:val="002D6D26"/>
    <w:rsid w:val="00330486"/>
    <w:rsid w:val="00330FAA"/>
    <w:rsid w:val="00355490"/>
    <w:rsid w:val="00363291"/>
    <w:rsid w:val="003679E4"/>
    <w:rsid w:val="00376FCE"/>
    <w:rsid w:val="00382DDF"/>
    <w:rsid w:val="003B3AF6"/>
    <w:rsid w:val="004113B5"/>
    <w:rsid w:val="00433A70"/>
    <w:rsid w:val="00443431"/>
    <w:rsid w:val="00450B45"/>
    <w:rsid w:val="00452555"/>
    <w:rsid w:val="00463C40"/>
    <w:rsid w:val="00467D07"/>
    <w:rsid w:val="00481428"/>
    <w:rsid w:val="00491CA9"/>
    <w:rsid w:val="004A386A"/>
    <w:rsid w:val="004D3E69"/>
    <w:rsid w:val="005021EA"/>
    <w:rsid w:val="0052223A"/>
    <w:rsid w:val="00556C49"/>
    <w:rsid w:val="00565C2C"/>
    <w:rsid w:val="0056667E"/>
    <w:rsid w:val="00582434"/>
    <w:rsid w:val="00582BAD"/>
    <w:rsid w:val="005908C1"/>
    <w:rsid w:val="005A31E9"/>
    <w:rsid w:val="005A4928"/>
    <w:rsid w:val="005A66E2"/>
    <w:rsid w:val="005C0D67"/>
    <w:rsid w:val="005D0CFF"/>
    <w:rsid w:val="005D57AD"/>
    <w:rsid w:val="005D77B8"/>
    <w:rsid w:val="00601F6D"/>
    <w:rsid w:val="006116BE"/>
    <w:rsid w:val="006133D5"/>
    <w:rsid w:val="00651BF6"/>
    <w:rsid w:val="00670C84"/>
    <w:rsid w:val="00675472"/>
    <w:rsid w:val="0069305A"/>
    <w:rsid w:val="006B040D"/>
    <w:rsid w:val="006D0AC3"/>
    <w:rsid w:val="006D2678"/>
    <w:rsid w:val="006E11EA"/>
    <w:rsid w:val="006F6519"/>
    <w:rsid w:val="007033F8"/>
    <w:rsid w:val="00707FA9"/>
    <w:rsid w:val="00711171"/>
    <w:rsid w:val="00717EFA"/>
    <w:rsid w:val="0072217B"/>
    <w:rsid w:val="00745B59"/>
    <w:rsid w:val="00765020"/>
    <w:rsid w:val="007968D4"/>
    <w:rsid w:val="007A5A7E"/>
    <w:rsid w:val="007B544F"/>
    <w:rsid w:val="007B706A"/>
    <w:rsid w:val="007C2C08"/>
    <w:rsid w:val="007D1FFD"/>
    <w:rsid w:val="00810957"/>
    <w:rsid w:val="00822A25"/>
    <w:rsid w:val="00843AA6"/>
    <w:rsid w:val="008519D1"/>
    <w:rsid w:val="00853C99"/>
    <w:rsid w:val="008550C1"/>
    <w:rsid w:val="0087381D"/>
    <w:rsid w:val="0088521B"/>
    <w:rsid w:val="00963755"/>
    <w:rsid w:val="009774D9"/>
    <w:rsid w:val="00977FB8"/>
    <w:rsid w:val="00997CD8"/>
    <w:rsid w:val="009A76CE"/>
    <w:rsid w:val="009B29E9"/>
    <w:rsid w:val="009B684D"/>
    <w:rsid w:val="009C28C1"/>
    <w:rsid w:val="009C3252"/>
    <w:rsid w:val="009C3301"/>
    <w:rsid w:val="009E217E"/>
    <w:rsid w:val="00A142AA"/>
    <w:rsid w:val="00A4134D"/>
    <w:rsid w:val="00A46F0F"/>
    <w:rsid w:val="00A50DFC"/>
    <w:rsid w:val="00A64E3A"/>
    <w:rsid w:val="00AA0E89"/>
    <w:rsid w:val="00AB3774"/>
    <w:rsid w:val="00AD0A73"/>
    <w:rsid w:val="00AD189D"/>
    <w:rsid w:val="00AE6600"/>
    <w:rsid w:val="00B216FD"/>
    <w:rsid w:val="00B30DAF"/>
    <w:rsid w:val="00B33D54"/>
    <w:rsid w:val="00B6574D"/>
    <w:rsid w:val="00B755F0"/>
    <w:rsid w:val="00B932E1"/>
    <w:rsid w:val="00BD2C3C"/>
    <w:rsid w:val="00C03F76"/>
    <w:rsid w:val="00C33DCE"/>
    <w:rsid w:val="00C51A52"/>
    <w:rsid w:val="00C5660F"/>
    <w:rsid w:val="00C61C2D"/>
    <w:rsid w:val="00C744C3"/>
    <w:rsid w:val="00C7597A"/>
    <w:rsid w:val="00C95EE7"/>
    <w:rsid w:val="00CA3682"/>
    <w:rsid w:val="00CA5CA4"/>
    <w:rsid w:val="00CA6D33"/>
    <w:rsid w:val="00CC004B"/>
    <w:rsid w:val="00CE380A"/>
    <w:rsid w:val="00D026FE"/>
    <w:rsid w:val="00D13A7D"/>
    <w:rsid w:val="00D154F3"/>
    <w:rsid w:val="00D54090"/>
    <w:rsid w:val="00D54D4E"/>
    <w:rsid w:val="00D5593B"/>
    <w:rsid w:val="00D81037"/>
    <w:rsid w:val="00D849D0"/>
    <w:rsid w:val="00DA410B"/>
    <w:rsid w:val="00DB27C4"/>
    <w:rsid w:val="00DC58F1"/>
    <w:rsid w:val="00DE47F8"/>
    <w:rsid w:val="00DE66A3"/>
    <w:rsid w:val="00DE74B2"/>
    <w:rsid w:val="00E12138"/>
    <w:rsid w:val="00E167BB"/>
    <w:rsid w:val="00E32E10"/>
    <w:rsid w:val="00E57F78"/>
    <w:rsid w:val="00E654B8"/>
    <w:rsid w:val="00EA2E70"/>
    <w:rsid w:val="00EA44D7"/>
    <w:rsid w:val="00EB36C5"/>
    <w:rsid w:val="00EB71B7"/>
    <w:rsid w:val="00EF6238"/>
    <w:rsid w:val="00F039F0"/>
    <w:rsid w:val="00F138C6"/>
    <w:rsid w:val="00F13C77"/>
    <w:rsid w:val="00F21CDD"/>
    <w:rsid w:val="00F34536"/>
    <w:rsid w:val="00F6657B"/>
    <w:rsid w:val="00F8227D"/>
    <w:rsid w:val="00FA6AD9"/>
    <w:rsid w:val="00FB1E2A"/>
    <w:rsid w:val="00FE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4B"/>
  </w:style>
  <w:style w:type="paragraph" w:styleId="2">
    <w:name w:val="heading 2"/>
    <w:basedOn w:val="a"/>
    <w:next w:val="a"/>
    <w:link w:val="20"/>
    <w:uiPriority w:val="9"/>
    <w:unhideWhenUsed/>
    <w:qFormat/>
    <w:rsid w:val="00B33D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43B"/>
    <w:pPr>
      <w:ind w:left="720"/>
      <w:contextualSpacing/>
    </w:pPr>
  </w:style>
  <w:style w:type="character" w:styleId="a6">
    <w:name w:val="Strong"/>
    <w:basedOn w:val="a0"/>
    <w:uiPriority w:val="22"/>
    <w:qFormat/>
    <w:rsid w:val="00F8227D"/>
    <w:rPr>
      <w:b/>
      <w:bCs/>
    </w:rPr>
  </w:style>
  <w:style w:type="character" w:styleId="a7">
    <w:name w:val="Hyperlink"/>
    <w:basedOn w:val="a0"/>
    <w:uiPriority w:val="99"/>
    <w:unhideWhenUsed/>
    <w:rsid w:val="004113B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7FB8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4D3E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3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E5CemMSUS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6DA34-AF4C-4F66-B62A-21064000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125</cp:revision>
  <dcterms:created xsi:type="dcterms:W3CDTF">2020-03-24T17:30:00Z</dcterms:created>
  <dcterms:modified xsi:type="dcterms:W3CDTF">2020-04-15T11:49:00Z</dcterms:modified>
</cp:coreProperties>
</file>