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92" w:rsidRPr="00B2619F" w:rsidRDefault="00490392" w:rsidP="0049039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619F">
        <w:rPr>
          <w:rFonts w:ascii="Times New Roman" w:hAnsi="Times New Roman" w:cs="Times New Roman"/>
          <w:b/>
          <w:sz w:val="28"/>
          <w:szCs w:val="24"/>
        </w:rPr>
        <w:t xml:space="preserve">Тесты по теме «Особенности французской лирической оперы на примере оперы Шарля </w:t>
      </w:r>
      <w:proofErr w:type="spellStart"/>
      <w:r w:rsidRPr="00B2619F">
        <w:rPr>
          <w:rFonts w:ascii="Times New Roman" w:hAnsi="Times New Roman" w:cs="Times New Roman"/>
          <w:b/>
          <w:sz w:val="28"/>
          <w:szCs w:val="24"/>
        </w:rPr>
        <w:t>Гуно</w:t>
      </w:r>
      <w:proofErr w:type="spellEnd"/>
      <w:r w:rsidRPr="00B2619F">
        <w:rPr>
          <w:rFonts w:ascii="Times New Roman" w:hAnsi="Times New Roman" w:cs="Times New Roman"/>
          <w:b/>
          <w:sz w:val="28"/>
          <w:szCs w:val="24"/>
        </w:rPr>
        <w:t xml:space="preserve"> «Фауст»</w:t>
      </w:r>
    </w:p>
    <w:p w:rsidR="00490392" w:rsidRPr="00B2619F" w:rsidRDefault="00490392" w:rsidP="00490392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90392" w:rsidRPr="00B2619F" w:rsidRDefault="00490392" w:rsidP="00490392">
      <w:pPr>
        <w:jc w:val="both"/>
        <w:rPr>
          <w:rFonts w:ascii="Times New Roman" w:hAnsi="Times New Roman" w:cs="Times New Roman"/>
          <w:sz w:val="28"/>
          <w:szCs w:val="24"/>
        </w:rPr>
      </w:pPr>
      <w:r w:rsidRPr="00B2619F">
        <w:rPr>
          <w:rFonts w:ascii="Times New Roman" w:hAnsi="Times New Roman" w:cs="Times New Roman"/>
          <w:sz w:val="28"/>
          <w:szCs w:val="24"/>
        </w:rPr>
        <w:t xml:space="preserve">1.Шарль </w:t>
      </w:r>
      <w:proofErr w:type="spellStart"/>
      <w:r w:rsidRPr="00B2619F">
        <w:rPr>
          <w:rFonts w:ascii="Times New Roman" w:hAnsi="Times New Roman" w:cs="Times New Roman"/>
          <w:sz w:val="28"/>
          <w:szCs w:val="24"/>
        </w:rPr>
        <w:t>Гуно</w:t>
      </w:r>
      <w:proofErr w:type="spellEnd"/>
      <w:r w:rsidRPr="00B2619F">
        <w:rPr>
          <w:rFonts w:ascii="Times New Roman" w:hAnsi="Times New Roman" w:cs="Times New Roman"/>
          <w:sz w:val="28"/>
          <w:szCs w:val="24"/>
        </w:rPr>
        <w:t xml:space="preserve"> является автором следующих опер: а) «Ромео и Джульетта» и «</w:t>
      </w:r>
      <w:proofErr w:type="gramStart"/>
      <w:r w:rsidRPr="00B2619F">
        <w:rPr>
          <w:rFonts w:ascii="Times New Roman" w:hAnsi="Times New Roman" w:cs="Times New Roman"/>
          <w:sz w:val="28"/>
          <w:szCs w:val="24"/>
        </w:rPr>
        <w:t xml:space="preserve">Гамлет»   </w:t>
      </w:r>
      <w:proofErr w:type="gramEnd"/>
      <w:r w:rsidRPr="00B2619F">
        <w:rPr>
          <w:rFonts w:ascii="Times New Roman" w:hAnsi="Times New Roman" w:cs="Times New Roman"/>
          <w:sz w:val="28"/>
          <w:szCs w:val="24"/>
        </w:rPr>
        <w:t>б) «Ромео и Джульетта» и «</w:t>
      </w:r>
      <w:proofErr w:type="spellStart"/>
      <w:r w:rsidRPr="00B2619F">
        <w:rPr>
          <w:rFonts w:ascii="Times New Roman" w:hAnsi="Times New Roman" w:cs="Times New Roman"/>
          <w:sz w:val="28"/>
          <w:szCs w:val="24"/>
        </w:rPr>
        <w:t>Мирейль</w:t>
      </w:r>
      <w:proofErr w:type="spellEnd"/>
      <w:r w:rsidRPr="00B2619F">
        <w:rPr>
          <w:rFonts w:ascii="Times New Roman" w:hAnsi="Times New Roman" w:cs="Times New Roman"/>
          <w:sz w:val="28"/>
          <w:szCs w:val="24"/>
        </w:rPr>
        <w:t>»   в) «</w:t>
      </w:r>
      <w:proofErr w:type="spellStart"/>
      <w:r w:rsidRPr="00B2619F">
        <w:rPr>
          <w:rFonts w:ascii="Times New Roman" w:hAnsi="Times New Roman" w:cs="Times New Roman"/>
          <w:sz w:val="28"/>
          <w:szCs w:val="24"/>
        </w:rPr>
        <w:t>Мирейль</w:t>
      </w:r>
      <w:proofErr w:type="spellEnd"/>
      <w:r w:rsidRPr="00B2619F">
        <w:rPr>
          <w:rFonts w:ascii="Times New Roman" w:hAnsi="Times New Roman" w:cs="Times New Roman"/>
          <w:sz w:val="28"/>
          <w:szCs w:val="24"/>
        </w:rPr>
        <w:t>» и «Гамлет»</w:t>
      </w:r>
    </w:p>
    <w:p w:rsidR="00490392" w:rsidRPr="00B2619F" w:rsidRDefault="00490392" w:rsidP="00490392">
      <w:pPr>
        <w:jc w:val="both"/>
        <w:rPr>
          <w:rFonts w:ascii="Times New Roman" w:hAnsi="Times New Roman" w:cs="Times New Roman"/>
          <w:sz w:val="28"/>
          <w:szCs w:val="24"/>
        </w:rPr>
      </w:pPr>
      <w:r w:rsidRPr="00B2619F">
        <w:rPr>
          <w:rFonts w:ascii="Times New Roman" w:hAnsi="Times New Roman" w:cs="Times New Roman"/>
          <w:sz w:val="28"/>
          <w:szCs w:val="24"/>
        </w:rPr>
        <w:t>2.Опера «Фауст» была поставлена: а) в 1856 году   б) в 1859 году   в) в 1863 году</w:t>
      </w:r>
    </w:p>
    <w:p w:rsidR="00490392" w:rsidRPr="00B2619F" w:rsidRDefault="00490392" w:rsidP="00490392">
      <w:pPr>
        <w:jc w:val="both"/>
        <w:rPr>
          <w:rFonts w:ascii="Times New Roman" w:hAnsi="Times New Roman" w:cs="Times New Roman"/>
          <w:sz w:val="28"/>
          <w:szCs w:val="24"/>
        </w:rPr>
      </w:pPr>
      <w:r w:rsidRPr="00B2619F">
        <w:rPr>
          <w:rFonts w:ascii="Times New Roman" w:hAnsi="Times New Roman" w:cs="Times New Roman"/>
          <w:sz w:val="28"/>
          <w:szCs w:val="24"/>
        </w:rPr>
        <w:t>3.Наиболее разноплановые музыкальные характеристики в опере «Фауст» получает: а) Фауст   б) Мефистофель   в) Маргарита</w:t>
      </w:r>
    </w:p>
    <w:p w:rsidR="00490392" w:rsidRPr="00B2619F" w:rsidRDefault="00490392" w:rsidP="00490392">
      <w:pPr>
        <w:jc w:val="both"/>
        <w:rPr>
          <w:rFonts w:ascii="Times New Roman" w:hAnsi="Times New Roman" w:cs="Times New Roman"/>
          <w:sz w:val="28"/>
          <w:szCs w:val="24"/>
        </w:rPr>
      </w:pPr>
      <w:r w:rsidRPr="00B2619F">
        <w:rPr>
          <w:rFonts w:ascii="Times New Roman" w:hAnsi="Times New Roman" w:cs="Times New Roman"/>
          <w:sz w:val="28"/>
          <w:szCs w:val="24"/>
        </w:rPr>
        <w:t>4.Валентин в опере «Фауст»: а) брат Маргариты   б) жених Маргариты   в) друг Фауста</w:t>
      </w:r>
    </w:p>
    <w:p w:rsidR="00490392" w:rsidRPr="00B2619F" w:rsidRDefault="00490392" w:rsidP="00490392">
      <w:pPr>
        <w:jc w:val="both"/>
        <w:rPr>
          <w:rFonts w:ascii="Times New Roman" w:hAnsi="Times New Roman" w:cs="Times New Roman"/>
          <w:sz w:val="28"/>
          <w:szCs w:val="24"/>
        </w:rPr>
      </w:pPr>
      <w:r w:rsidRPr="00B2619F">
        <w:rPr>
          <w:rFonts w:ascii="Times New Roman" w:hAnsi="Times New Roman" w:cs="Times New Roman"/>
          <w:sz w:val="28"/>
          <w:szCs w:val="24"/>
        </w:rPr>
        <w:t>5.Партия Фауста написана: а) для баса   б) для баритона   в) для тенора</w:t>
      </w:r>
    </w:p>
    <w:p w:rsidR="00490392" w:rsidRPr="00B2619F" w:rsidRDefault="00490392" w:rsidP="00490392">
      <w:pPr>
        <w:jc w:val="both"/>
        <w:rPr>
          <w:rFonts w:ascii="Times New Roman" w:hAnsi="Times New Roman" w:cs="Times New Roman"/>
          <w:sz w:val="28"/>
          <w:szCs w:val="24"/>
        </w:rPr>
      </w:pPr>
      <w:r w:rsidRPr="00B2619F">
        <w:rPr>
          <w:rFonts w:ascii="Times New Roman" w:hAnsi="Times New Roman" w:cs="Times New Roman"/>
          <w:sz w:val="28"/>
          <w:szCs w:val="24"/>
        </w:rPr>
        <w:t>6.Партия Мефистофеля написана: а) для баса   б) для баритона   в) для тенора</w:t>
      </w:r>
    </w:p>
    <w:p w:rsidR="00490392" w:rsidRPr="00B2619F" w:rsidRDefault="00490392" w:rsidP="00490392">
      <w:pPr>
        <w:jc w:val="both"/>
        <w:rPr>
          <w:rFonts w:ascii="Times New Roman" w:hAnsi="Times New Roman" w:cs="Times New Roman"/>
          <w:sz w:val="28"/>
          <w:szCs w:val="24"/>
        </w:rPr>
      </w:pPr>
      <w:r w:rsidRPr="00B2619F">
        <w:rPr>
          <w:rFonts w:ascii="Times New Roman" w:hAnsi="Times New Roman" w:cs="Times New Roman"/>
          <w:sz w:val="28"/>
          <w:szCs w:val="24"/>
        </w:rPr>
        <w:t>7.Массовые (хоровые) народно-бытовые сцены играют большую роль: а) в 1 действии оперы   б) во 2-м действии оперы   в) в 4-м действии оперы</w:t>
      </w:r>
    </w:p>
    <w:p w:rsidR="00490392" w:rsidRPr="00B2619F" w:rsidRDefault="00490392" w:rsidP="00490392">
      <w:pPr>
        <w:jc w:val="both"/>
        <w:rPr>
          <w:rFonts w:ascii="Times New Roman" w:hAnsi="Times New Roman" w:cs="Times New Roman"/>
          <w:sz w:val="28"/>
          <w:szCs w:val="24"/>
        </w:rPr>
      </w:pPr>
      <w:r w:rsidRPr="00B2619F">
        <w:rPr>
          <w:rFonts w:ascii="Times New Roman" w:hAnsi="Times New Roman" w:cs="Times New Roman"/>
          <w:sz w:val="28"/>
          <w:szCs w:val="24"/>
        </w:rPr>
        <w:t>8. «Вальпургиева ночь» - это: а) оркестровое вступление к опере «</w:t>
      </w:r>
      <w:proofErr w:type="gramStart"/>
      <w:r w:rsidRPr="00B2619F">
        <w:rPr>
          <w:rFonts w:ascii="Times New Roman" w:hAnsi="Times New Roman" w:cs="Times New Roman"/>
          <w:sz w:val="28"/>
          <w:szCs w:val="24"/>
        </w:rPr>
        <w:t>Фауст»  б</w:t>
      </w:r>
      <w:proofErr w:type="gramEnd"/>
      <w:r w:rsidRPr="00B2619F">
        <w:rPr>
          <w:rFonts w:ascii="Times New Roman" w:hAnsi="Times New Roman" w:cs="Times New Roman"/>
          <w:sz w:val="28"/>
          <w:szCs w:val="24"/>
        </w:rPr>
        <w:t>) балетная сцена из оперы «Фауст»   в) название одной из картин 1-го действия</w:t>
      </w:r>
    </w:p>
    <w:p w:rsidR="00490392" w:rsidRPr="00B2619F" w:rsidRDefault="00490392" w:rsidP="00490392">
      <w:pPr>
        <w:jc w:val="both"/>
        <w:rPr>
          <w:rFonts w:ascii="Times New Roman" w:hAnsi="Times New Roman" w:cs="Times New Roman"/>
          <w:sz w:val="28"/>
          <w:szCs w:val="24"/>
        </w:rPr>
      </w:pPr>
      <w:r w:rsidRPr="00B2619F">
        <w:rPr>
          <w:rFonts w:ascii="Times New Roman" w:hAnsi="Times New Roman" w:cs="Times New Roman"/>
          <w:sz w:val="28"/>
          <w:szCs w:val="24"/>
        </w:rPr>
        <w:t xml:space="preserve">9. Какая из музыкальных характеристик Маргариты написана в жанре блестящего вальса: а) Баллада о </w:t>
      </w:r>
      <w:proofErr w:type="spellStart"/>
      <w:r w:rsidRPr="00B2619F">
        <w:rPr>
          <w:rFonts w:ascii="Times New Roman" w:hAnsi="Times New Roman" w:cs="Times New Roman"/>
          <w:sz w:val="28"/>
          <w:szCs w:val="24"/>
        </w:rPr>
        <w:t>фульском</w:t>
      </w:r>
      <w:proofErr w:type="spellEnd"/>
      <w:r w:rsidRPr="00B2619F">
        <w:rPr>
          <w:rFonts w:ascii="Times New Roman" w:hAnsi="Times New Roman" w:cs="Times New Roman"/>
          <w:sz w:val="28"/>
          <w:szCs w:val="24"/>
        </w:rPr>
        <w:t xml:space="preserve"> короле   б) её тема в Дуэте с Фаустом   в) «Ария с жемчугом»</w:t>
      </w:r>
      <w:bookmarkStart w:id="0" w:name="_GoBack"/>
      <w:bookmarkEnd w:id="0"/>
    </w:p>
    <w:p w:rsidR="00490392" w:rsidRPr="00B2619F" w:rsidRDefault="00490392" w:rsidP="00490392">
      <w:pPr>
        <w:jc w:val="both"/>
        <w:rPr>
          <w:rFonts w:ascii="Times New Roman" w:hAnsi="Times New Roman" w:cs="Times New Roman"/>
          <w:sz w:val="28"/>
          <w:szCs w:val="24"/>
        </w:rPr>
      </w:pPr>
      <w:r w:rsidRPr="00B2619F">
        <w:rPr>
          <w:rFonts w:ascii="Times New Roman" w:hAnsi="Times New Roman" w:cs="Times New Roman"/>
          <w:sz w:val="28"/>
          <w:szCs w:val="24"/>
        </w:rPr>
        <w:t xml:space="preserve">10. Связь с жанром Застольной песни можно отметить: а) в Каватине Валентина   б) в Куплетах Мефистофеля   в) в Куплетах </w:t>
      </w:r>
      <w:proofErr w:type="spellStart"/>
      <w:r w:rsidRPr="00B2619F">
        <w:rPr>
          <w:rFonts w:ascii="Times New Roman" w:hAnsi="Times New Roman" w:cs="Times New Roman"/>
          <w:sz w:val="28"/>
          <w:szCs w:val="24"/>
        </w:rPr>
        <w:t>Зибеля</w:t>
      </w:r>
      <w:proofErr w:type="spellEnd"/>
    </w:p>
    <w:p w:rsidR="00304EE6" w:rsidRPr="00B2619F" w:rsidRDefault="00B2619F">
      <w:pPr>
        <w:rPr>
          <w:rFonts w:ascii="Times New Roman" w:hAnsi="Times New Roman" w:cs="Times New Roman"/>
          <w:sz w:val="28"/>
          <w:szCs w:val="24"/>
        </w:rPr>
      </w:pPr>
    </w:p>
    <w:sectPr w:rsidR="00304EE6" w:rsidRPr="00B2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3BF"/>
    <w:rsid w:val="002A5F10"/>
    <w:rsid w:val="003932EC"/>
    <w:rsid w:val="00490392"/>
    <w:rsid w:val="009743BF"/>
    <w:rsid w:val="00B2619F"/>
    <w:rsid w:val="00F71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0CC30-E8A9-486F-AC1D-D0EC762A7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39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HomePc</dc:creator>
  <cp:keywords/>
  <dc:description/>
  <cp:lastModifiedBy>VIKA</cp:lastModifiedBy>
  <cp:revision>2</cp:revision>
  <dcterms:created xsi:type="dcterms:W3CDTF">2020-03-25T14:15:00Z</dcterms:created>
  <dcterms:modified xsi:type="dcterms:W3CDTF">2020-03-25T14:15:00Z</dcterms:modified>
</cp:coreProperties>
</file>