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D2D6" w14:textId="77777777" w:rsidR="004152A4" w:rsidRDefault="004152A4" w:rsidP="00415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 индивидуального урока</w:t>
      </w:r>
    </w:p>
    <w:p w14:paraId="3291191C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710C7CE9" w14:textId="22888C1D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решает контакт с учеником, творческое взаимопонимание и психологический комфорт. Для этого педагог должен уметь найти индивидуальный подход к каждому ученику, учитывая его возраст, тип нервной системы, характер, способности, развитие и воспитание.</w:t>
      </w:r>
      <w:bookmarkStart w:id="0" w:name="_GoBack"/>
      <w:bookmarkEnd w:id="0"/>
    </w:p>
    <w:p w14:paraId="0720DE9D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1308CE62" w14:textId="77777777" w:rsidR="004152A4" w:rsidRDefault="004152A4" w:rsidP="00415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младшими:</w:t>
      </w:r>
    </w:p>
    <w:p w14:paraId="53E2328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Частая смена форм работы</w:t>
      </w:r>
    </w:p>
    <w:p w14:paraId="27BA7131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элемента игры, развлечения.</w:t>
      </w:r>
    </w:p>
    <w:p w14:paraId="36952517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подражательности</w:t>
      </w:r>
    </w:p>
    <w:p w14:paraId="12BCB75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только на работу в классе (а самостоятельно – закрепление сделанного на уроке).</w:t>
      </w:r>
    </w:p>
    <w:p w14:paraId="6CD2C2EC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6C8CBFA8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 старшими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A18DD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Длительная, интенсивная работа на одном материале</w:t>
      </w:r>
    </w:p>
    <w:p w14:paraId="46CB23A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Больше нагрузки на мышление (музыка требует труда)</w:t>
      </w:r>
    </w:p>
    <w:p w14:paraId="7A24BB6D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инициативности, самостоятельного обсуждения и решение проблем</w:t>
      </w:r>
    </w:p>
    <w:p w14:paraId="6E37300B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Акцент на самостоятельную работу дома (а в классе направлять, организовывать продуктивные домашние занятия).</w:t>
      </w:r>
    </w:p>
    <w:p w14:paraId="563B021E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урока зависит от владения преподавателя методикой проведения урока, которые включают такие составные:</w:t>
      </w:r>
    </w:p>
    <w:p w14:paraId="30CD16E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14:paraId="46F5A717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работы на уроке;</w:t>
      </w:r>
    </w:p>
    <w:p w14:paraId="5917F62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работы;</w:t>
      </w:r>
    </w:p>
    <w:p w14:paraId="074ACCA6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педагогического влияния;</w:t>
      </w:r>
    </w:p>
    <w:p w14:paraId="5B99C2A9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урока.</w:t>
      </w:r>
    </w:p>
    <w:p w14:paraId="34CDBCBD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E755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урока входит работа над учебным материалом, в результате чего ученик улучшает знания (углубляет, уточняет, обобщает) и добывает новые, а также получает конкретное домашнее задание: что учить и как учить (способы и методы отработки).  Часть этой работы обязательно должна быть исполнена на уроке, чтобы ученик видел быстрый результат и вдохновился успехом.</w:t>
      </w:r>
    </w:p>
    <w:p w14:paraId="3278DD9B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Содержательным есть только такой урок, на котором,</w:t>
      </w:r>
    </w:p>
    <w:p w14:paraId="61DA49F7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в ходе работы достигнуты некоторые результаты,</w:t>
      </w:r>
    </w:p>
    <w:p w14:paraId="0E546D96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во-вторых, обеспечена самостоятельная работа ученика к следующему уроку (лучше на 2-3 вперед).</w:t>
      </w:r>
    </w:p>
    <w:p w14:paraId="57FCD9B3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разнообразные и меняются в зависимости от этапа выучивания произведения:</w:t>
      </w:r>
    </w:p>
    <w:p w14:paraId="1A388970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исследование текста с карандашом в руке;</w:t>
      </w:r>
    </w:p>
    <w:p w14:paraId="05FD4643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прорабатывание отдельных элементов и пластов фактуры, партий каждой руки;</w:t>
      </w:r>
    </w:p>
    <w:p w14:paraId="607D3122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игра в ансамбле с учителем;</w:t>
      </w:r>
    </w:p>
    <w:p w14:paraId="3DD2D96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целого произведения со следующим анализом;</w:t>
      </w:r>
    </w:p>
    <w:p w14:paraId="5CEB9F3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фрагментам;</w:t>
      </w:r>
    </w:p>
    <w:p w14:paraId="56479D1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кропотливая шлифовка такт за тактом;</w:t>
      </w:r>
    </w:p>
    <w:p w14:paraId="1461E687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дирижирование с мобилизацией внутреннего слуха;</w:t>
      </w:r>
    </w:p>
    <w:p w14:paraId="0AD58FDB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«наполовину самостоятельная» работа как модель домашней и т.д.</w:t>
      </w:r>
    </w:p>
    <w:p w14:paraId="3DFC6A9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33A18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работы зависят от этапа работы над произведением, от возраста, интеллекта, психологических особенностей, рабочего настроения ученика, личных наклонностей педагога. Все методы могут применятся на одном уроке в разных соединениях, но можно отдавать преимущество и одному.</w:t>
      </w:r>
    </w:p>
    <w:p w14:paraId="0628668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56F1877B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– дает глубокие профессиональные знания, расширяет кругозор, всесторонне развивает ученика.</w:t>
      </w:r>
    </w:p>
    <w:p w14:paraId="0AE75600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Проблемный – развивает мышление и инициативу.</w:t>
      </w:r>
    </w:p>
    <w:p w14:paraId="67DAE91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Эврестический – (подводит к «открытию») – воспитывает творческую инициативу, позитивное эмоциональное отношение к работе, повышает самооценку ученика, заставляет думать.</w:t>
      </w:r>
    </w:p>
    <w:p w14:paraId="542CB57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 – учить заботливому отношению к авторскому тексту, умению сравнивать разные редакции и исполнительские записи, воспитывает глубокие профессиональные качества, вдумчивость, формирует привычку делать собственный интерпретаторский эскиз.</w:t>
      </w:r>
    </w:p>
    <w:p w14:paraId="523AE3E8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Репродуктивный (воспроизводящий) – опирается на подражательность и на уже приобретенные умения, предыдущий опыт ученика.</w:t>
      </w:r>
    </w:p>
    <w:p w14:paraId="38462C46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Информативно-рецепторный – сокращает время урока.</w:t>
      </w:r>
    </w:p>
    <w:p w14:paraId="771D4FF8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педагогического влияния - разговор, жесты, игровой показ на фортепиано.</w:t>
      </w:r>
    </w:p>
    <w:p w14:paraId="3A91D56E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– главный источник информации, который формирует музыкальное мышление ученика. Поэтому она должна быть грамотной, содержательной, логичной, доходчивой, образной.</w:t>
      </w:r>
    </w:p>
    <w:p w14:paraId="07B5AC0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Словесные объяснения в зависимости от обстоятельств должны быть:</w:t>
      </w:r>
    </w:p>
    <w:p w14:paraId="5F94BAC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конкретными или обобщенными</w:t>
      </w:r>
    </w:p>
    <w:p w14:paraId="67CDDC93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подробными или лаконичными</w:t>
      </w:r>
    </w:p>
    <w:p w14:paraId="5F93D867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образными или рациональными</w:t>
      </w:r>
    </w:p>
    <w:p w14:paraId="45E1E1ED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05A51A4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Вопросо-ответный - будит мышление, инициативу.</w:t>
      </w:r>
    </w:p>
    <w:p w14:paraId="29ED5C06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Подсказка во время игры (преждевременное напоминание) помогает избежать ошибки</w:t>
      </w:r>
    </w:p>
    <w:p w14:paraId="11F02A4C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45937076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Попутные исправления по ходу игры требуют самого короткого высказывания, чтобы не навредить исполнению (но лучше не использовать их совсем).</w:t>
      </w:r>
    </w:p>
    <w:p w14:paraId="444E4A50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на инструменте есть только дополнением к словесным объяснениям, поэтому должен только иллюстрировать, а не заменять их; злоупотребление этим методом становится натаскиванием («Учитель, который много играет в классе, плодит пародистов», - Перельман. Очень важно, чтобы показ не противоречил словесному объяснению, а точно ему соответствовал.</w:t>
      </w:r>
    </w:p>
    <w:p w14:paraId="0A85CB0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Выразительная жестикуляция, мимика, «дирижирование» с подпеванием используется для эмоционального «подогрева». Злоупотребление этим методом препятствует собственной активности ученика.</w:t>
      </w:r>
    </w:p>
    <w:p w14:paraId="49CAE84B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урока- умение цельно выстраивать порядок пьес и рационально распределять время урока, обеспечивать его содержательность и насыщенность (в каком порядке прорабатывать учебный материал? какие методы и формы работы использовать? сколько времени отвести на каждую форму работы? как общаться с учеником, как лучше ему объяснить, какую редакцию лучше использовать?)      </w:t>
      </w:r>
    </w:p>
    <w:p w14:paraId="083E5EC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5BC7212E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Предыдущее (домашнее) планирование включает:</w:t>
      </w:r>
    </w:p>
    <w:p w14:paraId="0150CB97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исполнительское выучивание репертуара ученика, </w:t>
      </w:r>
    </w:p>
    <w:p w14:paraId="139F0639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пересмотр редакций, прослушивание записей, </w:t>
      </w:r>
    </w:p>
    <w:p w14:paraId="56BE6C2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обдумывание аппликатуры, педализации;</w:t>
      </w:r>
    </w:p>
    <w:p w14:paraId="6249243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эскизное планирование будущего урока (что не исключает импровизацию).</w:t>
      </w:r>
    </w:p>
    <w:p w14:paraId="2B006CE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4A5E1ECD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«Мгновенное» планирование бывает»</w:t>
      </w:r>
    </w:p>
    <w:p w14:paraId="17D06C40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начале урока (по обстоятельствам);</w:t>
      </w:r>
    </w:p>
    <w:p w14:paraId="31D59B8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конце урока в виде записи домашнего задания в дневнике (план следующего урока!).</w:t>
      </w:r>
    </w:p>
    <w:p w14:paraId="6ABD7B4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022FA48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78C74599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прохождения материала:</w:t>
      </w:r>
    </w:p>
    <w:p w14:paraId="0FC60323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чередовать произведения;</w:t>
      </w:r>
    </w:p>
    <w:p w14:paraId="3A730632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трудное проходить в первой половине урока;</w:t>
      </w:r>
    </w:p>
    <w:p w14:paraId="69C173A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определять главное для первоочередной работы.</w:t>
      </w:r>
    </w:p>
    <w:p w14:paraId="3D7E65B8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5112973" w14:textId="77777777" w:rsidR="004152A4" w:rsidRDefault="004152A4" w:rsidP="00415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Распределение времени:</w:t>
      </w:r>
    </w:p>
    <w:p w14:paraId="6E6FDFF0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средним возрастом – заниматься понемногу всем (пьесами, которые выучиваются, гаммами, игрой в ансамбле, чтением с листа, подбором по слуху, физическими упражнениями);</w:t>
      </w:r>
    </w:p>
    <w:p w14:paraId="54EEFF1C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более взрослыми – тщательно прорабатывать 1-2 произведения, а другие проходить обзорно; или отдельные фрагменты с каждого.</w:t>
      </w:r>
    </w:p>
    <w:p w14:paraId="6FBDB800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времени:</w:t>
      </w:r>
    </w:p>
    <w:p w14:paraId="5C48C83E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выборочные проверки, выявляя слабые места и давать «скорую помощь»;</w:t>
      </w:r>
    </w:p>
    <w:p w14:paraId="6F36D042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ошибки, сводя их к основным группам (психологическая разгрузка);</w:t>
      </w:r>
    </w:p>
    <w:p w14:paraId="24E056BC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прорабатывать то, что ученик может сам – по аналогии с проделанным на уроке (воспитание самостоятельности).</w:t>
      </w:r>
    </w:p>
    <w:p w14:paraId="4D6C2D5B" w14:textId="77777777" w:rsidR="004152A4" w:rsidRDefault="004152A4" w:rsidP="004152A4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14EBB4" w14:textId="77777777" w:rsidR="004152A4" w:rsidRDefault="004152A4" w:rsidP="00415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Типы уроков</w:t>
      </w:r>
    </w:p>
    <w:p w14:paraId="1FA32498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классе рояля невозможно решать все мировые проблемы,..</w:t>
      </w:r>
      <w:commentRangeStart w:id="1"/>
      <w:r>
        <w:rPr>
          <w:rFonts w:ascii="Times New Roman" w:hAnsi="Times New Roman" w:cs="Times New Roman"/>
          <w:sz w:val="24"/>
          <w:szCs w:val="24"/>
        </w:rPr>
        <w:t>но</w:t>
      </w:r>
      <w:commentRangeEnd w:id="1"/>
      <w:r>
        <w:rPr>
          <w:rStyle w:val="a5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 пытаться стоит». (Н. Перельман)</w:t>
      </w:r>
    </w:p>
    <w:p w14:paraId="50BFAAA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и целям уроки различают как:</w:t>
      </w:r>
    </w:p>
    <w:p w14:paraId="64024418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1.Тематический («моно-урок») подчиняет множество заданий одному главному; он присущ открытым, «показательным» урокам.</w:t>
      </w:r>
    </w:p>
    <w:p w14:paraId="45FB49D9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2.Урок-лекция, урок-концерт – это «урок увлечение», цель которого – расшевелить воображение ученика, подогреть эмоциональное отношение, вдохновить к работе.</w:t>
      </w:r>
    </w:p>
    <w:p w14:paraId="544CF0B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3.Урок-репетиция воспитывает выдержку, выносливость и мобилизует все исполнительские качества, заставляет «выкладываться», как на эстраде.</w:t>
      </w:r>
    </w:p>
    <w:p w14:paraId="26BB38A8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Урок-консультация рассчитан на самостоятельную работу ученика.</w:t>
      </w:r>
    </w:p>
    <w:p w14:paraId="777943E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5.Обычный рядовой урок с отрабатыванием всего, что «не получатся» - всесторенне воспитывает ученика, приучает к каждодневной кропотливой работе.</w:t>
      </w:r>
    </w:p>
    <w:p w14:paraId="022E913F" w14:textId="77777777" w:rsidR="004152A4" w:rsidRPr="004152A4" w:rsidRDefault="004152A4" w:rsidP="004152A4">
      <w:pPr>
        <w:rPr>
          <w:rFonts w:ascii="Times New Roman" w:hAnsi="Times New Roman" w:cs="Times New Roman"/>
          <w:b/>
          <w:sz w:val="24"/>
          <w:szCs w:val="24"/>
        </w:rPr>
      </w:pPr>
    </w:p>
    <w:p w14:paraId="4F86C479" w14:textId="77777777" w:rsidR="004152A4" w:rsidRPr="004152A4" w:rsidRDefault="004152A4" w:rsidP="004152A4">
      <w:pPr>
        <w:rPr>
          <w:rFonts w:ascii="Times New Roman" w:hAnsi="Times New Roman" w:cs="Times New Roman"/>
          <w:b/>
          <w:sz w:val="24"/>
          <w:szCs w:val="24"/>
        </w:rPr>
      </w:pPr>
      <w:r w:rsidRPr="004152A4"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 ученика</w:t>
      </w:r>
    </w:p>
    <w:p w14:paraId="002C44B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обеспечивается всем ходом урока, который должен быть прообразом домашней и обязательно включать форму «полу-самостоятельной» работы под девизом: «как я буду учить дома».  Уходя с урока, ученик должен точно знать, что будет делать дома и как. Качество его самостоятельной работы зависит от предвидения педагога, который на уроке должен:</w:t>
      </w:r>
    </w:p>
    <w:p w14:paraId="3D5489B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профилактикой ошибок:</w:t>
      </w:r>
    </w:p>
    <w:p w14:paraId="6F338FD6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разборе (залигованные ноты, дополнительные линейки, случайные знаки, смена ключа и длительностей);</w:t>
      </w:r>
    </w:p>
    <w:p w14:paraId="2821FDF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заучивании на память (не механически, а с подключением логики, анализа);</w:t>
      </w:r>
    </w:p>
    <w:p w14:paraId="3B1935C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технической отработке (аппликатура, способы и варианты игры);</w:t>
      </w:r>
    </w:p>
    <w:p w14:paraId="513060C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художественной работе (смягчение концов лиг, притяжение коротких звуков к длинным, филировка коротких после длинных, соотношение мелодий и аккомпанемента и др.;</w:t>
      </w:r>
    </w:p>
    <w:p w14:paraId="47FE1540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также педагог должен много раз показывать на рояле, чтоб ученик запомнил качество звука и искал соответствующие движения).</w:t>
      </w:r>
    </w:p>
    <w:p w14:paraId="7982195B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правилам самостоятельной работы:</w:t>
      </w:r>
    </w:p>
    <w:p w14:paraId="0F13A17C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детально отрабатывать по небольшим фрагментам, пластам фактуры, каждой рукой отдельно, особенно левой, чтобы автоматизировалась и не отвлекала от главного. «Звуковые удары очень часто наносятся левой рукой» - Перельман;</w:t>
      </w:r>
    </w:p>
    <w:p w14:paraId="7F26DB66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много раз повторять трудное (самый короткий путь к привычке, удобства автоматизации движений);    </w:t>
      </w:r>
    </w:p>
    <w:p w14:paraId="10BBD197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больше играть медленно и внимательно;</w:t>
      </w:r>
    </w:p>
    <w:p w14:paraId="10645950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каждый день проходить все произведения, начиная с трудных мест. </w:t>
      </w:r>
    </w:p>
    <w:p w14:paraId="74C3022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7836F69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самостоятельные задания:</w:t>
      </w:r>
    </w:p>
    <w:p w14:paraId="6FA02B38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продумывание аппликатуры, педализации, динамики, формы, «инструментовки», расшифровки мелизмов;</w:t>
      </w:r>
    </w:p>
    <w:p w14:paraId="6EA6EE1D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выучивание без педагога отдельных фрагментов по аналогии с выученным на уроке;</w:t>
      </w:r>
    </w:p>
    <w:p w14:paraId="1509C899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самостоятельное выучивание нетрудной популярной пьесы;</w:t>
      </w:r>
    </w:p>
    <w:p w14:paraId="33614503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с листа;</w:t>
      </w:r>
    </w:p>
    <w:p w14:paraId="35A15D1B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формулирование записи в дневнике («кто ясно мыслит, тот ясно излагает»).</w:t>
      </w:r>
    </w:p>
    <w:p w14:paraId="0A7DA68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педагог должен воспитывать терпимость к критике, способность к самоанализу, реалистической самооценке (где ошибка? чем вызвана? причина? как лучше исправить?). Очень важно также контролировать условия и режим домашних занятий (осветление пюпитра, высоту стула, настройка инструмента, время занятий – когда и сколько).</w:t>
      </w:r>
    </w:p>
    <w:p w14:paraId="116B75F2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«Заповеди» и советы от Н. Перельмана:</w:t>
      </w:r>
    </w:p>
    <w:p w14:paraId="62988F0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дней трудись, седьмой играй, играй, играй.</w:t>
      </w:r>
    </w:p>
    <w:p w14:paraId="11B37EF2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 не за роялем, а на рояле.</w:t>
      </w:r>
    </w:p>
    <w:p w14:paraId="2E19D25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Аккомпанируй себе не громче, чем ближнему своему.</w:t>
      </w:r>
    </w:p>
    <w:p w14:paraId="2FA852C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Благоговей перед модуляцией.</w:t>
      </w:r>
    </w:p>
    <w:p w14:paraId="677CE5C6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укради из грампластинки.</w:t>
      </w:r>
    </w:p>
    <w:p w14:paraId="3D87C75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педализируй всуе.</w:t>
      </w:r>
    </w:p>
    <w:p w14:paraId="1CF6B8A9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шепчи, потому как тебя даже ближний не услышит.</w:t>
      </w:r>
    </w:p>
    <w:p w14:paraId="4016E863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Будь «суеверным» - бойся недоработанной программы.</w:t>
      </w:r>
    </w:p>
    <w:p w14:paraId="49DDF242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выдумывай предконцертные привычки.</w:t>
      </w:r>
    </w:p>
    <w:p w14:paraId="62A3B513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 полифонию смолоду.</w:t>
      </w:r>
    </w:p>
    <w:p w14:paraId="3D6697B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 свое дело легко и весело («радостные муки творчества»).</w:t>
      </w:r>
    </w:p>
    <w:p w14:paraId="23D6D39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влияет на развитие самостоятельности? Властное и убеждающее влияние учителя! Так создается у ученика полезная иллюзия самостоятельности, которая только постепенно превращается в реальность». «Сколько часов в день нужно заниматься? Нужную меру обозначит здоровый духовный аппетит, но не чрезмерный или плохой». «Заниматься на рояле нужно долго, думать за роялем – много, а говорить без рояля – покороче».   В домашней работе нужно – чувствам – быть экономными, уму – щедрым, слуху – беспощадным».</w:t>
      </w:r>
    </w:p>
    <w:p w14:paraId="03813E93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104A4FA4" w14:textId="7D623A65" w:rsidR="004152A4" w:rsidRDefault="004152A4" w:rsidP="00415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1B49">
        <w:rPr>
          <w:rFonts w:ascii="Times New Roman" w:hAnsi="Times New Roman" w:cs="Times New Roman"/>
          <w:b/>
          <w:sz w:val="24"/>
          <w:szCs w:val="24"/>
        </w:rPr>
        <w:t xml:space="preserve">  Ведение 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документации.</w:t>
      </w:r>
    </w:p>
    <w:p w14:paraId="0DDE0FF0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1B1616FF" w14:textId="6B831CE6" w:rsidR="004152A4" w:rsidRDefault="00C02E33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 w:rsidR="004152A4">
        <w:rPr>
          <w:rFonts w:ascii="Times New Roman" w:hAnsi="Times New Roman" w:cs="Times New Roman"/>
          <w:sz w:val="24"/>
          <w:szCs w:val="24"/>
        </w:rPr>
        <w:t xml:space="preserve"> документация относится к планированию работы: в дневнике – планирование ближайших уроков, в рабочем плане – на полгода вперед.</w:t>
      </w:r>
    </w:p>
    <w:p w14:paraId="397CFFF1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– «лицо» учителя. Грамотность, ясность, логика, содержательность и оценка как показатель отношения к ученику – вот основные требования к его ведению.</w:t>
      </w:r>
    </w:p>
    <w:p w14:paraId="0B738916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должно быть хорошо сформулировано, обосновано, содержание его осведомленное учеником как действительная необходимость (например, зачем нужна подтекстовка? зачем петь? зачем учить вариантами? и т.д).</w:t>
      </w:r>
    </w:p>
    <w:p w14:paraId="6A5EBDD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должен быть приучен к мысли, что любое поставленное перед ним задание должно быть исполнено не абы как, а хорошо. Педагогическая тактика состоит в том, чтоб уравновесить задание и возможности ученика.</w:t>
      </w:r>
    </w:p>
    <w:p w14:paraId="4FA70CA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рабочий план включает характеристику («диагноз») и репертуарный план («рецептура»).</w:t>
      </w:r>
    </w:p>
    <w:p w14:paraId="569D00B7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должна отображать индивидуальность ученика, особенности его развития и направление дальнейшей работы; пишется строгим языком документа, требует внимательного наблюдения, вдумчивого анализа, лаконических формулировок. Она служит основой для выбора программы. </w:t>
      </w:r>
    </w:p>
    <w:p w14:paraId="60314019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Репертуарный план – текущий (тактика) и перспективный (стратегия) – есть показателем педагогического опыта, интуиции, таланта, мастерства. Выбранная педагогом программа может повлиять на успех или привести к срыву. Репертуар должен:</w:t>
      </w:r>
    </w:p>
    <w:p w14:paraId="5C74F432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сильные и развивать слабые стороны ученика, </w:t>
      </w:r>
    </w:p>
    <w:p w14:paraId="0DC8F856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включать разнообразные по стилям, жанрам, фактурой, образностью сочинения;</w:t>
      </w:r>
    </w:p>
    <w:p w14:paraId="71EBAA5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вмещать пьесы повышенной трудности и легкие, но никогда не должен быть завышен в целом.</w:t>
      </w:r>
    </w:p>
    <w:p w14:paraId="78F3E203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3F3295AF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«Единственные педагогические мысли способные оправдать прохождение в классе второсортной и без содержательной пьесы – стремление выработать у ученика стойкое отвращение к произведениям подобного рода.</w:t>
      </w:r>
    </w:p>
    <w:p w14:paraId="12A53983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ненависти к плохой музыке не может быть любви к хорошей» (Перельман).    </w:t>
      </w:r>
    </w:p>
    <w:p w14:paraId="679C0F62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690716AA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Рекомендованная литература:</w:t>
      </w:r>
    </w:p>
    <w:p w14:paraId="4FFD5F75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1.А. Алексеев Методика обучения игре на фортепиано. Гл. 3 «Планирование процесса обучения, методика проведения урока и организация домашней работы ученика». – М., 1971, 1978.</w:t>
      </w:r>
    </w:p>
    <w:p w14:paraId="4643F454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2.Вопросы музыкальной педагогики. Вып.1 / Ред. – сост. В.А. Натансон. Ст.: Е. Гировский «К вопросу об эффективности методов обучения игре на фортепиано». Г. Коган «О работе музыканта-педагога. Основные принципы». Г. Цыпин «Развитие учащегося фортепианного класса: формы и методы». – М., 1979.</w:t>
      </w:r>
    </w:p>
    <w:p w14:paraId="380118C7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3.Вопросы фортепианной педагогики. Вып. 1 / Ред.- сост. В.А. Натансон. Ст.: В. Натансон «Заметки педагога». – М., 1963.</w:t>
      </w:r>
    </w:p>
    <w:p w14:paraId="1D20511A" w14:textId="19B498FC" w:rsidR="004152A4" w:rsidRDefault="007A359C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DC0C8" w14:textId="50346088" w:rsidR="007A359C" w:rsidRDefault="007A359C" w:rsidP="0041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конспект.</w:t>
      </w:r>
    </w:p>
    <w:p w14:paraId="7BD41EDE" w14:textId="77777777" w:rsidR="004152A4" w:rsidRDefault="004152A4" w:rsidP="004152A4">
      <w:pPr>
        <w:rPr>
          <w:rFonts w:ascii="Times New Roman" w:hAnsi="Times New Roman" w:cs="Times New Roman"/>
          <w:sz w:val="24"/>
          <w:szCs w:val="24"/>
        </w:rPr>
      </w:pPr>
    </w:p>
    <w:p w14:paraId="1D15AE29" w14:textId="4B8F4B23" w:rsidR="004152A4" w:rsidRDefault="004152A4" w:rsidP="0068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3C715A3" w14:textId="77777777" w:rsidR="00A136A4" w:rsidRDefault="00A136A4" w:rsidP="004152A4"/>
    <w:sectPr w:rsidR="00A1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Кисина" w:date="2020-05-29T22:06:00Z" w:initials="К">
    <w:p w14:paraId="4B2B174D" w14:textId="77777777" w:rsidR="004152A4" w:rsidRDefault="004152A4" w:rsidP="004152A4">
      <w:pPr>
        <w:pStyle w:val="a3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2B17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сина">
    <w15:presenceInfo w15:providerId="None" w15:userId="Кис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4"/>
    <w:rsid w:val="004152A4"/>
    <w:rsid w:val="004F0DB3"/>
    <w:rsid w:val="006841B4"/>
    <w:rsid w:val="00771B49"/>
    <w:rsid w:val="007A359C"/>
    <w:rsid w:val="00A136A4"/>
    <w:rsid w:val="00B03254"/>
    <w:rsid w:val="00C02E33"/>
    <w:rsid w:val="00E3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1B05"/>
  <w15:chartTrackingRefBased/>
  <w15:docId w15:val="{C2C8DFE6-0CBD-4D80-B959-2A351F5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152A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152A4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152A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1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7</cp:revision>
  <dcterms:created xsi:type="dcterms:W3CDTF">2020-05-29T19:10:00Z</dcterms:created>
  <dcterms:modified xsi:type="dcterms:W3CDTF">2020-05-30T08:45:00Z</dcterms:modified>
</cp:coreProperties>
</file>