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C3" w:rsidRPr="00E11A73" w:rsidRDefault="007F5D03" w:rsidP="00995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A73">
        <w:rPr>
          <w:rFonts w:ascii="Times New Roman" w:hAnsi="Times New Roman" w:cs="Times New Roman"/>
          <w:b/>
          <w:sz w:val="28"/>
          <w:szCs w:val="28"/>
        </w:rPr>
        <w:t>Тема</w:t>
      </w:r>
      <w:r w:rsidR="00995BC3" w:rsidRPr="00E11A73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E11A7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995BC3" w:rsidRPr="00E11A73">
        <w:rPr>
          <w:rFonts w:ascii="Times New Roman" w:hAnsi="Times New Roman" w:cs="Times New Roman"/>
          <w:b/>
          <w:sz w:val="28"/>
          <w:szCs w:val="28"/>
        </w:rPr>
        <w:t>Б.Сметана</w:t>
      </w:r>
      <w:proofErr w:type="spellEnd"/>
      <w:r w:rsidR="00995BC3" w:rsidRPr="00E11A73">
        <w:rPr>
          <w:rFonts w:ascii="Times New Roman" w:hAnsi="Times New Roman" w:cs="Times New Roman"/>
          <w:b/>
          <w:sz w:val="28"/>
          <w:szCs w:val="28"/>
        </w:rPr>
        <w:t>. Творческий облик. Симфоническая поэма «Влтава» и опера «Проданная невеста».</w:t>
      </w:r>
    </w:p>
    <w:p w:rsidR="00995BC3" w:rsidRDefault="00995BC3" w:rsidP="00995B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5BC3" w:rsidRDefault="00995BC3" w:rsidP="0099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1.Берджих Сметана (1824-1884) – выдающийся </w:t>
      </w:r>
      <w:r w:rsidRPr="00E11A73">
        <w:rPr>
          <w:rFonts w:ascii="Times New Roman" w:hAnsi="Times New Roman" w:cs="Times New Roman"/>
          <w:b/>
          <w:sz w:val="24"/>
          <w:szCs w:val="24"/>
        </w:rPr>
        <w:t>чешский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A73">
        <w:rPr>
          <w:rFonts w:ascii="Times New Roman" w:hAnsi="Times New Roman" w:cs="Times New Roman"/>
          <w:b/>
          <w:sz w:val="24"/>
          <w:szCs w:val="24"/>
        </w:rPr>
        <w:t>композитор</w:t>
      </w:r>
      <w:r>
        <w:rPr>
          <w:rFonts w:ascii="Times New Roman" w:hAnsi="Times New Roman" w:cs="Times New Roman"/>
          <w:sz w:val="24"/>
          <w:szCs w:val="24"/>
        </w:rPr>
        <w:t xml:space="preserve"> и дирижер, </w:t>
      </w:r>
      <w:r w:rsidRPr="00E11A73">
        <w:rPr>
          <w:rFonts w:ascii="Times New Roman" w:hAnsi="Times New Roman" w:cs="Times New Roman"/>
          <w:b/>
          <w:sz w:val="24"/>
          <w:szCs w:val="24"/>
        </w:rPr>
        <w:t>основоположник национальной композиторской школы.</w:t>
      </w:r>
      <w:r>
        <w:rPr>
          <w:rFonts w:ascii="Times New Roman" w:hAnsi="Times New Roman" w:cs="Times New Roman"/>
          <w:sz w:val="24"/>
          <w:szCs w:val="24"/>
        </w:rPr>
        <w:t xml:space="preserve"> Его можно считать одним из представителей движения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будителей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>» – чешских просветителей (ученых, писателей, общественных деятелей), которые боролись за возрождение национальной культуры. Пражское восстание 1848 года, его разгром, политические репрессии вынудили многих деятелей чешской культуры покинуть родину. В их числе был и Сметана, который с 1856 по 1861 гг. жил в Швеции, в Гётеборге. Здесь он организовал симфонический оркестр, с которым выступал в разных странах как дирижер и пианист. В 60-ые годы в Чехии начинается мощный подъем национальной культуры, который неразрывно связан с деятельностью Сметаны. По складу личности он был ярко выраженным лидером, натурой необычайно деятельной, энергичной, всегда находился в  центре общественных событий: он открыл первую чешскую музыкальную школу; возглавил созданный по его инициативе «Временный театр», на сцене которого ставились спектакли на чешском языке; руководил музыкальной секцией в союзе деятелей чешской культуры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Умелецка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беседа» и крупнейшим хоровым обществом «Глагол Пражский», для которого сочинил множество хоров; был организатором и дирижером симфонических и хоровых концертов.</w:t>
      </w:r>
    </w:p>
    <w:p w:rsidR="00995BC3" w:rsidRDefault="00995BC3" w:rsidP="0099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2.Подобно Глинке в России, Сметана «заложил фундамент» национальной оперы и программной симфонической музыки. </w:t>
      </w:r>
      <w:r w:rsidRPr="00E11A73">
        <w:rPr>
          <w:rFonts w:ascii="Times New Roman" w:hAnsi="Times New Roman" w:cs="Times New Roman"/>
          <w:b/>
          <w:sz w:val="24"/>
          <w:szCs w:val="24"/>
        </w:rPr>
        <w:t>Опера и симфоническая поэма – центральные жанры его творчества</w:t>
      </w:r>
      <w:r>
        <w:rPr>
          <w:rFonts w:ascii="Times New Roman" w:hAnsi="Times New Roman" w:cs="Times New Roman"/>
          <w:sz w:val="24"/>
          <w:szCs w:val="24"/>
        </w:rPr>
        <w:t>. Помимо этого – хоровые сочинения, камерная инструментальная музыка (замечательные произведения - струнный квартет «Из моей жизни», «Чешские танцы» для фортепиано). Огромна роль национальных элементов в творчестве композитора (образы чешской истории и быта; опора на национальные жанры – полька; цитирование; использование ритмических, интонационных, ладовых особенностей чешского фольклора).</w:t>
      </w:r>
    </w:p>
    <w:p w:rsidR="00995BC3" w:rsidRDefault="00995BC3" w:rsidP="0099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3.В области симфонической музыки Сметана отдавал предпочтение жанру программной симфонической поэмы (видимо, благодаря влиянию Листа, с которым познакомился еще в молодые годы). Главное симфоническое произведение Сметаны – грандиозный цикл из </w:t>
      </w:r>
      <w:r w:rsidRPr="00E11A73">
        <w:rPr>
          <w:rFonts w:ascii="Times New Roman" w:hAnsi="Times New Roman" w:cs="Times New Roman"/>
          <w:b/>
          <w:sz w:val="24"/>
          <w:szCs w:val="24"/>
        </w:rPr>
        <w:t>6 симфонических поэм "Моя Родина"</w:t>
      </w:r>
      <w:r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Вышеград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«Влтава», «Шарка», «В чешских лугах и лесах», «Табор»,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»). Наибольшую популярность приобрела </w:t>
      </w:r>
      <w:r w:rsidRPr="00E11A73">
        <w:rPr>
          <w:rFonts w:ascii="Times New Roman" w:hAnsi="Times New Roman" w:cs="Times New Roman"/>
          <w:b/>
          <w:sz w:val="24"/>
          <w:szCs w:val="24"/>
        </w:rPr>
        <w:t>симфоническая поэма «Влтава»,</w:t>
      </w:r>
      <w:r>
        <w:rPr>
          <w:rFonts w:ascii="Times New Roman" w:hAnsi="Times New Roman" w:cs="Times New Roman"/>
          <w:sz w:val="24"/>
          <w:szCs w:val="24"/>
        </w:rPr>
        <w:t xml:space="preserve"> где тема Родины раскрывается через образ могучей реки. Как поясняется в авторской программе, музыка поэмы рисует весь путь Влтавы от самых ее истоков до пражского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Вышеграда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>. Сочетание неизменного (образ реки) с изменчивым (картины и явления, сопутствующие течению Влтавы) вызвало обращение к форме свободного рондо.</w:t>
      </w:r>
    </w:p>
    <w:p w:rsidR="00995BC3" w:rsidRPr="00995BC3" w:rsidRDefault="00995BC3" w:rsidP="00995B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5BC3">
        <w:rPr>
          <w:rFonts w:ascii="Times New Roman" w:hAnsi="Times New Roman" w:cs="Times New Roman"/>
          <w:i/>
          <w:sz w:val="24"/>
          <w:szCs w:val="24"/>
        </w:rPr>
        <w:t>Используя учебник (5 выпуск МЛЗС, стр.153-160), записать</w:t>
      </w:r>
      <w:r w:rsidR="00E9405B">
        <w:rPr>
          <w:rFonts w:ascii="Times New Roman" w:hAnsi="Times New Roman" w:cs="Times New Roman"/>
          <w:i/>
          <w:sz w:val="24"/>
          <w:szCs w:val="24"/>
        </w:rPr>
        <w:t xml:space="preserve"> краткую</w:t>
      </w:r>
      <w:r w:rsidRPr="00995BC3">
        <w:rPr>
          <w:rFonts w:ascii="Times New Roman" w:hAnsi="Times New Roman" w:cs="Times New Roman"/>
          <w:i/>
          <w:sz w:val="24"/>
          <w:szCs w:val="24"/>
        </w:rPr>
        <w:t xml:space="preserve"> характеристику тематического материала поэмы, отметить красочные моменты оркестровки, использование </w:t>
      </w:r>
      <w:proofErr w:type="spellStart"/>
      <w:r w:rsidRPr="00995BC3">
        <w:rPr>
          <w:rFonts w:ascii="Times New Roman" w:hAnsi="Times New Roman" w:cs="Times New Roman"/>
          <w:i/>
          <w:sz w:val="24"/>
          <w:szCs w:val="24"/>
        </w:rPr>
        <w:t>звукоизобразительных</w:t>
      </w:r>
      <w:proofErr w:type="spellEnd"/>
      <w:r w:rsidRPr="00995BC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приёмы</w:t>
      </w:r>
      <w:r w:rsidRPr="00995BC3">
        <w:rPr>
          <w:rFonts w:ascii="Times New Roman" w:hAnsi="Times New Roman" w:cs="Times New Roman"/>
          <w:i/>
          <w:sz w:val="24"/>
          <w:szCs w:val="24"/>
        </w:rPr>
        <w:t>, отметить в чём в поэме проявляются национальные элементы. Послушать симфоническую поэму «Влтава» в записи, используя тематический материал, приведенный в учебнике.</w:t>
      </w:r>
    </w:p>
    <w:p w:rsidR="00995BC3" w:rsidRDefault="00670829" w:rsidP="0099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95BC3">
        <w:rPr>
          <w:rFonts w:ascii="Times New Roman" w:hAnsi="Times New Roman" w:cs="Times New Roman"/>
          <w:sz w:val="24"/>
          <w:szCs w:val="24"/>
        </w:rPr>
        <w:t>Интерес композитора к оперному жанру был постоянным. Сметана понимал, что именно опера способна ярче всего выразить национально-освободительные устремления чешского народа. Уже в первой своей опере – «</w:t>
      </w:r>
      <w:proofErr w:type="spellStart"/>
      <w:r w:rsidR="00995BC3">
        <w:rPr>
          <w:rFonts w:ascii="Times New Roman" w:hAnsi="Times New Roman" w:cs="Times New Roman"/>
          <w:sz w:val="24"/>
          <w:szCs w:val="24"/>
        </w:rPr>
        <w:t>Бранденбуржцы</w:t>
      </w:r>
      <w:proofErr w:type="spellEnd"/>
      <w:r w:rsidR="00995BC3">
        <w:rPr>
          <w:rFonts w:ascii="Times New Roman" w:hAnsi="Times New Roman" w:cs="Times New Roman"/>
          <w:sz w:val="24"/>
          <w:szCs w:val="24"/>
        </w:rPr>
        <w:t xml:space="preserve"> в Чехии» – он обращается к актуальной теме освободительной борьбы. Сюжет из истории Чехии воскрешал события XIII века, когда на чешской земле хозяйничали немецкие феодалы, и прямо перекликался с борьбой против австрийской монархии, которую вели современники композитора. От «</w:t>
      </w:r>
      <w:proofErr w:type="spellStart"/>
      <w:r w:rsidR="00995BC3">
        <w:rPr>
          <w:rFonts w:ascii="Times New Roman" w:hAnsi="Times New Roman" w:cs="Times New Roman"/>
          <w:sz w:val="24"/>
          <w:szCs w:val="24"/>
        </w:rPr>
        <w:t>Бранденбуржцев</w:t>
      </w:r>
      <w:proofErr w:type="spellEnd"/>
      <w:r w:rsidR="00995BC3">
        <w:rPr>
          <w:rFonts w:ascii="Times New Roman" w:hAnsi="Times New Roman" w:cs="Times New Roman"/>
          <w:sz w:val="24"/>
          <w:szCs w:val="24"/>
        </w:rPr>
        <w:t>» героическая линия в оперном творчестве идет к «</w:t>
      </w:r>
      <w:proofErr w:type="spellStart"/>
      <w:r w:rsidR="00995BC3">
        <w:rPr>
          <w:rFonts w:ascii="Times New Roman" w:hAnsi="Times New Roman" w:cs="Times New Roman"/>
          <w:sz w:val="24"/>
          <w:szCs w:val="24"/>
        </w:rPr>
        <w:t>Далибору</w:t>
      </w:r>
      <w:proofErr w:type="spellEnd"/>
      <w:r w:rsidR="00995BC3">
        <w:rPr>
          <w:rFonts w:ascii="Times New Roman" w:hAnsi="Times New Roman" w:cs="Times New Roman"/>
          <w:sz w:val="24"/>
          <w:szCs w:val="24"/>
        </w:rPr>
        <w:t>», а затем к «</w:t>
      </w:r>
      <w:proofErr w:type="spellStart"/>
      <w:r w:rsidR="00995BC3">
        <w:rPr>
          <w:rFonts w:ascii="Times New Roman" w:hAnsi="Times New Roman" w:cs="Times New Roman"/>
          <w:sz w:val="24"/>
          <w:szCs w:val="24"/>
        </w:rPr>
        <w:t>Либуше</w:t>
      </w:r>
      <w:proofErr w:type="spellEnd"/>
      <w:r w:rsidR="00995BC3">
        <w:rPr>
          <w:rFonts w:ascii="Times New Roman" w:hAnsi="Times New Roman" w:cs="Times New Roman"/>
          <w:sz w:val="24"/>
          <w:szCs w:val="24"/>
        </w:rPr>
        <w:t xml:space="preserve">». Наряду с </w:t>
      </w:r>
      <w:r w:rsidR="00995BC3" w:rsidRPr="00E11A73">
        <w:rPr>
          <w:rFonts w:ascii="Times New Roman" w:hAnsi="Times New Roman" w:cs="Times New Roman"/>
          <w:b/>
          <w:sz w:val="24"/>
          <w:szCs w:val="24"/>
        </w:rPr>
        <w:t>героико-патриотическими операми</w:t>
      </w:r>
      <w:r w:rsidR="00995BC3">
        <w:rPr>
          <w:rFonts w:ascii="Times New Roman" w:hAnsi="Times New Roman" w:cs="Times New Roman"/>
          <w:sz w:val="24"/>
          <w:szCs w:val="24"/>
        </w:rPr>
        <w:t xml:space="preserve"> Сметана сочинял и </w:t>
      </w:r>
      <w:r w:rsidR="00995BC3" w:rsidRPr="00E11A73">
        <w:rPr>
          <w:rFonts w:ascii="Times New Roman" w:hAnsi="Times New Roman" w:cs="Times New Roman"/>
          <w:b/>
          <w:sz w:val="24"/>
          <w:szCs w:val="24"/>
        </w:rPr>
        <w:t>комические</w:t>
      </w:r>
      <w:r w:rsidR="00995BC3">
        <w:rPr>
          <w:rFonts w:ascii="Times New Roman" w:hAnsi="Times New Roman" w:cs="Times New Roman"/>
          <w:sz w:val="24"/>
          <w:szCs w:val="24"/>
        </w:rPr>
        <w:t>: «Проданная невеста», «Две вдовы», «Поцелуй», «Тайна». В них показана повседневная жизнь простых людей из народа. Лучшая среди комических опер Сметаны – «Проданная невеста» (1866 г.).</w:t>
      </w:r>
    </w:p>
    <w:p w:rsidR="00670829" w:rsidRDefault="00670829" w:rsidP="0099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95BC3" w:rsidRPr="00E11A73">
        <w:rPr>
          <w:rFonts w:ascii="Times New Roman" w:hAnsi="Times New Roman" w:cs="Times New Roman"/>
          <w:b/>
          <w:sz w:val="24"/>
          <w:szCs w:val="24"/>
        </w:rPr>
        <w:t>.«Проданная невеста</w:t>
      </w:r>
      <w:r w:rsidR="00995BC3">
        <w:rPr>
          <w:rFonts w:ascii="Times New Roman" w:hAnsi="Times New Roman" w:cs="Times New Roman"/>
          <w:sz w:val="24"/>
          <w:szCs w:val="24"/>
        </w:rPr>
        <w:t xml:space="preserve">» стала первой чешской оперой, получившей мировое признание. Ее герои словно выхвачены из жизни чешского села: это батрак </w:t>
      </w:r>
      <w:proofErr w:type="spellStart"/>
      <w:r w:rsidR="00995BC3">
        <w:rPr>
          <w:rFonts w:ascii="Times New Roman" w:hAnsi="Times New Roman" w:cs="Times New Roman"/>
          <w:sz w:val="24"/>
          <w:szCs w:val="24"/>
        </w:rPr>
        <w:t>Еник</w:t>
      </w:r>
      <w:proofErr w:type="spellEnd"/>
      <w:r w:rsidR="00995BC3">
        <w:rPr>
          <w:rFonts w:ascii="Times New Roman" w:hAnsi="Times New Roman" w:cs="Times New Roman"/>
          <w:sz w:val="24"/>
          <w:szCs w:val="24"/>
        </w:rPr>
        <w:t xml:space="preserve"> – находчивый и смекалистый; его невеста нежная и лукавая </w:t>
      </w:r>
      <w:proofErr w:type="spellStart"/>
      <w:r w:rsidR="00995BC3">
        <w:rPr>
          <w:rFonts w:ascii="Times New Roman" w:hAnsi="Times New Roman" w:cs="Times New Roman"/>
          <w:sz w:val="24"/>
          <w:szCs w:val="24"/>
        </w:rPr>
        <w:t>Маженка</w:t>
      </w:r>
      <w:proofErr w:type="spellEnd"/>
      <w:r w:rsidR="00995BC3">
        <w:rPr>
          <w:rFonts w:ascii="Times New Roman" w:hAnsi="Times New Roman" w:cs="Times New Roman"/>
          <w:sz w:val="24"/>
          <w:szCs w:val="24"/>
        </w:rPr>
        <w:t xml:space="preserve">; глуповатый и избалованный </w:t>
      </w:r>
      <w:proofErr w:type="spellStart"/>
      <w:r w:rsidR="00995BC3">
        <w:rPr>
          <w:rFonts w:ascii="Times New Roman" w:hAnsi="Times New Roman" w:cs="Times New Roman"/>
          <w:sz w:val="24"/>
          <w:szCs w:val="24"/>
        </w:rPr>
        <w:t>Вашек</w:t>
      </w:r>
      <w:proofErr w:type="spellEnd"/>
      <w:r w:rsidR="00995BC3">
        <w:rPr>
          <w:rFonts w:ascii="Times New Roman" w:hAnsi="Times New Roman" w:cs="Times New Roman"/>
          <w:sz w:val="24"/>
          <w:szCs w:val="24"/>
        </w:rPr>
        <w:t xml:space="preserve">, самоуверенный деревенский сват </w:t>
      </w:r>
      <w:proofErr w:type="spellStart"/>
      <w:r w:rsidR="00995BC3">
        <w:rPr>
          <w:rFonts w:ascii="Times New Roman" w:hAnsi="Times New Roman" w:cs="Times New Roman"/>
          <w:sz w:val="24"/>
          <w:szCs w:val="24"/>
        </w:rPr>
        <w:t>Кецал</w:t>
      </w:r>
      <w:proofErr w:type="spellEnd"/>
      <w:r w:rsidR="00995BC3">
        <w:rPr>
          <w:rFonts w:ascii="Times New Roman" w:hAnsi="Times New Roman" w:cs="Times New Roman"/>
          <w:sz w:val="24"/>
          <w:szCs w:val="24"/>
        </w:rPr>
        <w:t xml:space="preserve">; расчетливые родители </w:t>
      </w:r>
      <w:proofErr w:type="spellStart"/>
      <w:r w:rsidR="00995BC3">
        <w:rPr>
          <w:rFonts w:ascii="Times New Roman" w:hAnsi="Times New Roman" w:cs="Times New Roman"/>
          <w:sz w:val="24"/>
          <w:szCs w:val="24"/>
        </w:rPr>
        <w:t>Маженки</w:t>
      </w:r>
      <w:proofErr w:type="spellEnd"/>
      <w:r w:rsidR="00995BC3">
        <w:rPr>
          <w:rFonts w:ascii="Times New Roman" w:hAnsi="Times New Roman" w:cs="Times New Roman"/>
          <w:sz w:val="24"/>
          <w:szCs w:val="24"/>
        </w:rPr>
        <w:t xml:space="preserve">, мечтающие о богатом зяте и др. Одним из главных участников происходящих в опере событий является народ. Вместе с </w:t>
      </w:r>
      <w:proofErr w:type="spellStart"/>
      <w:r w:rsidR="00995BC3">
        <w:rPr>
          <w:rFonts w:ascii="Times New Roman" w:hAnsi="Times New Roman" w:cs="Times New Roman"/>
          <w:sz w:val="24"/>
          <w:szCs w:val="24"/>
        </w:rPr>
        <w:t>Маженкой</w:t>
      </w:r>
      <w:proofErr w:type="spellEnd"/>
      <w:r w:rsidR="00995BC3">
        <w:rPr>
          <w:rFonts w:ascii="Times New Roman" w:hAnsi="Times New Roman" w:cs="Times New Roman"/>
          <w:sz w:val="24"/>
          <w:szCs w:val="24"/>
        </w:rPr>
        <w:t xml:space="preserve"> крестьяне осуждают </w:t>
      </w:r>
      <w:proofErr w:type="spellStart"/>
      <w:r w:rsidR="00995BC3">
        <w:rPr>
          <w:rFonts w:ascii="Times New Roman" w:hAnsi="Times New Roman" w:cs="Times New Roman"/>
          <w:sz w:val="24"/>
          <w:szCs w:val="24"/>
        </w:rPr>
        <w:t>Еника</w:t>
      </w:r>
      <w:proofErr w:type="spellEnd"/>
      <w:r w:rsidR="00995BC3">
        <w:rPr>
          <w:rFonts w:ascii="Times New Roman" w:hAnsi="Times New Roman" w:cs="Times New Roman"/>
          <w:sz w:val="24"/>
          <w:szCs w:val="24"/>
        </w:rPr>
        <w:t xml:space="preserve"> за мнимое отступничество, а в финале оперы от всего сердца поздравляют влюбленную пару. </w:t>
      </w:r>
    </w:p>
    <w:p w:rsidR="00670829" w:rsidRPr="00670829" w:rsidRDefault="00670829" w:rsidP="00995B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0829">
        <w:rPr>
          <w:rFonts w:ascii="Times New Roman" w:hAnsi="Times New Roman" w:cs="Times New Roman"/>
          <w:i/>
          <w:sz w:val="24"/>
          <w:szCs w:val="24"/>
        </w:rPr>
        <w:lastRenderedPageBreak/>
        <w:t>Прочитать либретто оперы «Проданная невеста» в учебнике (5 выпуск МЛЗС, стр.388).</w:t>
      </w:r>
    </w:p>
    <w:p w:rsidR="00995BC3" w:rsidRDefault="00670829" w:rsidP="0099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6.В</w:t>
      </w:r>
      <w:r w:rsidR="00995BC3">
        <w:rPr>
          <w:rFonts w:ascii="Times New Roman" w:hAnsi="Times New Roman" w:cs="Times New Roman"/>
          <w:sz w:val="24"/>
          <w:szCs w:val="24"/>
        </w:rPr>
        <w:t xml:space="preserve">ажное место в «Проданной невесте» занимают народно-массовые сцены. Ими начинаются и завершаются все три действия оперы. Воплощая народные характеры, композитор естественно </w:t>
      </w:r>
      <w:r w:rsidR="00995BC3" w:rsidRPr="00E11A73">
        <w:rPr>
          <w:rFonts w:ascii="Times New Roman" w:hAnsi="Times New Roman" w:cs="Times New Roman"/>
          <w:b/>
          <w:sz w:val="24"/>
          <w:szCs w:val="24"/>
        </w:rPr>
        <w:t>опирался на типичные особенности чешской народной музыки</w:t>
      </w:r>
      <w:r w:rsidR="00995BC3">
        <w:rPr>
          <w:rFonts w:ascii="Times New Roman" w:hAnsi="Times New Roman" w:cs="Times New Roman"/>
          <w:sz w:val="24"/>
          <w:szCs w:val="24"/>
        </w:rPr>
        <w:t xml:space="preserve">, в первую очередь – чешских танцев (это полька, </w:t>
      </w:r>
      <w:proofErr w:type="spellStart"/>
      <w:r w:rsidR="00995BC3">
        <w:rPr>
          <w:rFonts w:ascii="Times New Roman" w:hAnsi="Times New Roman" w:cs="Times New Roman"/>
          <w:sz w:val="24"/>
          <w:szCs w:val="24"/>
        </w:rPr>
        <w:t>скочна</w:t>
      </w:r>
      <w:proofErr w:type="spellEnd"/>
      <w:r w:rsidR="00995B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5BC3">
        <w:rPr>
          <w:rFonts w:ascii="Times New Roman" w:hAnsi="Times New Roman" w:cs="Times New Roman"/>
          <w:sz w:val="24"/>
          <w:szCs w:val="24"/>
        </w:rPr>
        <w:t>фуриант</w:t>
      </w:r>
      <w:proofErr w:type="spellEnd"/>
      <w:r w:rsidR="00995BC3">
        <w:rPr>
          <w:rFonts w:ascii="Times New Roman" w:hAnsi="Times New Roman" w:cs="Times New Roman"/>
          <w:sz w:val="24"/>
          <w:szCs w:val="24"/>
        </w:rPr>
        <w:t xml:space="preserve">). Вокальный стиль «Проданной невесты» во многом напоминает стиль русской классической оперы своей опорой на народную </w:t>
      </w:r>
      <w:proofErr w:type="spellStart"/>
      <w:r w:rsidR="00995BC3">
        <w:rPr>
          <w:rFonts w:ascii="Times New Roman" w:hAnsi="Times New Roman" w:cs="Times New Roman"/>
          <w:sz w:val="24"/>
          <w:szCs w:val="24"/>
        </w:rPr>
        <w:t>песенность</w:t>
      </w:r>
      <w:proofErr w:type="spellEnd"/>
      <w:r w:rsidR="00995BC3">
        <w:rPr>
          <w:rFonts w:ascii="Times New Roman" w:hAnsi="Times New Roman" w:cs="Times New Roman"/>
          <w:sz w:val="24"/>
          <w:szCs w:val="24"/>
        </w:rPr>
        <w:t xml:space="preserve"> (при том, что цитат почти нет) и отказом от внешней виртуозности.</w:t>
      </w:r>
    </w:p>
    <w:p w:rsidR="00E11A73" w:rsidRDefault="00E11A73" w:rsidP="0099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73">
        <w:rPr>
          <w:rFonts w:ascii="Times New Roman" w:hAnsi="Times New Roman" w:cs="Times New Roman"/>
          <w:i/>
          <w:sz w:val="24"/>
          <w:szCs w:val="24"/>
        </w:rPr>
        <w:t xml:space="preserve">Послушать в записи фрагменты из оперы «Проданная невеста»: увертюра; хор «Как же нам не веселиться» 1д; Полька финал 1д; </w:t>
      </w:r>
      <w:proofErr w:type="spellStart"/>
      <w:r w:rsidRPr="00E11A73">
        <w:rPr>
          <w:rFonts w:ascii="Times New Roman" w:hAnsi="Times New Roman" w:cs="Times New Roman"/>
          <w:i/>
          <w:sz w:val="24"/>
          <w:szCs w:val="24"/>
        </w:rPr>
        <w:t>Фуриант</w:t>
      </w:r>
      <w:proofErr w:type="spellEnd"/>
      <w:r w:rsidRPr="00E11A73">
        <w:rPr>
          <w:rFonts w:ascii="Times New Roman" w:hAnsi="Times New Roman" w:cs="Times New Roman"/>
          <w:i/>
          <w:sz w:val="24"/>
          <w:szCs w:val="24"/>
        </w:rPr>
        <w:t xml:space="preserve"> 2д; дуэт </w:t>
      </w:r>
      <w:proofErr w:type="spellStart"/>
      <w:r w:rsidRPr="00E11A73">
        <w:rPr>
          <w:rFonts w:ascii="Times New Roman" w:hAnsi="Times New Roman" w:cs="Times New Roman"/>
          <w:i/>
          <w:sz w:val="24"/>
          <w:szCs w:val="24"/>
        </w:rPr>
        <w:t>Еника</w:t>
      </w:r>
      <w:proofErr w:type="spellEnd"/>
      <w:r w:rsidRPr="00E11A73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E11A73">
        <w:rPr>
          <w:rFonts w:ascii="Times New Roman" w:hAnsi="Times New Roman" w:cs="Times New Roman"/>
          <w:i/>
          <w:sz w:val="24"/>
          <w:szCs w:val="24"/>
        </w:rPr>
        <w:t>Маженки</w:t>
      </w:r>
      <w:proofErr w:type="spellEnd"/>
      <w:r w:rsidRPr="00E11A73">
        <w:rPr>
          <w:rFonts w:ascii="Times New Roman" w:hAnsi="Times New Roman" w:cs="Times New Roman"/>
          <w:i/>
          <w:sz w:val="24"/>
          <w:szCs w:val="24"/>
        </w:rPr>
        <w:t xml:space="preserve"> «Какая ты упрямая» 3д. Используя учебник (5 выпуск МЛЗС, стр.160-181), записать краткую характеристику прослушанных музыкальных фрагментов. При желании посмотреть театральную постановку оперы: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4"/>
          </w:rPr>
          <w:t>https://www.youtube.com/watch?v=nv1uDEg92-4</w:t>
        </w:r>
      </w:hyperlink>
    </w:p>
    <w:p w:rsidR="00995BC3" w:rsidRDefault="00995BC3" w:rsidP="0099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BC3" w:rsidRPr="00E11A73" w:rsidRDefault="00995BC3" w:rsidP="00995B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A73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11A73" w:rsidRPr="00E11A73">
        <w:rPr>
          <w:rFonts w:ascii="Times New Roman" w:hAnsi="Times New Roman" w:cs="Times New Roman"/>
          <w:b/>
          <w:sz w:val="28"/>
          <w:szCs w:val="28"/>
        </w:rPr>
        <w:t>2:</w:t>
      </w:r>
      <w:r w:rsidRPr="00E11A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1A73">
        <w:rPr>
          <w:rFonts w:ascii="Times New Roman" w:hAnsi="Times New Roman" w:cs="Times New Roman"/>
          <w:b/>
          <w:sz w:val="28"/>
          <w:szCs w:val="28"/>
        </w:rPr>
        <w:t>А.Дворжак</w:t>
      </w:r>
      <w:proofErr w:type="spellEnd"/>
      <w:r w:rsidRPr="00E11A73">
        <w:rPr>
          <w:rFonts w:ascii="Times New Roman" w:hAnsi="Times New Roman" w:cs="Times New Roman"/>
          <w:b/>
          <w:sz w:val="28"/>
          <w:szCs w:val="28"/>
        </w:rPr>
        <w:t>. Творческий облик. «Славянские танцы»</w:t>
      </w:r>
      <w:r w:rsidR="00E11A73" w:rsidRPr="00E11A73">
        <w:rPr>
          <w:rFonts w:ascii="Times New Roman" w:hAnsi="Times New Roman" w:cs="Times New Roman"/>
          <w:b/>
          <w:sz w:val="28"/>
          <w:szCs w:val="28"/>
        </w:rPr>
        <w:t xml:space="preserve"> и Симфония «Из Нового Света»</w:t>
      </w:r>
      <w:r w:rsidR="00E11A73">
        <w:rPr>
          <w:rFonts w:ascii="Times New Roman" w:hAnsi="Times New Roman" w:cs="Times New Roman"/>
          <w:b/>
          <w:sz w:val="28"/>
          <w:szCs w:val="28"/>
        </w:rPr>
        <w:t>.</w:t>
      </w:r>
    </w:p>
    <w:p w:rsidR="00995BC3" w:rsidRDefault="00995BC3" w:rsidP="0099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BC3" w:rsidRDefault="00995BC3" w:rsidP="0099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</w:t>
      </w:r>
      <w:r w:rsidR="00E11A73">
        <w:rPr>
          <w:rFonts w:ascii="Times New Roman" w:hAnsi="Times New Roman" w:cs="Times New Roman"/>
          <w:sz w:val="24"/>
          <w:szCs w:val="24"/>
        </w:rPr>
        <w:t xml:space="preserve">нтонин </w:t>
      </w:r>
      <w:r>
        <w:rPr>
          <w:rFonts w:ascii="Times New Roman" w:hAnsi="Times New Roman" w:cs="Times New Roman"/>
          <w:sz w:val="24"/>
          <w:szCs w:val="24"/>
        </w:rPr>
        <w:t>Дворжак (1841–1904) наряду с</w:t>
      </w:r>
      <w:r w:rsidR="004B0D5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Сметаной явился </w:t>
      </w:r>
      <w:r w:rsidRPr="008E7461">
        <w:rPr>
          <w:rFonts w:ascii="Times New Roman" w:hAnsi="Times New Roman" w:cs="Times New Roman"/>
          <w:b/>
          <w:sz w:val="24"/>
          <w:szCs w:val="24"/>
        </w:rPr>
        <w:t>основоположником чешской композиторской школы.</w:t>
      </w:r>
      <w:r>
        <w:rPr>
          <w:rFonts w:ascii="Times New Roman" w:hAnsi="Times New Roman" w:cs="Times New Roman"/>
          <w:sz w:val="24"/>
          <w:szCs w:val="24"/>
        </w:rPr>
        <w:t xml:space="preserve"> По сравнению со своим старшим современником, он жил в иную эпоху. Ему не нужно было все создавать сначала, как это приходилось делать Сметане. Он мог рассчитывать на поддержку Сметаны и, действительно, получал ее (Сметана помогал в постановке опер Дворжака). Творчество Дворжака уже при его жизни приобретает </w:t>
      </w:r>
      <w:r w:rsidRPr="008E7461">
        <w:rPr>
          <w:rFonts w:ascii="Times New Roman" w:hAnsi="Times New Roman" w:cs="Times New Roman"/>
          <w:b/>
          <w:sz w:val="24"/>
          <w:szCs w:val="24"/>
        </w:rPr>
        <w:t>мировую известность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5BC3" w:rsidRPr="004B0D5E" w:rsidRDefault="00995BC3" w:rsidP="00995B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11A73" w:rsidRPr="004B0D5E">
        <w:rPr>
          <w:rFonts w:ascii="Times New Roman" w:hAnsi="Times New Roman" w:cs="Times New Roman"/>
          <w:i/>
          <w:sz w:val="24"/>
          <w:szCs w:val="24"/>
        </w:rPr>
        <w:t xml:space="preserve">Используя учебник (5 выпуск МЛЗС, стр.182-194), выписать характеристику основных фактов </w:t>
      </w:r>
      <w:r w:rsidR="004B0D5E" w:rsidRPr="004B0D5E">
        <w:rPr>
          <w:rFonts w:ascii="Times New Roman" w:hAnsi="Times New Roman" w:cs="Times New Roman"/>
          <w:i/>
          <w:sz w:val="24"/>
          <w:szCs w:val="24"/>
        </w:rPr>
        <w:t>жизни и творчества композитора: у</w:t>
      </w:r>
      <w:r w:rsidRPr="004B0D5E">
        <w:rPr>
          <w:rFonts w:ascii="Times New Roman" w:hAnsi="Times New Roman" w:cs="Times New Roman"/>
          <w:i/>
          <w:sz w:val="24"/>
          <w:szCs w:val="24"/>
        </w:rPr>
        <w:t>чеба в Органной школе</w:t>
      </w:r>
      <w:r w:rsidR="004B0D5E" w:rsidRPr="004B0D5E">
        <w:rPr>
          <w:rFonts w:ascii="Times New Roman" w:hAnsi="Times New Roman" w:cs="Times New Roman"/>
          <w:i/>
          <w:sz w:val="24"/>
          <w:szCs w:val="24"/>
        </w:rPr>
        <w:t>;</w:t>
      </w:r>
      <w:r w:rsidRPr="004B0D5E">
        <w:rPr>
          <w:rFonts w:ascii="Times New Roman" w:hAnsi="Times New Roman" w:cs="Times New Roman"/>
          <w:i/>
          <w:sz w:val="24"/>
          <w:szCs w:val="24"/>
        </w:rPr>
        <w:t xml:space="preserve"> работа в оркестре оперного театра</w:t>
      </w:r>
      <w:r w:rsidR="004B0D5E" w:rsidRPr="004B0D5E">
        <w:rPr>
          <w:rFonts w:ascii="Times New Roman" w:hAnsi="Times New Roman" w:cs="Times New Roman"/>
          <w:i/>
          <w:sz w:val="24"/>
          <w:szCs w:val="24"/>
        </w:rPr>
        <w:t>;</w:t>
      </w:r>
      <w:r w:rsidRPr="004B0D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0D5E" w:rsidRPr="004B0D5E">
        <w:rPr>
          <w:rFonts w:ascii="Times New Roman" w:hAnsi="Times New Roman" w:cs="Times New Roman"/>
          <w:i/>
          <w:sz w:val="24"/>
          <w:szCs w:val="24"/>
        </w:rPr>
        <w:t>д</w:t>
      </w:r>
      <w:r w:rsidRPr="004B0D5E">
        <w:rPr>
          <w:rFonts w:ascii="Times New Roman" w:hAnsi="Times New Roman" w:cs="Times New Roman"/>
          <w:i/>
          <w:sz w:val="24"/>
          <w:szCs w:val="24"/>
        </w:rPr>
        <w:t xml:space="preserve">ружба с </w:t>
      </w:r>
      <w:proofErr w:type="spellStart"/>
      <w:r w:rsidRPr="004B0D5E">
        <w:rPr>
          <w:rFonts w:ascii="Times New Roman" w:hAnsi="Times New Roman" w:cs="Times New Roman"/>
          <w:i/>
          <w:sz w:val="24"/>
          <w:szCs w:val="24"/>
        </w:rPr>
        <w:t>И.Брамсом</w:t>
      </w:r>
      <w:proofErr w:type="spellEnd"/>
      <w:r w:rsidR="004B0D5E" w:rsidRPr="004B0D5E">
        <w:rPr>
          <w:rFonts w:ascii="Times New Roman" w:hAnsi="Times New Roman" w:cs="Times New Roman"/>
          <w:i/>
          <w:sz w:val="24"/>
          <w:szCs w:val="24"/>
        </w:rPr>
        <w:t>;</w:t>
      </w:r>
      <w:r w:rsidRPr="004B0D5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0D5E" w:rsidRPr="004B0D5E">
        <w:rPr>
          <w:rFonts w:ascii="Times New Roman" w:hAnsi="Times New Roman" w:cs="Times New Roman"/>
          <w:i/>
          <w:sz w:val="24"/>
          <w:szCs w:val="24"/>
        </w:rPr>
        <w:t>д</w:t>
      </w:r>
      <w:r w:rsidRPr="004B0D5E">
        <w:rPr>
          <w:rFonts w:ascii="Times New Roman" w:hAnsi="Times New Roman" w:cs="Times New Roman"/>
          <w:i/>
          <w:sz w:val="24"/>
          <w:szCs w:val="24"/>
        </w:rPr>
        <w:t xml:space="preserve">ружба с </w:t>
      </w:r>
      <w:proofErr w:type="spellStart"/>
      <w:r w:rsidRPr="004B0D5E">
        <w:rPr>
          <w:rFonts w:ascii="Times New Roman" w:hAnsi="Times New Roman" w:cs="Times New Roman"/>
          <w:i/>
          <w:sz w:val="24"/>
          <w:szCs w:val="24"/>
        </w:rPr>
        <w:t>П.И.Чайковским</w:t>
      </w:r>
      <w:proofErr w:type="spellEnd"/>
      <w:r w:rsidR="004B0D5E" w:rsidRPr="004B0D5E">
        <w:rPr>
          <w:rFonts w:ascii="Times New Roman" w:hAnsi="Times New Roman" w:cs="Times New Roman"/>
          <w:i/>
          <w:sz w:val="24"/>
          <w:szCs w:val="24"/>
        </w:rPr>
        <w:t>;</w:t>
      </w:r>
      <w:r w:rsidRPr="004B0D5E">
        <w:rPr>
          <w:rFonts w:ascii="Times New Roman" w:hAnsi="Times New Roman" w:cs="Times New Roman"/>
          <w:i/>
          <w:sz w:val="24"/>
          <w:szCs w:val="24"/>
        </w:rPr>
        <w:t xml:space="preserve"> гастроли в России и Европе</w:t>
      </w:r>
      <w:r w:rsidR="004B0D5E" w:rsidRPr="004B0D5E">
        <w:rPr>
          <w:rFonts w:ascii="Times New Roman" w:hAnsi="Times New Roman" w:cs="Times New Roman"/>
          <w:i/>
          <w:sz w:val="24"/>
          <w:szCs w:val="24"/>
        </w:rPr>
        <w:t>; р</w:t>
      </w:r>
      <w:r w:rsidRPr="004B0D5E">
        <w:rPr>
          <w:rFonts w:ascii="Times New Roman" w:hAnsi="Times New Roman" w:cs="Times New Roman"/>
          <w:i/>
          <w:sz w:val="24"/>
          <w:szCs w:val="24"/>
        </w:rPr>
        <w:t>абота в Америке</w:t>
      </w:r>
      <w:r w:rsidR="004B0D5E" w:rsidRPr="004B0D5E">
        <w:rPr>
          <w:rFonts w:ascii="Times New Roman" w:hAnsi="Times New Roman" w:cs="Times New Roman"/>
          <w:i/>
          <w:sz w:val="24"/>
          <w:szCs w:val="24"/>
        </w:rPr>
        <w:t>; события последних лет.</w:t>
      </w:r>
    </w:p>
    <w:p w:rsidR="00995BC3" w:rsidRDefault="00995BC3" w:rsidP="0099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3.Творчество Дворжака разнообразно по жанрам: оперы («Король и угольщик», «Хитрый крестьянин», «Якобинец», «Черт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Кача</w:t>
      </w:r>
      <w:proofErr w:type="spellEnd"/>
      <w:r>
        <w:rPr>
          <w:rFonts w:ascii="Times New Roman" w:hAnsi="Times New Roman" w:cs="Times New Roman"/>
          <w:sz w:val="24"/>
          <w:szCs w:val="24"/>
        </w:rPr>
        <w:t>», «Русалка»); вокально-хоровая музыка (оратория «Святая Людмила», «</w:t>
      </w:r>
      <w:proofErr w:type="spellStart"/>
      <w:r>
        <w:rPr>
          <w:rFonts w:ascii="Times New Roman" w:hAnsi="Times New Roman" w:cs="Times New Roman"/>
          <w:sz w:val="24"/>
          <w:szCs w:val="24"/>
        </w:rPr>
        <w:t>Stabat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</w:t>
      </w:r>
      <w:proofErr w:type="spellEnd"/>
      <w:r>
        <w:rPr>
          <w:rFonts w:ascii="Times New Roman" w:hAnsi="Times New Roman" w:cs="Times New Roman"/>
          <w:sz w:val="24"/>
          <w:szCs w:val="24"/>
        </w:rPr>
        <w:t>», «Моравские дуэты»); фортепианные трио и квартеты, миниатюры; струнные квартеты; виолончельный концерт си минор; симфонические сочинения (</w:t>
      </w:r>
      <w:r w:rsidR="004B0D5E">
        <w:rPr>
          <w:rFonts w:ascii="Times New Roman" w:hAnsi="Times New Roman" w:cs="Times New Roman"/>
          <w:sz w:val="24"/>
          <w:szCs w:val="24"/>
        </w:rPr>
        <w:t>программные симфонические поэмы и</w:t>
      </w:r>
      <w:r>
        <w:rPr>
          <w:rFonts w:ascii="Times New Roman" w:hAnsi="Times New Roman" w:cs="Times New Roman"/>
          <w:sz w:val="24"/>
          <w:szCs w:val="24"/>
        </w:rPr>
        <w:t xml:space="preserve"> 9 </w:t>
      </w:r>
      <w:r w:rsidR="004B0D5E">
        <w:rPr>
          <w:rFonts w:ascii="Times New Roman" w:hAnsi="Times New Roman" w:cs="Times New Roman"/>
          <w:sz w:val="24"/>
          <w:szCs w:val="24"/>
        </w:rPr>
        <w:t xml:space="preserve">непрограммных </w:t>
      </w:r>
      <w:r>
        <w:rPr>
          <w:rFonts w:ascii="Times New Roman" w:hAnsi="Times New Roman" w:cs="Times New Roman"/>
          <w:sz w:val="24"/>
          <w:szCs w:val="24"/>
        </w:rPr>
        <w:t>симфоний).</w:t>
      </w:r>
    </w:p>
    <w:p w:rsidR="00995BC3" w:rsidRDefault="00995BC3" w:rsidP="0099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B0D5E">
        <w:rPr>
          <w:rFonts w:ascii="Times New Roman" w:hAnsi="Times New Roman" w:cs="Times New Roman"/>
          <w:sz w:val="24"/>
          <w:szCs w:val="24"/>
        </w:rPr>
        <w:t xml:space="preserve">Одно из самых известных инструментальных сочинений - </w:t>
      </w:r>
      <w:r w:rsidRPr="008E7461">
        <w:rPr>
          <w:rFonts w:ascii="Times New Roman" w:hAnsi="Times New Roman" w:cs="Times New Roman"/>
          <w:b/>
          <w:sz w:val="24"/>
          <w:szCs w:val="24"/>
        </w:rPr>
        <w:t>«Славянские танцы»</w:t>
      </w:r>
      <w:r w:rsidR="004B0D5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были задуманы для фортепиано в 4 руки, затем переложены </w:t>
      </w:r>
      <w:r w:rsidR="004B0D5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оркестр</w:t>
      </w:r>
      <w:r w:rsidR="004B0D5E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0D5E">
        <w:rPr>
          <w:rFonts w:ascii="Times New Roman" w:hAnsi="Times New Roman" w:cs="Times New Roman"/>
          <w:sz w:val="24"/>
          <w:szCs w:val="24"/>
        </w:rPr>
        <w:t xml:space="preserve"> Две тетради (</w:t>
      </w:r>
      <w:r>
        <w:rPr>
          <w:rFonts w:ascii="Times New Roman" w:hAnsi="Times New Roman" w:cs="Times New Roman"/>
          <w:sz w:val="24"/>
          <w:szCs w:val="24"/>
        </w:rPr>
        <w:t>1878</w:t>
      </w:r>
      <w:r w:rsidR="004B0D5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1886</w:t>
      </w:r>
      <w:r w:rsidR="004B0D5E">
        <w:rPr>
          <w:rFonts w:ascii="Times New Roman" w:hAnsi="Times New Roman" w:cs="Times New Roman"/>
          <w:sz w:val="24"/>
          <w:szCs w:val="24"/>
        </w:rPr>
        <w:t>) по восемь пьес в каждой</w:t>
      </w:r>
      <w:r>
        <w:rPr>
          <w:rFonts w:ascii="Times New Roman" w:hAnsi="Times New Roman" w:cs="Times New Roman"/>
          <w:sz w:val="24"/>
          <w:szCs w:val="24"/>
        </w:rPr>
        <w:t xml:space="preserve">. Простота, доступность выражения, стройность композиции способствовали огромной популярности сочинения. Отражают типичный именно для Дворжака интерес не только к чешской, но и шире – славянской музыкальной культуре. Выражение его идеи «славянской взаимности» (активного взаимодействия культур разных славянских народов). В «Славянских танцах» использованы: словацкий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одземек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польские мазурка и полонез, южнославянское «коло», чешские полька,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соуседска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фуриант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Сходная идея – </w:t>
      </w:r>
      <w:r w:rsidR="004B0D5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 других сочинениях («Славянские рапсодии» для оркестра, симфония №3, трио «Думка»).</w:t>
      </w:r>
    </w:p>
    <w:p w:rsidR="004B0D5E" w:rsidRPr="00E9405B" w:rsidRDefault="004B0D5E" w:rsidP="00995B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405B">
        <w:rPr>
          <w:rFonts w:ascii="Times New Roman" w:hAnsi="Times New Roman" w:cs="Times New Roman"/>
          <w:i/>
          <w:sz w:val="24"/>
          <w:szCs w:val="24"/>
        </w:rPr>
        <w:t xml:space="preserve">Послушать в записи «Славянские танцы» №8 </w:t>
      </w:r>
      <w:r w:rsidR="00E9405B" w:rsidRPr="00E9405B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Pr="00E9405B">
        <w:rPr>
          <w:rFonts w:ascii="Times New Roman" w:hAnsi="Times New Roman" w:cs="Times New Roman"/>
          <w:i/>
          <w:sz w:val="24"/>
          <w:szCs w:val="24"/>
        </w:rPr>
        <w:t>Фуриант</w:t>
      </w:r>
      <w:proofErr w:type="spellEnd"/>
      <w:r w:rsidR="00E9405B" w:rsidRPr="00E9405B">
        <w:rPr>
          <w:rFonts w:ascii="Times New Roman" w:hAnsi="Times New Roman" w:cs="Times New Roman"/>
          <w:i/>
          <w:sz w:val="24"/>
          <w:szCs w:val="24"/>
        </w:rPr>
        <w:t>» и №10</w:t>
      </w:r>
      <w:r w:rsidR="00E9405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405B" w:rsidRPr="00E9405B">
        <w:rPr>
          <w:rFonts w:ascii="Times New Roman" w:hAnsi="Times New Roman" w:cs="Times New Roman"/>
          <w:i/>
          <w:sz w:val="24"/>
          <w:szCs w:val="24"/>
        </w:rPr>
        <w:t>(№2 из 2-ой тетради) «Стародавняя».</w:t>
      </w:r>
    </w:p>
    <w:p w:rsidR="00995BC3" w:rsidRDefault="00E9405B" w:rsidP="0099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95BC3">
        <w:rPr>
          <w:rFonts w:ascii="Times New Roman" w:hAnsi="Times New Roman" w:cs="Times New Roman"/>
          <w:sz w:val="24"/>
          <w:szCs w:val="24"/>
        </w:rPr>
        <w:t xml:space="preserve">В трактовке </w:t>
      </w:r>
      <w:r>
        <w:rPr>
          <w:rFonts w:ascii="Times New Roman" w:hAnsi="Times New Roman" w:cs="Times New Roman"/>
          <w:sz w:val="24"/>
          <w:szCs w:val="24"/>
        </w:rPr>
        <w:t xml:space="preserve">жанра </w:t>
      </w:r>
      <w:r w:rsidR="00995BC3">
        <w:rPr>
          <w:rFonts w:ascii="Times New Roman" w:hAnsi="Times New Roman" w:cs="Times New Roman"/>
          <w:sz w:val="24"/>
          <w:szCs w:val="24"/>
        </w:rPr>
        <w:t xml:space="preserve">симфонии Дворжак не пошел по пути Листа и Берлиоза, которые отдавали предпочтение </w:t>
      </w:r>
      <w:proofErr w:type="spellStart"/>
      <w:r w:rsidR="00995BC3">
        <w:rPr>
          <w:rFonts w:ascii="Times New Roman" w:hAnsi="Times New Roman" w:cs="Times New Roman"/>
          <w:sz w:val="24"/>
          <w:szCs w:val="24"/>
        </w:rPr>
        <w:t>сюжетности</w:t>
      </w:r>
      <w:proofErr w:type="spellEnd"/>
      <w:r w:rsidR="00995B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95BC3">
        <w:rPr>
          <w:rFonts w:ascii="Times New Roman" w:hAnsi="Times New Roman" w:cs="Times New Roman"/>
          <w:sz w:val="24"/>
          <w:szCs w:val="24"/>
        </w:rPr>
        <w:t>программности</w:t>
      </w:r>
      <w:proofErr w:type="spellEnd"/>
      <w:r w:rsidR="00995BC3">
        <w:rPr>
          <w:rFonts w:ascii="Times New Roman" w:hAnsi="Times New Roman" w:cs="Times New Roman"/>
          <w:sz w:val="24"/>
          <w:szCs w:val="24"/>
        </w:rPr>
        <w:t xml:space="preserve">. Его симпатии были на стороне другого типа симфонии, связанного с традициями немецкой школы (авторитетом, наставником и другом Дворжака был Брамс). Все 9 симфоний Дворжака </w:t>
      </w:r>
      <w:proofErr w:type="spellStart"/>
      <w:r w:rsidR="00995BC3">
        <w:rPr>
          <w:rFonts w:ascii="Times New Roman" w:hAnsi="Times New Roman" w:cs="Times New Roman"/>
          <w:sz w:val="24"/>
          <w:szCs w:val="24"/>
        </w:rPr>
        <w:t>непрограммны</w:t>
      </w:r>
      <w:proofErr w:type="spellEnd"/>
      <w:r w:rsidR="00995BC3">
        <w:rPr>
          <w:rFonts w:ascii="Times New Roman" w:hAnsi="Times New Roman" w:cs="Times New Roman"/>
          <w:sz w:val="24"/>
          <w:szCs w:val="24"/>
        </w:rPr>
        <w:t xml:space="preserve">, несмотря на то, что 2 из них имеют подзаголовки. Симфонии не равнозначны: первые </w:t>
      </w:r>
      <w:r>
        <w:rPr>
          <w:rFonts w:ascii="Times New Roman" w:hAnsi="Times New Roman" w:cs="Times New Roman"/>
          <w:sz w:val="24"/>
          <w:szCs w:val="24"/>
        </w:rPr>
        <w:t xml:space="preserve">четыре </w:t>
      </w:r>
      <w:r w:rsidR="00995BC3">
        <w:rPr>
          <w:rFonts w:ascii="Times New Roman" w:hAnsi="Times New Roman" w:cs="Times New Roman"/>
          <w:sz w:val="24"/>
          <w:szCs w:val="24"/>
        </w:rPr>
        <w:t>явно уступают последующим (требовательный к себе композитор оставил их неизданными). Лучшей считается последняя, 9-я симфония (5</w:t>
      </w:r>
      <w:r>
        <w:rPr>
          <w:rFonts w:ascii="Times New Roman" w:hAnsi="Times New Roman" w:cs="Times New Roman"/>
          <w:sz w:val="24"/>
          <w:szCs w:val="24"/>
        </w:rPr>
        <w:t>-ая</w:t>
      </w:r>
      <w:r w:rsidR="00995BC3">
        <w:rPr>
          <w:rFonts w:ascii="Times New Roman" w:hAnsi="Times New Roman" w:cs="Times New Roman"/>
          <w:sz w:val="24"/>
          <w:szCs w:val="24"/>
        </w:rPr>
        <w:t>).</w:t>
      </w:r>
    </w:p>
    <w:p w:rsidR="00995BC3" w:rsidRDefault="00E9405B" w:rsidP="0099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95BC3">
        <w:rPr>
          <w:rFonts w:ascii="Times New Roman" w:hAnsi="Times New Roman" w:cs="Times New Roman"/>
          <w:sz w:val="24"/>
          <w:szCs w:val="24"/>
        </w:rPr>
        <w:t>.</w:t>
      </w:r>
      <w:r w:rsidR="00995BC3" w:rsidRPr="008E7461">
        <w:rPr>
          <w:rFonts w:ascii="Times New Roman" w:hAnsi="Times New Roman" w:cs="Times New Roman"/>
          <w:b/>
          <w:sz w:val="24"/>
          <w:szCs w:val="24"/>
        </w:rPr>
        <w:t>Симфония №9 (5) «Из Нового Света» e-</w:t>
      </w:r>
      <w:proofErr w:type="spellStart"/>
      <w:r w:rsidR="00995BC3" w:rsidRPr="008E7461">
        <w:rPr>
          <w:rFonts w:ascii="Times New Roman" w:hAnsi="Times New Roman" w:cs="Times New Roman"/>
          <w:b/>
          <w:sz w:val="24"/>
          <w:szCs w:val="24"/>
        </w:rPr>
        <w:t>moll</w:t>
      </w:r>
      <w:proofErr w:type="spellEnd"/>
      <w:r w:rsidR="00995BC3">
        <w:rPr>
          <w:rFonts w:ascii="Times New Roman" w:hAnsi="Times New Roman" w:cs="Times New Roman"/>
          <w:sz w:val="24"/>
          <w:szCs w:val="24"/>
        </w:rPr>
        <w:t xml:space="preserve"> - последняя симфония Дворжака. Открыла в творческой биографии композитора «американский период» (с 1891 года</w:t>
      </w:r>
      <w:r>
        <w:rPr>
          <w:rFonts w:ascii="Times New Roman" w:hAnsi="Times New Roman" w:cs="Times New Roman"/>
          <w:sz w:val="24"/>
          <w:szCs w:val="24"/>
        </w:rPr>
        <w:t xml:space="preserve"> жил в Америке, которую называли Новым Светом</w:t>
      </w:r>
      <w:r w:rsidR="00995BC3">
        <w:rPr>
          <w:rFonts w:ascii="Times New Roman" w:hAnsi="Times New Roman" w:cs="Times New Roman"/>
          <w:sz w:val="24"/>
          <w:szCs w:val="24"/>
        </w:rPr>
        <w:t>). Содержание симфонии отразило впечатления от Америки (размышления о жизни, людях, природе). Успех симфонии был сенсационным: исполнение произведения расценивалось как самое значительное событие в истории музыкальной жизни Америки.</w:t>
      </w:r>
    </w:p>
    <w:p w:rsidR="00E9405B" w:rsidRDefault="00E9405B" w:rsidP="0099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95BC3">
        <w:rPr>
          <w:rFonts w:ascii="Times New Roman" w:hAnsi="Times New Roman" w:cs="Times New Roman"/>
          <w:sz w:val="24"/>
          <w:szCs w:val="24"/>
        </w:rPr>
        <w:t xml:space="preserve">.По жанру – </w:t>
      </w:r>
      <w:r w:rsidR="00995BC3" w:rsidRPr="008E7461">
        <w:rPr>
          <w:rFonts w:ascii="Times New Roman" w:hAnsi="Times New Roman" w:cs="Times New Roman"/>
          <w:b/>
          <w:sz w:val="24"/>
          <w:szCs w:val="24"/>
        </w:rPr>
        <w:t>лирико-драматическая</w:t>
      </w:r>
      <w:r w:rsidR="00995BC3">
        <w:rPr>
          <w:rFonts w:ascii="Times New Roman" w:hAnsi="Times New Roman" w:cs="Times New Roman"/>
          <w:sz w:val="24"/>
          <w:szCs w:val="24"/>
        </w:rPr>
        <w:t xml:space="preserve"> симфония. Ее концепция типична для Дворжака: через напряженную борьбу мыслей и чувств к оптимистичному выводу</w:t>
      </w:r>
      <w:r>
        <w:rPr>
          <w:rFonts w:ascii="Times New Roman" w:hAnsi="Times New Roman" w:cs="Times New Roman"/>
          <w:sz w:val="24"/>
          <w:szCs w:val="24"/>
        </w:rPr>
        <w:t xml:space="preserve"> (кода 4-ой части)</w:t>
      </w:r>
      <w:r w:rsidR="00995BC3">
        <w:rPr>
          <w:rFonts w:ascii="Times New Roman" w:hAnsi="Times New Roman" w:cs="Times New Roman"/>
          <w:sz w:val="24"/>
          <w:szCs w:val="24"/>
        </w:rPr>
        <w:t xml:space="preserve">. Отличительная черта драматургии - </w:t>
      </w:r>
      <w:r w:rsidR="00995BC3" w:rsidRPr="008E7461">
        <w:rPr>
          <w:rFonts w:ascii="Times New Roman" w:hAnsi="Times New Roman" w:cs="Times New Roman"/>
          <w:b/>
          <w:sz w:val="24"/>
          <w:szCs w:val="24"/>
        </w:rPr>
        <w:t>система лейтмотивов</w:t>
      </w:r>
      <w:r w:rsidR="00995BC3">
        <w:rPr>
          <w:rFonts w:ascii="Times New Roman" w:hAnsi="Times New Roman" w:cs="Times New Roman"/>
          <w:sz w:val="24"/>
          <w:szCs w:val="24"/>
        </w:rPr>
        <w:t>, укрепляющих единство цикла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5B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95BC3">
        <w:rPr>
          <w:rFonts w:ascii="Times New Roman" w:hAnsi="Times New Roman" w:cs="Times New Roman"/>
          <w:sz w:val="24"/>
          <w:szCs w:val="24"/>
        </w:rPr>
        <w:t xml:space="preserve">едущий лейтмотив – </w:t>
      </w:r>
      <w:r w:rsidR="00995BC3">
        <w:rPr>
          <w:rFonts w:ascii="Times New Roman" w:hAnsi="Times New Roman" w:cs="Times New Roman"/>
          <w:sz w:val="24"/>
          <w:szCs w:val="24"/>
        </w:rPr>
        <w:lastRenderedPageBreak/>
        <w:t>главная тема I части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95BC3">
        <w:rPr>
          <w:rFonts w:ascii="Times New Roman" w:hAnsi="Times New Roman" w:cs="Times New Roman"/>
          <w:sz w:val="24"/>
          <w:szCs w:val="24"/>
        </w:rPr>
        <w:t>ее начальный элемент появляется во всех частях симфонии</w:t>
      </w:r>
      <w:r>
        <w:rPr>
          <w:rFonts w:ascii="Times New Roman" w:hAnsi="Times New Roman" w:cs="Times New Roman"/>
          <w:sz w:val="24"/>
          <w:szCs w:val="24"/>
        </w:rPr>
        <w:t>). С</w:t>
      </w:r>
      <w:r w:rsidR="00995BC3">
        <w:rPr>
          <w:rFonts w:ascii="Times New Roman" w:hAnsi="Times New Roman" w:cs="Times New Roman"/>
          <w:sz w:val="24"/>
          <w:szCs w:val="24"/>
        </w:rPr>
        <w:t xml:space="preserve">квозное развитие получают также заключительная тема I части, основные темы </w:t>
      </w:r>
      <w:proofErr w:type="spellStart"/>
      <w:r w:rsidR="00995BC3">
        <w:rPr>
          <w:rFonts w:ascii="Times New Roman" w:hAnsi="Times New Roman" w:cs="Times New Roman"/>
          <w:sz w:val="24"/>
          <w:szCs w:val="24"/>
        </w:rPr>
        <w:t>Largo</w:t>
      </w:r>
      <w:proofErr w:type="spellEnd"/>
      <w:r w:rsidR="00995BC3">
        <w:rPr>
          <w:rFonts w:ascii="Times New Roman" w:hAnsi="Times New Roman" w:cs="Times New Roman"/>
          <w:sz w:val="24"/>
          <w:szCs w:val="24"/>
        </w:rPr>
        <w:t xml:space="preserve"> и Скерцо.</w:t>
      </w:r>
      <w:bookmarkStart w:id="0" w:name="_GoBack"/>
      <w:bookmarkEnd w:id="0"/>
    </w:p>
    <w:p w:rsidR="00995BC3" w:rsidRDefault="00E9405B" w:rsidP="0099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8.Главная особенность</w:t>
      </w:r>
      <w:r w:rsidR="00995BC3">
        <w:rPr>
          <w:rFonts w:ascii="Times New Roman" w:hAnsi="Times New Roman" w:cs="Times New Roman"/>
          <w:sz w:val="24"/>
          <w:szCs w:val="24"/>
        </w:rPr>
        <w:t xml:space="preserve"> тематического материала</w:t>
      </w:r>
      <w:r>
        <w:rPr>
          <w:rFonts w:ascii="Times New Roman" w:hAnsi="Times New Roman" w:cs="Times New Roman"/>
          <w:sz w:val="24"/>
          <w:szCs w:val="24"/>
        </w:rPr>
        <w:t xml:space="preserve"> симфонии</w:t>
      </w:r>
      <w:r w:rsidR="00995BC3">
        <w:rPr>
          <w:rFonts w:ascii="Times New Roman" w:hAnsi="Times New Roman" w:cs="Times New Roman"/>
          <w:sz w:val="24"/>
          <w:szCs w:val="24"/>
        </w:rPr>
        <w:t xml:space="preserve">: Дворжак </w:t>
      </w:r>
      <w:r w:rsidR="00995BC3" w:rsidRPr="008E7461">
        <w:rPr>
          <w:rFonts w:ascii="Times New Roman" w:hAnsi="Times New Roman" w:cs="Times New Roman"/>
          <w:b/>
          <w:sz w:val="24"/>
          <w:szCs w:val="24"/>
        </w:rPr>
        <w:t>первым из европейских композиторов обратил внимание на удивительную красоту американского фольклора</w:t>
      </w:r>
      <w:r w:rsidR="00995BC3">
        <w:rPr>
          <w:rFonts w:ascii="Times New Roman" w:hAnsi="Times New Roman" w:cs="Times New Roman"/>
          <w:sz w:val="24"/>
          <w:szCs w:val="24"/>
        </w:rPr>
        <w:t>; одновременно обращается и к элементам славянского фольклора.</w:t>
      </w:r>
    </w:p>
    <w:p w:rsidR="00E9405B" w:rsidRDefault="00E9405B" w:rsidP="00995B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95BC3">
        <w:rPr>
          <w:rFonts w:ascii="Times New Roman" w:hAnsi="Times New Roman" w:cs="Times New Roman"/>
          <w:sz w:val="24"/>
          <w:szCs w:val="24"/>
        </w:rPr>
        <w:t>.Композиция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995BC3">
        <w:rPr>
          <w:rFonts w:ascii="Times New Roman" w:hAnsi="Times New Roman" w:cs="Times New Roman"/>
          <w:sz w:val="24"/>
          <w:szCs w:val="24"/>
        </w:rPr>
        <w:t xml:space="preserve"> 4х</w:t>
      </w:r>
      <w:r>
        <w:rPr>
          <w:rFonts w:ascii="Times New Roman" w:hAnsi="Times New Roman" w:cs="Times New Roman"/>
          <w:sz w:val="24"/>
          <w:szCs w:val="24"/>
        </w:rPr>
        <w:t>-</w:t>
      </w:r>
      <w:r w:rsidR="00995BC3">
        <w:rPr>
          <w:rFonts w:ascii="Times New Roman" w:hAnsi="Times New Roman" w:cs="Times New Roman"/>
          <w:sz w:val="24"/>
          <w:szCs w:val="24"/>
        </w:rPr>
        <w:t xml:space="preserve">частный цикл с обычным расположением частей (подобно Брамсу, Дворжак был убежден в жизнеспособности классических жанров и форм). Крайние части </w:t>
      </w:r>
      <w:r>
        <w:rPr>
          <w:rFonts w:ascii="Times New Roman" w:hAnsi="Times New Roman" w:cs="Times New Roman"/>
          <w:sz w:val="24"/>
          <w:szCs w:val="24"/>
        </w:rPr>
        <w:t>(1 и 4) написаны</w:t>
      </w:r>
      <w:r w:rsidR="00995BC3">
        <w:rPr>
          <w:rFonts w:ascii="Times New Roman" w:hAnsi="Times New Roman" w:cs="Times New Roman"/>
          <w:sz w:val="24"/>
          <w:szCs w:val="24"/>
        </w:rPr>
        <w:t xml:space="preserve"> в сонатной форме, средние</w:t>
      </w:r>
      <w:r>
        <w:rPr>
          <w:rFonts w:ascii="Times New Roman" w:hAnsi="Times New Roman" w:cs="Times New Roman"/>
          <w:sz w:val="24"/>
          <w:szCs w:val="24"/>
        </w:rPr>
        <w:t xml:space="preserve"> (2 и 3)</w:t>
      </w:r>
      <w:r w:rsidR="00995BC3">
        <w:rPr>
          <w:rFonts w:ascii="Times New Roman" w:hAnsi="Times New Roman" w:cs="Times New Roman"/>
          <w:sz w:val="24"/>
          <w:szCs w:val="24"/>
        </w:rPr>
        <w:t xml:space="preserve"> – в сложной трехчастной</w:t>
      </w:r>
      <w:r>
        <w:rPr>
          <w:rFonts w:ascii="Times New Roman" w:hAnsi="Times New Roman" w:cs="Times New Roman"/>
          <w:sz w:val="24"/>
          <w:szCs w:val="24"/>
        </w:rPr>
        <w:t xml:space="preserve"> (АВА)</w:t>
      </w:r>
      <w:r w:rsidR="00995BC3">
        <w:rPr>
          <w:rFonts w:ascii="Times New Roman" w:hAnsi="Times New Roman" w:cs="Times New Roman"/>
          <w:sz w:val="24"/>
          <w:szCs w:val="24"/>
        </w:rPr>
        <w:t>.</w:t>
      </w:r>
    </w:p>
    <w:p w:rsidR="00E9405B" w:rsidRPr="00F35BDD" w:rsidRDefault="00E9405B" w:rsidP="00E9405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5BDD">
        <w:rPr>
          <w:rFonts w:ascii="Times New Roman" w:hAnsi="Times New Roman" w:cs="Times New Roman"/>
          <w:i/>
          <w:sz w:val="24"/>
          <w:szCs w:val="24"/>
        </w:rPr>
        <w:t xml:space="preserve">Используя учебник (5 выпуск МЛЗС, стр.194-213), записать краткую характеристику тематического материала </w:t>
      </w:r>
      <w:r w:rsidR="00F35BDD">
        <w:rPr>
          <w:rFonts w:ascii="Times New Roman" w:hAnsi="Times New Roman" w:cs="Times New Roman"/>
          <w:i/>
          <w:sz w:val="24"/>
          <w:szCs w:val="24"/>
        </w:rPr>
        <w:t>каждой части,</w:t>
      </w:r>
      <w:r w:rsidRPr="00F35BDD">
        <w:rPr>
          <w:rFonts w:ascii="Times New Roman" w:hAnsi="Times New Roman" w:cs="Times New Roman"/>
          <w:i/>
          <w:sz w:val="24"/>
          <w:szCs w:val="24"/>
        </w:rPr>
        <w:t xml:space="preserve"> отметить красочные моменты</w:t>
      </w:r>
      <w:r w:rsidR="00F35BD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35BDD">
        <w:rPr>
          <w:rFonts w:ascii="Times New Roman" w:hAnsi="Times New Roman" w:cs="Times New Roman"/>
          <w:i/>
          <w:sz w:val="24"/>
          <w:szCs w:val="24"/>
        </w:rPr>
        <w:t>ладо-гармонического</w:t>
      </w:r>
      <w:proofErr w:type="gramEnd"/>
      <w:r w:rsidR="00F35BDD">
        <w:rPr>
          <w:rFonts w:ascii="Times New Roman" w:hAnsi="Times New Roman" w:cs="Times New Roman"/>
          <w:i/>
          <w:sz w:val="24"/>
          <w:szCs w:val="24"/>
        </w:rPr>
        <w:t xml:space="preserve"> языка и</w:t>
      </w:r>
      <w:r w:rsidRPr="00F35BDD">
        <w:rPr>
          <w:rFonts w:ascii="Times New Roman" w:hAnsi="Times New Roman" w:cs="Times New Roman"/>
          <w:i/>
          <w:sz w:val="24"/>
          <w:szCs w:val="24"/>
        </w:rPr>
        <w:t xml:space="preserve"> оркестровки, отметить </w:t>
      </w:r>
      <w:r w:rsidR="00F35BDD">
        <w:rPr>
          <w:rFonts w:ascii="Times New Roman" w:hAnsi="Times New Roman" w:cs="Times New Roman"/>
          <w:i/>
          <w:sz w:val="24"/>
          <w:szCs w:val="24"/>
        </w:rPr>
        <w:t>связи тем симфонии с разными жанрами американского и славянского фольклора.</w:t>
      </w:r>
      <w:r w:rsidRPr="00F35BDD">
        <w:rPr>
          <w:rFonts w:ascii="Times New Roman" w:hAnsi="Times New Roman" w:cs="Times New Roman"/>
          <w:i/>
          <w:sz w:val="24"/>
          <w:szCs w:val="24"/>
        </w:rPr>
        <w:t xml:space="preserve"> Послушать симфони</w:t>
      </w:r>
      <w:r w:rsidR="00F35BDD">
        <w:rPr>
          <w:rFonts w:ascii="Times New Roman" w:hAnsi="Times New Roman" w:cs="Times New Roman"/>
          <w:i/>
          <w:sz w:val="24"/>
          <w:szCs w:val="24"/>
        </w:rPr>
        <w:t>ю «Из Нового Света»</w:t>
      </w:r>
      <w:r w:rsidRPr="00F35BDD">
        <w:rPr>
          <w:rFonts w:ascii="Times New Roman" w:hAnsi="Times New Roman" w:cs="Times New Roman"/>
          <w:i/>
          <w:sz w:val="24"/>
          <w:szCs w:val="24"/>
        </w:rPr>
        <w:t xml:space="preserve"> в записи, используя тематический материал, приведенный в учебнике.</w:t>
      </w:r>
    </w:p>
    <w:p w:rsidR="00995BC3" w:rsidRPr="00F35BDD" w:rsidRDefault="00995BC3" w:rsidP="00995B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5BC3" w:rsidRPr="00F35BDD" w:rsidRDefault="00995BC3" w:rsidP="00995BC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5BC3" w:rsidRPr="00F35BDD" w:rsidRDefault="00995BC3" w:rsidP="00995BC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95BC3" w:rsidRPr="009C35BC" w:rsidRDefault="00995BC3" w:rsidP="007F5D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F78" w:rsidRDefault="009B6F78" w:rsidP="007F5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B6F78" w:rsidSect="001C2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B136E"/>
    <w:multiLevelType w:val="hybridMultilevel"/>
    <w:tmpl w:val="8EF86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9C"/>
    <w:rsid w:val="00067FD9"/>
    <w:rsid w:val="000B0FFE"/>
    <w:rsid w:val="001C22CE"/>
    <w:rsid w:val="00250CD8"/>
    <w:rsid w:val="002A5F10"/>
    <w:rsid w:val="003932EC"/>
    <w:rsid w:val="004853AE"/>
    <w:rsid w:val="004B0D5E"/>
    <w:rsid w:val="00651F39"/>
    <w:rsid w:val="00670829"/>
    <w:rsid w:val="00746E30"/>
    <w:rsid w:val="007A189C"/>
    <w:rsid w:val="007F5D03"/>
    <w:rsid w:val="0081151E"/>
    <w:rsid w:val="008E7461"/>
    <w:rsid w:val="00995BC3"/>
    <w:rsid w:val="009B6F78"/>
    <w:rsid w:val="009C35BC"/>
    <w:rsid w:val="00A23F91"/>
    <w:rsid w:val="00A5232C"/>
    <w:rsid w:val="00E11A73"/>
    <w:rsid w:val="00E9405B"/>
    <w:rsid w:val="00F3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F58F5-644A-4910-9597-1D97C5FC2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D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D0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11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nv1uDEg92-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HomePc</cp:lastModifiedBy>
  <cp:revision>13</cp:revision>
  <dcterms:created xsi:type="dcterms:W3CDTF">2020-04-27T14:14:00Z</dcterms:created>
  <dcterms:modified xsi:type="dcterms:W3CDTF">2020-05-10T12:28:00Z</dcterms:modified>
</cp:coreProperties>
</file>