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14" w:rsidRPr="00DB16B2" w:rsidRDefault="00DB16B2" w:rsidP="00DB16B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B16B2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DB16B2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DB16B2" w:rsidRPr="00DB16B2" w:rsidRDefault="00DB16B2" w:rsidP="00DB1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6B2">
        <w:rPr>
          <w:rFonts w:ascii="Times New Roman" w:hAnsi="Times New Roman" w:cs="Times New Roman"/>
          <w:sz w:val="28"/>
          <w:szCs w:val="28"/>
        </w:rPr>
        <w:t>Ознакомиться с фортепианным творчеством Э. Грига.</w:t>
      </w:r>
    </w:p>
    <w:p w:rsidR="00DB16B2" w:rsidRPr="00DB16B2" w:rsidRDefault="00DB16B2" w:rsidP="00DB1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6B2">
        <w:rPr>
          <w:rFonts w:ascii="Times New Roman" w:hAnsi="Times New Roman" w:cs="Times New Roman"/>
          <w:sz w:val="28"/>
          <w:szCs w:val="28"/>
        </w:rPr>
        <w:t xml:space="preserve">Прослушать запись концерта  для фортепиано с оркестром в исполнении Э. </w:t>
      </w:r>
      <w:proofErr w:type="spellStart"/>
      <w:r w:rsidRPr="00DB16B2">
        <w:rPr>
          <w:rFonts w:ascii="Times New Roman" w:hAnsi="Times New Roman" w:cs="Times New Roman"/>
          <w:sz w:val="28"/>
          <w:szCs w:val="28"/>
        </w:rPr>
        <w:t>Гилельса</w:t>
      </w:r>
      <w:proofErr w:type="spellEnd"/>
      <w:r w:rsidRPr="00DB16B2">
        <w:rPr>
          <w:rFonts w:ascii="Times New Roman" w:hAnsi="Times New Roman" w:cs="Times New Roman"/>
          <w:sz w:val="28"/>
          <w:szCs w:val="28"/>
        </w:rPr>
        <w:t xml:space="preserve"> и А. Рубинштейна.</w:t>
      </w:r>
    </w:p>
    <w:p w:rsidR="00DB16B2" w:rsidRPr="00DB16B2" w:rsidRDefault="00DB16B2" w:rsidP="00DB1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6B2">
        <w:rPr>
          <w:rFonts w:ascii="Times New Roman" w:hAnsi="Times New Roman" w:cs="Times New Roman"/>
          <w:sz w:val="28"/>
          <w:szCs w:val="28"/>
        </w:rPr>
        <w:t xml:space="preserve"> Сделать сравнительную характеристику традиций европейской и российской школ.</w:t>
      </w:r>
    </w:p>
    <w:p w:rsidR="00DB16B2" w:rsidRPr="00DB16B2" w:rsidRDefault="00DB16B2" w:rsidP="00DB16B2">
      <w:pPr>
        <w:rPr>
          <w:rFonts w:ascii="Times New Roman" w:hAnsi="Times New Roman" w:cs="Times New Roman"/>
          <w:sz w:val="28"/>
          <w:szCs w:val="28"/>
        </w:rPr>
      </w:pPr>
    </w:p>
    <w:p w:rsidR="00DB16B2" w:rsidRDefault="00DB16B2" w:rsidP="00DB16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B16B2">
        <w:rPr>
          <w:rFonts w:ascii="Times New Roman" w:hAnsi="Times New Roman" w:cs="Times New Roman"/>
          <w:sz w:val="28"/>
          <w:szCs w:val="28"/>
        </w:rPr>
        <w:t xml:space="preserve">Ссылки для прослушивания: </w:t>
      </w:r>
    </w:p>
    <w:p w:rsidR="00DB16B2" w:rsidRPr="00DB16B2" w:rsidRDefault="00DB16B2" w:rsidP="00DB16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16B2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DB16B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https://www.youtube.com/watch?v=5Xw2aiO0gdI</w:t>
        </w:r>
      </w:hyperlink>
    </w:p>
    <w:p w:rsidR="00DB16B2" w:rsidRPr="00DB16B2" w:rsidRDefault="00DB16B2" w:rsidP="00DB16B2">
      <w:pPr>
        <w:rPr>
          <w:rFonts w:ascii="Times New Roman" w:hAnsi="Times New Roman" w:cs="Times New Roman"/>
          <w:sz w:val="28"/>
          <w:szCs w:val="28"/>
        </w:rPr>
      </w:pPr>
      <w:r w:rsidRPr="00DB16B2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DB16B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https://www.youtube.com/watch?v=g4Hop-HfE5w&amp;t=359s</w:t>
        </w:r>
      </w:hyperlink>
    </w:p>
    <w:sectPr w:rsidR="00DB16B2" w:rsidRPr="00DB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21B1"/>
    <w:multiLevelType w:val="hybridMultilevel"/>
    <w:tmpl w:val="E882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A4"/>
    <w:rsid w:val="009A11A4"/>
    <w:rsid w:val="009A4EB8"/>
    <w:rsid w:val="00D6712A"/>
    <w:rsid w:val="00DB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1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1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4Hop-HfE5w&amp;t=35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Xw2aiO0g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</dc:creator>
  <cp:keywords/>
  <dc:description/>
  <cp:lastModifiedBy>nazgul</cp:lastModifiedBy>
  <cp:revision>2</cp:revision>
  <dcterms:created xsi:type="dcterms:W3CDTF">2020-04-07T10:44:00Z</dcterms:created>
  <dcterms:modified xsi:type="dcterms:W3CDTF">2020-04-07T10:48:00Z</dcterms:modified>
</cp:coreProperties>
</file>