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47" w:rsidRDefault="00315E47" w:rsidP="00315E4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32"/>
        </w:rPr>
        <w:t>Фортепиано</w:t>
      </w:r>
    </w:p>
    <w:p w:rsidR="00315E47" w:rsidRDefault="00315E47" w:rsidP="00315E4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Курс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74D35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.</w:t>
      </w:r>
    </w:p>
    <w:p w:rsidR="00315E47" w:rsidRDefault="00315E47" w:rsidP="00315E4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Дисциплина</w:t>
      </w:r>
      <w:r>
        <w:rPr>
          <w:rFonts w:ascii="Times New Roman" w:hAnsi="Times New Roman" w:cs="Times New Roman"/>
          <w:b/>
          <w:sz w:val="28"/>
          <w:szCs w:val="32"/>
        </w:rPr>
        <w:t xml:space="preserve"> Сольфеджио</w:t>
      </w:r>
    </w:p>
    <w:p w:rsidR="00315E47" w:rsidRDefault="00315E47" w:rsidP="00315E4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Преподаватель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Могилова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Людмила Серафимовна</w:t>
      </w:r>
    </w:p>
    <w:p w:rsidR="004C7535" w:rsidRPr="00315E47" w:rsidRDefault="004C7535">
      <w:pPr>
        <w:rPr>
          <w:sz w:val="28"/>
        </w:rPr>
      </w:pPr>
    </w:p>
    <w:p w:rsidR="005505AC" w:rsidRPr="005505AC" w:rsidRDefault="005505AC" w:rsidP="005505A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</w:t>
      </w:r>
      <w:proofErr w:type="gramStart"/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Трезвучие  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End"/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ступени в значении Т и 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05AC" w:rsidRPr="005505AC" w:rsidRDefault="005505AC" w:rsidP="005505AC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аконспектировать и выучить</w:t>
      </w: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05AC" w:rsidRPr="005505AC" w:rsidRDefault="005505AC" w:rsidP="005505AC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, С. Евсеев, И.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>, В. Соколов «Учебник Гармонии» Изд. Музыка, Москва – 1965 г.</w:t>
      </w: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05AC" w:rsidRPr="005505AC" w:rsidRDefault="005505AC" w:rsidP="005505AC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20, раздел 3,4</w:t>
      </w: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05AC" w:rsidRPr="005505AC" w:rsidRDefault="005505AC" w:rsidP="005505AC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армонизовать мелодию</w:t>
      </w: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письменно.</w:t>
      </w:r>
    </w:p>
    <w:p w:rsidR="005505AC" w:rsidRPr="005505AC" w:rsidRDefault="005505AC" w:rsidP="005505AC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И.Дубовский</w:t>
      </w:r>
      <w:proofErr w:type="spellEnd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Евсеев. </w:t>
      </w:r>
      <w:proofErr w:type="spellStart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И.Способин.В</w:t>
      </w:r>
      <w:proofErr w:type="spellEnd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Соколов. Учебник гармонии. </w:t>
      </w:r>
    </w:p>
    <w:p w:rsidR="005505AC" w:rsidRPr="005505AC" w:rsidRDefault="005505AC" w:rsidP="005505AC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 № 280а (3,4)</w:t>
      </w:r>
    </w:p>
    <w:p w:rsidR="005505AC" w:rsidRPr="005505AC" w:rsidRDefault="005505AC" w:rsidP="005505AC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на фортепиано: </w:t>
      </w:r>
    </w:p>
    <w:p w:rsidR="005505AC" w:rsidRPr="005505AC" w:rsidRDefault="005505AC" w:rsidP="005505AC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секвенция:</w:t>
      </w: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Неведрова</w:t>
      </w:r>
      <w:proofErr w:type="spellEnd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 Упражнения на фортепиано в курсе гармонии. Диатоника. № 143;</w:t>
      </w:r>
    </w:p>
    <w:p w:rsidR="005505AC" w:rsidRPr="005505AC" w:rsidRDefault="005505AC" w:rsidP="005505AC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цифровка</w:t>
      </w:r>
      <w:proofErr w:type="spellEnd"/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Неведрова</w:t>
      </w:r>
      <w:proofErr w:type="spellEnd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 Упражнения на фортепиано в курсе гармонии. Диатоника. № 78 </w:t>
      </w:r>
      <w:proofErr w:type="gramStart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>( тональности</w:t>
      </w:r>
      <w:proofErr w:type="gramEnd"/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3-мя знаками)</w:t>
      </w:r>
    </w:p>
    <w:p w:rsidR="005505AC" w:rsidRPr="005505AC" w:rsidRDefault="005505AC" w:rsidP="00550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гармонический анализ</w:t>
      </w:r>
      <w:r w:rsidRPr="0055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периода сонаты (медленная часть) по специальности.</w:t>
      </w:r>
    </w:p>
    <w:p w:rsidR="005505AC" w:rsidRPr="005505AC" w:rsidRDefault="005505AC" w:rsidP="00550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5AC" w:rsidRPr="005505AC" w:rsidRDefault="005505AC" w:rsidP="005505A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</w:t>
      </w:r>
      <w:proofErr w:type="gramStart"/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Трезвучие  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End"/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ступени в значении Т и 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55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>1. Функциональная особенность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 После трезвучия и секстаккорда SII наибольшее распространение получило трезвучие VI ступени мажора и минора (TSVI,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). В зависимости от своего аккордового окружения, оно может представлять и S, и Т. В этом основная особенность данного аккорда (это отражено в принятом в данном учебнике обозначении). 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2. Прерванный оборот 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Когда трезвучие TSVI вводится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nосле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D или D7 в основном виде, оно больше всего приближается к тонической функции, как бы замещает Т условно. Последовательность такого типа, то есть D - TSVI или D7-TSVI, называется прерванным оборотом.  Обычно после прерванного оборота следует очередная </w:t>
      </w:r>
      <w:r w:rsidRPr="005505AC">
        <w:rPr>
          <w:rFonts w:ascii="Times New Roman" w:hAnsi="Times New Roman" w:cs="Times New Roman"/>
          <w:sz w:val="28"/>
          <w:szCs w:val="28"/>
        </w:rPr>
        <w:lastRenderedPageBreak/>
        <w:t>по тональному кругу функция - естественнее всего S и SII, нередко Т6, иногда же D с обращениями.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 </w:t>
      </w:r>
      <w:r w:rsidRPr="005505AC">
        <w:rPr>
          <w:rFonts w:ascii="Times New Roman" w:hAnsi="Times New Roman" w:cs="Times New Roman"/>
          <w:b/>
          <w:sz w:val="28"/>
          <w:szCs w:val="28"/>
        </w:rPr>
        <w:t xml:space="preserve">3. TSVI - промежуточное звено 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>Когда трезвучие TSVI вводится между Т и S, оно по функции делается менее четким; здесь TSVI не столько заместитель S или Т, сколько промежуточное между ними звено, как это типично для медиант.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5AC">
        <w:rPr>
          <w:rFonts w:ascii="Times New Roman" w:hAnsi="Times New Roman" w:cs="Times New Roman"/>
          <w:b/>
          <w:sz w:val="28"/>
          <w:szCs w:val="28"/>
        </w:rPr>
        <w:t xml:space="preserve">4. TS VI в субдоминантовом значении 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Значительной функциональной четкости достигает TSVI в с у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бдоминантовом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е н и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>. Если трезвучие TSVI вводится перед D, D7 или К64, то есть на типичном для S месте, оно представляет несомненную субдоминантовую функцию, хотя и несколько ослабленную. TSVI с Д может соединяться и мелодически (когда в TSVI удвоен основной звук) и гармонически (когда TSVI дана с удвоением терции).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>5. Голосоведение в обороте D-TSVI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 При соединении D с TSVI требуется соблюдение следующих условий голосоведения.  Если D дана в мел од и ч ее к о м положении т е р ц и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5AC">
        <w:rPr>
          <w:rFonts w:ascii="Times New Roman" w:hAnsi="Times New Roman" w:cs="Times New Roman"/>
          <w:sz w:val="28"/>
          <w:szCs w:val="28"/>
        </w:rPr>
        <w:t>( то</w:t>
      </w:r>
      <w:proofErr w:type="gramEnd"/>
      <w:r w:rsidRPr="005505AC">
        <w:rPr>
          <w:rFonts w:ascii="Times New Roman" w:hAnsi="Times New Roman" w:cs="Times New Roman"/>
          <w:sz w:val="28"/>
          <w:szCs w:val="28"/>
        </w:rPr>
        <w:t xml:space="preserve"> есть вводного звука), то терция D по тяготению движется естественно на ступень вверх (то есть в основной звук Т), а средние голоса ведутся противоположно басу, как вообще при всяком мелодическом соединении аккордов.  В результате в TSVI (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) обязательно удваивается т е р ц и я. Если же вводный звук D находится в среднем голосе, то в мажорных тональностях удвоение терции в TSVI обязательным не является (хотя оно желательно по функциональным причинам). В ми норных тональностях в прерванном обороте вообще удвоение терции в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совершенно необходимо и для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неестественноrо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хода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вводноrо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звука на увеличенную секунду вниз: Если в миноре за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следует D в основном виде, то это соединение возможно по голосоведению лишь при условии удвоения терции в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, так как при ином удвоении образуются параллельные квинты и октавы или нежелательный ход на увеличенную секунду. Однако с применением скачка в обороте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>-D удвоение терции в первом аккорде не обязательно.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>6. TSVI (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>) после D7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 Соединение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доминантсептаккорда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с шестой ступенью (D7- TSVI) и </w:t>
      </w:r>
      <w:proofErr w:type="gramStart"/>
      <w:r w:rsidRPr="005505AC">
        <w:rPr>
          <w:rFonts w:ascii="Times New Roman" w:hAnsi="Times New Roman" w:cs="Times New Roman"/>
          <w:sz w:val="28"/>
          <w:szCs w:val="28"/>
        </w:rPr>
        <w:t>в мажоре</w:t>
      </w:r>
      <w:proofErr w:type="gramEnd"/>
      <w:r w:rsidRPr="005505AC">
        <w:rPr>
          <w:rFonts w:ascii="Times New Roman" w:hAnsi="Times New Roman" w:cs="Times New Roman"/>
          <w:sz w:val="28"/>
          <w:szCs w:val="28"/>
        </w:rPr>
        <w:t xml:space="preserve"> и в миноре требует, независимо от местонахождения вводного звука D7, о б я з а т е л ь н о r о   уд в о е н и я    т е р ц и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в TSVI,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>. Если же D7 представлен в неполном виде, то для такого удвоения необходим скачок в одном из трех верхних голосов основного звука D7 в терцию TSVI (на кварту вверх или квинту вниз). Такое разрешение D в TSVI отличается от обычного оборота D7-</w:t>
      </w:r>
      <w:r w:rsidRPr="005505AC">
        <w:rPr>
          <w:rFonts w:ascii="Times New Roman" w:hAnsi="Times New Roman" w:cs="Times New Roman"/>
          <w:sz w:val="28"/>
          <w:szCs w:val="28"/>
        </w:rPr>
        <w:lastRenderedPageBreak/>
        <w:t xml:space="preserve">T только ходом баса (ход на секунду вместо кварты) и подчеркивает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тоничност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ь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TSVl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>.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7. Прерванная каденция </w:t>
      </w:r>
    </w:p>
    <w:p w:rsidR="005505AC" w:rsidRPr="005505AC" w:rsidRDefault="005505AC" w:rsidP="005505AC">
      <w:pPr>
        <w:jc w:val="both"/>
        <w:rPr>
          <w:rFonts w:ascii="Times New Roman" w:hAnsi="Times New Roman" w:cs="Times New Roman"/>
          <w:sz w:val="28"/>
          <w:szCs w:val="28"/>
        </w:rPr>
      </w:pPr>
      <w:r w:rsidRPr="005505AC">
        <w:rPr>
          <w:rFonts w:ascii="Times New Roman" w:hAnsi="Times New Roman" w:cs="Times New Roman"/>
          <w:sz w:val="28"/>
          <w:szCs w:val="28"/>
        </w:rPr>
        <w:t xml:space="preserve">Прерванный оборот, введенный </w:t>
      </w:r>
      <w:proofErr w:type="gramStart"/>
      <w:r w:rsidRPr="005505AC">
        <w:rPr>
          <w:rFonts w:ascii="Times New Roman" w:hAnsi="Times New Roman" w:cs="Times New Roman"/>
          <w:sz w:val="28"/>
          <w:szCs w:val="28"/>
        </w:rPr>
        <w:t>д:n</w:t>
      </w:r>
      <w:proofErr w:type="gramEnd"/>
      <w:r w:rsidRPr="005505AC">
        <w:rPr>
          <w:rFonts w:ascii="Times New Roman" w:hAnsi="Times New Roman" w:cs="Times New Roman"/>
          <w:sz w:val="28"/>
          <w:szCs w:val="28"/>
        </w:rPr>
        <w:t>я заключения периода или части его (предложения), называется прерванной к а д е н ц и ей. В прерванной каденции - доминанта (</w:t>
      </w:r>
      <w:proofErr w:type="gramStart"/>
      <w:r w:rsidRPr="005505AC">
        <w:rPr>
          <w:rFonts w:ascii="Times New Roman" w:hAnsi="Times New Roman" w:cs="Times New Roman"/>
          <w:sz w:val="28"/>
          <w:szCs w:val="28"/>
        </w:rPr>
        <w:t>D )</w:t>
      </w:r>
      <w:proofErr w:type="gramEnd"/>
      <w:r w:rsidRPr="005505AC">
        <w:rPr>
          <w:rFonts w:ascii="Times New Roman" w:hAnsi="Times New Roman" w:cs="Times New Roman"/>
          <w:sz w:val="28"/>
          <w:szCs w:val="28"/>
        </w:rPr>
        <w:t xml:space="preserve"> всегда в      о с н о в н о м виде переходит не в заключительную устойчивую тонику ( как это ожидается), а в другой аккорд, чаще всего в TSVI (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tsVI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), и начатое заключение п р е р ы в а е т с я. Как функция все же неустойчивая и представляющая тонику лишь условно, TSVI требует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 одолжения гармонического движения, которое затем приводит к полной заключительной к </w:t>
      </w:r>
      <w:proofErr w:type="spellStart"/>
      <w:r w:rsidRPr="005505AC">
        <w:rPr>
          <w:rFonts w:ascii="Times New Roman" w:hAnsi="Times New Roman" w:cs="Times New Roman"/>
          <w:sz w:val="28"/>
          <w:szCs w:val="28"/>
        </w:rPr>
        <w:t>аденции</w:t>
      </w:r>
      <w:proofErr w:type="spellEnd"/>
      <w:r w:rsidRPr="005505AC">
        <w:rPr>
          <w:rFonts w:ascii="Times New Roman" w:hAnsi="Times New Roman" w:cs="Times New Roman"/>
          <w:sz w:val="28"/>
          <w:szCs w:val="28"/>
        </w:rPr>
        <w:t xml:space="preserve">. Такое прерывание заключительного каданса применяется тогда, когда полное заключение еще нежелательно, и в том месте, где это заключение ожидалось, то есть в конце периода. Таким образом, прерванная каденция расширяет период. Нередко такое расширение достигается простым или варьированным повторением того построения, заключение которого было п р ер </w:t>
      </w:r>
      <w:proofErr w:type="gramStart"/>
      <w:r w:rsidRPr="005505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05AC">
        <w:rPr>
          <w:rFonts w:ascii="Times New Roman" w:hAnsi="Times New Roman" w:cs="Times New Roman"/>
          <w:sz w:val="28"/>
          <w:szCs w:val="28"/>
        </w:rPr>
        <w:t xml:space="preserve"> а н о.</w:t>
      </w:r>
    </w:p>
    <w:p w:rsidR="005505AC" w:rsidRDefault="005505AC" w:rsidP="005505AC"/>
    <w:p w:rsidR="00315E47" w:rsidRDefault="00315E47" w:rsidP="005A5D4E">
      <w:pPr>
        <w:spacing w:after="200" w:line="240" w:lineRule="auto"/>
        <w:jc w:val="center"/>
      </w:pPr>
      <w:bookmarkStart w:id="0" w:name="_GoBack"/>
      <w:bookmarkEnd w:id="0"/>
    </w:p>
    <w:sectPr w:rsidR="0031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B6"/>
    <w:multiLevelType w:val="hybridMultilevel"/>
    <w:tmpl w:val="70BE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C33"/>
    <w:multiLevelType w:val="hybridMultilevel"/>
    <w:tmpl w:val="73AAB6B8"/>
    <w:lvl w:ilvl="0" w:tplc="374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47"/>
    <w:rsid w:val="00315E47"/>
    <w:rsid w:val="00374D35"/>
    <w:rsid w:val="004C7535"/>
    <w:rsid w:val="005505AC"/>
    <w:rsid w:val="005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E197"/>
  <w15:chartTrackingRefBased/>
  <w15:docId w15:val="{BB634CA1-EC5A-4817-84A3-953B817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4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2020-04-08T16:38:00Z</dcterms:created>
  <dcterms:modified xsi:type="dcterms:W3CDTF">2020-04-08T16:38:00Z</dcterms:modified>
</cp:coreProperties>
</file>