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bookmarkStart w:id="0" w:name="_GoBack"/>
      <w:bookmarkEnd w:id="0"/>
      <w:r>
        <w:rPr>
          <w:rFonts w:ascii="Times New Roman" w:hAnsi="Times New Roman" w:cs="Times New Roman"/>
          <w:sz w:val="24"/>
          <w:szCs w:val="24"/>
          <w:shd w:val="clear" w:color="auto" w:fill="FFFFFF"/>
        </w:rPr>
        <w:t xml:space="preserve">К. </w:t>
      </w:r>
      <w:proofErr w:type="spellStart"/>
      <w:r>
        <w:rPr>
          <w:rFonts w:ascii="Times New Roman" w:hAnsi="Times New Roman" w:cs="Times New Roman"/>
          <w:sz w:val="24"/>
          <w:szCs w:val="24"/>
          <w:shd w:val="clear" w:color="auto" w:fill="FFFFFF"/>
        </w:rPr>
        <w:t>Мартинсен</w:t>
      </w:r>
      <w:proofErr w:type="spellEnd"/>
      <w:r>
        <w:rPr>
          <w:rFonts w:ascii="Times New Roman" w:hAnsi="Times New Roman" w:cs="Times New Roman"/>
          <w:sz w:val="24"/>
          <w:szCs w:val="24"/>
          <w:shd w:val="clear" w:color="auto" w:fill="FFFFFF"/>
        </w:rPr>
        <w:t xml:space="preserve"> (1881- 1955)  </w:t>
      </w: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 </w:t>
      </w:r>
      <w:proofErr w:type="spellStart"/>
      <w:r>
        <w:rPr>
          <w:rFonts w:ascii="Times New Roman" w:hAnsi="Times New Roman" w:cs="Times New Roman"/>
          <w:sz w:val="24"/>
          <w:szCs w:val="24"/>
          <w:shd w:val="clear" w:color="auto" w:fill="FFFFFF"/>
        </w:rPr>
        <w:t>Мартинсен</w:t>
      </w:r>
      <w:proofErr w:type="spellEnd"/>
      <w:r>
        <w:rPr>
          <w:rFonts w:ascii="Times New Roman" w:hAnsi="Times New Roman" w:cs="Times New Roman"/>
          <w:sz w:val="24"/>
          <w:szCs w:val="24"/>
          <w:shd w:val="clear" w:color="auto" w:fill="FFFFFF"/>
        </w:rPr>
        <w:t xml:space="preserve"> выдающийся немецкий педагог, который классифицировал типы техники по стилям и описал это в книге «Индивидуальная фортепианная техника», высказал мысли о сознательном и бессознательном значении внутреннего слуха. По его мнению, техника никогда не нарабатывается отдельно от художественных намерений, так как она всегда индивидуальна. Приемы, которые хороши для одного, могут повредить другому. «Из середины во вне» -от слухового представления к звучанию. «Самое главное постоянно точно представлять себе каждый звук прежде чем его взять, и пускай при этом в центре радостного интереса будет постоянно качество звука». Ни моторика ни туше, ни педализация не могут строиться на основе точного расчета движений, которое предлагали анатомо-физиологи, а рождаются как результат приспособления тела пианиста к его звуковым представлениям, к художественным образам, которые живут в его душе.</w:t>
      </w: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Мартинсен</w:t>
      </w:r>
      <w:proofErr w:type="spellEnd"/>
      <w:r>
        <w:rPr>
          <w:rFonts w:ascii="Times New Roman" w:hAnsi="Times New Roman" w:cs="Times New Roman"/>
          <w:sz w:val="24"/>
          <w:szCs w:val="24"/>
          <w:shd w:val="clear" w:color="auto" w:fill="FFFFFF"/>
        </w:rPr>
        <w:t xml:space="preserve">. Комплекс вундеркинда.   </w:t>
      </w: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Слуховая воля поправлена на звуковую цель. В центре сознания желаемый слухом звук, точка атаки на клавиатуре. Верховный повелитель-  воля слуховой сферы. Слуги- моторика и части тела.</w:t>
      </w: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Не ранее намеченный, а достигнутый результат. Результат не полностью отвечает желаемому слухом. Средний музыкант занимается преимущественно моторикой. </w:t>
      </w: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Стильное исполнение.       </w:t>
      </w: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Под стильным исполнением понимается исполнение игры, при котором способ выражения соответствию содержанию. </w:t>
      </w: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pStyle w:val="a3"/>
        <w:numPr>
          <w:ilvl w:val="0"/>
          <w:numId w:val="1"/>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Выявить индивидуальные особенности данного произведения.</w:t>
      </w:r>
    </w:p>
    <w:p w:rsidR="004C32CD" w:rsidRDefault="004C32CD" w:rsidP="004C32CD">
      <w:pPr>
        <w:pStyle w:val="a3"/>
        <w:numPr>
          <w:ilvl w:val="0"/>
          <w:numId w:val="1"/>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Извлечь духовную сущность и передать ее.</w:t>
      </w:r>
    </w:p>
    <w:p w:rsidR="004C32CD" w:rsidRDefault="004C32CD" w:rsidP="004C32CD">
      <w:pPr>
        <w:pStyle w:val="a3"/>
        <w:numPr>
          <w:ilvl w:val="0"/>
          <w:numId w:val="1"/>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Точность при разборе произведения (ритм, паузы, ладовая тональность, мелодия, гармония). </w:t>
      </w:r>
    </w:p>
    <w:p w:rsidR="004C32CD" w:rsidRDefault="004C32CD" w:rsidP="004C32CD">
      <w:pPr>
        <w:pStyle w:val="a3"/>
        <w:numPr>
          <w:ilvl w:val="0"/>
          <w:numId w:val="1"/>
        </w:num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Выстроить кульминации.</w:t>
      </w:r>
    </w:p>
    <w:p w:rsidR="004C32CD" w:rsidRDefault="004C32CD" w:rsidP="004C32CD">
      <w:pPr>
        <w:spacing w:after="0"/>
        <w:ind w:left="36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Имеет значение индивидуальные особенности пианиста; эмоциональность, темперамент – талант. Множественность интерпретаций – отражение индивидуальности исполнителя. Выполнить долг – точное прочтение произведения.   </w:t>
      </w: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Звукотворческая</w:t>
      </w:r>
      <w:proofErr w:type="spellEnd"/>
      <w:r>
        <w:rPr>
          <w:rFonts w:ascii="Times New Roman" w:hAnsi="Times New Roman" w:cs="Times New Roman"/>
          <w:sz w:val="24"/>
          <w:szCs w:val="24"/>
          <w:shd w:val="clear" w:color="auto" w:fill="FFFFFF"/>
        </w:rPr>
        <w:t xml:space="preserve"> воля и фортепианно- педагогическая одаренность</w:t>
      </w: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Обучать можно только тому, что знаешь и умеешь сам. Объективный, ясный самоанализ – одна из </w:t>
      </w:r>
      <w:proofErr w:type="spellStart"/>
      <w:r>
        <w:rPr>
          <w:rFonts w:ascii="Times New Roman" w:hAnsi="Times New Roman" w:cs="Times New Roman"/>
          <w:sz w:val="24"/>
          <w:szCs w:val="24"/>
          <w:shd w:val="clear" w:color="auto" w:fill="FFFFFF"/>
        </w:rPr>
        <w:t>ерт</w:t>
      </w:r>
      <w:proofErr w:type="spellEnd"/>
      <w:r>
        <w:rPr>
          <w:rFonts w:ascii="Times New Roman" w:hAnsi="Times New Roman" w:cs="Times New Roman"/>
          <w:sz w:val="24"/>
          <w:szCs w:val="24"/>
          <w:shd w:val="clear" w:color="auto" w:fill="FFFFFF"/>
        </w:rPr>
        <w:t xml:space="preserve"> хорошего педагога. Осознанность – еще одно требование к педагогу.</w:t>
      </w: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Воспитание изнутри – наружу: интеллектуальные мыслительные процессы, следить за качеством звука. Педагог должен уметь ставить себя на место ученика, должен обладать ясновидением. Анализ ошибок ученика и представление путей к исправлению. Влияние </w:t>
      </w: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 подсознание. Передавать волю ученику, как дирижер-оркестру. </w:t>
      </w: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Задание: конспект.                 </w:t>
      </w: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4C32CD" w:rsidRDefault="004C32CD" w:rsidP="004C32CD">
      <w:pPr>
        <w:spacing w:after="0"/>
        <w:rPr>
          <w:rFonts w:ascii="Times New Roman" w:hAnsi="Times New Roman" w:cs="Times New Roman"/>
          <w:sz w:val="24"/>
          <w:szCs w:val="24"/>
          <w:shd w:val="clear" w:color="auto" w:fill="FFFFFF"/>
        </w:rPr>
      </w:pPr>
    </w:p>
    <w:p w:rsidR="00684C21" w:rsidRDefault="00684C21"/>
    <w:sectPr w:rsidR="00684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34C40"/>
    <w:multiLevelType w:val="hybridMultilevel"/>
    <w:tmpl w:val="37449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A5"/>
    <w:rsid w:val="000222A5"/>
    <w:rsid w:val="004C32CD"/>
    <w:rsid w:val="0068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CA94"/>
  <w15:chartTrackingRefBased/>
  <w15:docId w15:val="{07C8EB47-3604-4E62-8420-C4CBBC6B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2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Company>diakov.net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Кисина</dc:creator>
  <cp:keywords/>
  <dc:description/>
  <cp:lastModifiedBy>Кисина</cp:lastModifiedBy>
  <cp:revision>2</cp:revision>
  <dcterms:created xsi:type="dcterms:W3CDTF">2020-05-23T18:53:00Z</dcterms:created>
  <dcterms:modified xsi:type="dcterms:W3CDTF">2020-05-23T18:54:00Z</dcterms:modified>
</cp:coreProperties>
</file>