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98" w:rsidRDefault="00047F98" w:rsidP="00047F98">
      <w:pPr>
        <w:spacing w:after="200" w:line="240" w:lineRule="auto"/>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Фортепиано, 1 курс</w:t>
      </w:r>
    </w:p>
    <w:p w:rsidR="00047F98" w:rsidRPr="007715E1" w:rsidRDefault="00047F98" w:rsidP="00047F98">
      <w:pPr>
        <w:spacing w:after="200" w:line="240" w:lineRule="auto"/>
        <w:jc w:val="both"/>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Элементарная теория музыки</w:t>
      </w:r>
    </w:p>
    <w:p w:rsidR="00047F98" w:rsidRDefault="00047F98" w:rsidP="00047F98">
      <w:pPr>
        <w:rPr>
          <w:rFonts w:ascii="Times New Roman" w:eastAsia="Times New Roman" w:hAnsi="Times New Roman" w:cs="Times New Roman"/>
          <w:b/>
          <w:lang w:eastAsia="ru-RU"/>
        </w:rPr>
      </w:pPr>
      <w:r w:rsidRPr="007715E1">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w:t>
      </w:r>
      <w:r w:rsidR="00894526">
        <w:rPr>
          <w:rFonts w:ascii="Times New Roman" w:eastAsia="Times New Roman" w:hAnsi="Times New Roman" w:cs="Times New Roman"/>
          <w:b/>
          <w:lang w:eastAsia="ru-RU"/>
        </w:rPr>
        <w:t>«Мелизмы</w:t>
      </w:r>
      <w:r>
        <w:rPr>
          <w:rFonts w:ascii="Times New Roman" w:eastAsia="Times New Roman" w:hAnsi="Times New Roman" w:cs="Times New Roman"/>
          <w:b/>
          <w:lang w:eastAsia="ru-RU"/>
        </w:rPr>
        <w:t>»</w:t>
      </w:r>
    </w:p>
    <w:p w:rsidR="00047F98" w:rsidRDefault="00047F98" w:rsidP="00047F98">
      <w:pPr>
        <w:pStyle w:val="a3"/>
        <w:numPr>
          <w:ilvl w:val="0"/>
          <w:numId w:val="1"/>
        </w:numPr>
        <w:spacing w:after="20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4A50C1">
        <w:rPr>
          <w:rFonts w:ascii="Times New Roman" w:eastAsia="Times New Roman" w:hAnsi="Times New Roman" w:cs="Times New Roman"/>
          <w:b/>
          <w:lang w:eastAsia="ru-RU"/>
        </w:rPr>
        <w:t>аконспектировать и выучить</w:t>
      </w:r>
      <w:r>
        <w:rPr>
          <w:rFonts w:ascii="Times New Roman" w:eastAsia="Times New Roman" w:hAnsi="Times New Roman" w:cs="Times New Roman"/>
          <w:lang w:eastAsia="ru-RU"/>
        </w:rPr>
        <w:t>:</w:t>
      </w:r>
    </w:p>
    <w:p w:rsidR="00047F98" w:rsidRPr="008804B7" w:rsidRDefault="00047F98" w:rsidP="00047F98">
      <w:pPr>
        <w:pStyle w:val="a3"/>
        <w:spacing w:after="200" w:line="360" w:lineRule="auto"/>
        <w:jc w:val="both"/>
        <w:rPr>
          <w:rFonts w:ascii="Times New Roman" w:eastAsia="Times New Roman" w:hAnsi="Times New Roman" w:cs="Times New Roman"/>
          <w:lang w:eastAsia="ru-RU"/>
        </w:rPr>
      </w:pPr>
      <w:r w:rsidRPr="008804B7">
        <w:rPr>
          <w:rFonts w:ascii="Times New Roman" w:eastAsia="Times New Roman" w:hAnsi="Times New Roman" w:cs="Times New Roman"/>
          <w:lang w:eastAsia="ru-RU"/>
        </w:rPr>
        <w:t>А. Островский. Курс теории музыки.</w:t>
      </w:r>
      <w:r w:rsidRPr="008804B7">
        <w:rPr>
          <w:rFonts w:ascii="Arial" w:hAnsi="Arial" w:cs="Arial"/>
          <w:color w:val="3C4043"/>
          <w:sz w:val="21"/>
          <w:szCs w:val="21"/>
          <w:shd w:val="clear" w:color="auto" w:fill="FFFFFF"/>
        </w:rPr>
        <w:t xml:space="preserve"> </w:t>
      </w:r>
      <w:r w:rsidRPr="008804B7">
        <w:rPr>
          <w:rFonts w:ascii="Times New Roman" w:hAnsi="Times New Roman" w:cs="Times New Roman"/>
          <w:color w:val="3C4043"/>
          <w:sz w:val="21"/>
          <w:szCs w:val="21"/>
          <w:shd w:val="clear" w:color="auto" w:fill="FFFFFF"/>
        </w:rPr>
        <w:t>Л.: Музыка, 1988.</w:t>
      </w:r>
      <w:r>
        <w:rPr>
          <w:rFonts w:ascii="Times New Roman" w:hAnsi="Times New Roman" w:cs="Times New Roman"/>
          <w:color w:val="3C4043"/>
          <w:sz w:val="21"/>
          <w:szCs w:val="21"/>
          <w:shd w:val="clear" w:color="auto" w:fill="FFFFFF"/>
        </w:rPr>
        <w:t xml:space="preserve"> -</w:t>
      </w:r>
      <w:r w:rsidRPr="008804B7">
        <w:rPr>
          <w:rFonts w:ascii="Times New Roman" w:hAnsi="Times New Roman" w:cs="Times New Roman"/>
          <w:color w:val="3C4043"/>
          <w:sz w:val="21"/>
          <w:szCs w:val="21"/>
          <w:shd w:val="clear" w:color="auto" w:fill="FFFFFF"/>
        </w:rPr>
        <w:t xml:space="preserve"> 152 с.</w:t>
      </w:r>
      <w:r w:rsidRPr="008804B7">
        <w:rPr>
          <w:rFonts w:ascii="Arial" w:hAnsi="Arial" w:cs="Arial"/>
          <w:color w:val="3C4043"/>
          <w:sz w:val="21"/>
          <w:szCs w:val="21"/>
          <w:shd w:val="clear" w:color="auto" w:fill="FFFFFF"/>
        </w:rPr>
        <w:t> </w:t>
      </w:r>
      <w:r w:rsidRPr="008804B7">
        <w:rPr>
          <w:rFonts w:ascii="Times New Roman" w:eastAsia="Times New Roman" w:hAnsi="Times New Roman" w:cs="Times New Roman"/>
          <w:lang w:eastAsia="ru-RU"/>
        </w:rPr>
        <w:t xml:space="preserve"> </w:t>
      </w:r>
    </w:p>
    <w:p w:rsidR="00047F98" w:rsidRPr="00762AD2" w:rsidRDefault="00047F98" w:rsidP="00047F98">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Гл.</w:t>
      </w:r>
      <w:r w:rsidRPr="00A50C80">
        <w:rPr>
          <w:rFonts w:ascii="Times New Roman" w:eastAsia="Times New Roman" w:hAnsi="Times New Roman" w:cs="Times New Roman"/>
          <w:lang w:eastAsia="ru-RU"/>
        </w:rPr>
        <w:t xml:space="preserve"> </w:t>
      </w:r>
      <w:r w:rsidR="00894526">
        <w:rPr>
          <w:rFonts w:ascii="Times New Roman" w:eastAsia="Times New Roman" w:hAnsi="Times New Roman" w:cs="Times New Roman"/>
          <w:lang w:eastAsia="ru-RU"/>
        </w:rPr>
        <w:t>Мелизмы</w:t>
      </w:r>
      <w:r>
        <w:rPr>
          <w:rFonts w:ascii="Times New Roman" w:eastAsia="Times New Roman" w:hAnsi="Times New Roman" w:cs="Times New Roman"/>
          <w:lang w:eastAsia="ru-RU"/>
        </w:rPr>
        <w:t>.</w:t>
      </w:r>
    </w:p>
    <w:p w:rsidR="00047F98" w:rsidRPr="00762AD2" w:rsidRDefault="00047F98" w:rsidP="00047F98">
      <w:pPr>
        <w:rPr>
          <w:rFonts w:ascii="Times New Roman" w:eastAsia="Times New Roman" w:hAnsi="Times New Roman" w:cs="Times New Roman"/>
          <w:b/>
          <w:lang w:eastAsia="ru-RU"/>
        </w:rPr>
      </w:pPr>
      <w:r w:rsidRPr="00762AD2">
        <w:rPr>
          <w:rFonts w:ascii="Times New Roman" w:eastAsia="Times New Roman" w:hAnsi="Times New Roman" w:cs="Times New Roman"/>
          <w:b/>
          <w:lang w:eastAsia="ru-RU"/>
        </w:rPr>
        <w:t>2. Письменно:</w:t>
      </w:r>
    </w:p>
    <w:p w:rsidR="00047F98" w:rsidRPr="00894526" w:rsidRDefault="00047F98" w:rsidP="00894526">
      <w:pPr>
        <w:spacing w:line="360" w:lineRule="auto"/>
        <w:rPr>
          <w:rFonts w:ascii="Times New Roman" w:eastAsia="Times New Roman" w:hAnsi="Times New Roman" w:cs="Times New Roman"/>
          <w:lang w:eastAsia="ru-RU"/>
        </w:rPr>
      </w:pPr>
      <w:r w:rsidRPr="00894526">
        <w:rPr>
          <w:rFonts w:ascii="Times New Roman" w:eastAsia="Times New Roman" w:hAnsi="Times New Roman" w:cs="Times New Roman"/>
          <w:lang w:eastAsia="ru-RU"/>
        </w:rPr>
        <w:t xml:space="preserve">а) </w:t>
      </w:r>
      <w:r w:rsidR="00894526">
        <w:rPr>
          <w:rFonts w:ascii="Times New Roman" w:eastAsia="Times New Roman" w:hAnsi="Times New Roman" w:cs="Times New Roman"/>
          <w:lang w:eastAsia="ru-RU"/>
        </w:rPr>
        <w:t xml:space="preserve">от </w:t>
      </w:r>
      <w:proofErr w:type="gramStart"/>
      <w:r w:rsidR="00894526">
        <w:rPr>
          <w:rFonts w:ascii="Times New Roman" w:eastAsia="Times New Roman" w:hAnsi="Times New Roman" w:cs="Times New Roman"/>
          <w:lang w:eastAsia="ru-RU"/>
        </w:rPr>
        <w:t>звука  «</w:t>
      </w:r>
      <w:proofErr w:type="spellStart"/>
      <w:proofErr w:type="gramEnd"/>
      <w:r w:rsidR="00894526">
        <w:rPr>
          <w:rFonts w:ascii="Times New Roman" w:eastAsia="Times New Roman" w:hAnsi="Times New Roman" w:cs="Times New Roman"/>
          <w:lang w:val="en-US" w:eastAsia="ru-RU"/>
        </w:rPr>
        <w:t>fis</w:t>
      </w:r>
      <w:proofErr w:type="spellEnd"/>
      <w:r w:rsidR="00894526">
        <w:rPr>
          <w:rFonts w:ascii="Times New Roman" w:eastAsia="Times New Roman" w:hAnsi="Times New Roman" w:cs="Times New Roman"/>
          <w:lang w:eastAsia="ru-RU"/>
        </w:rPr>
        <w:t>» построить вверх ум5 определить тональности и разрешить (12 тональностей);</w:t>
      </w:r>
      <w:r w:rsidRPr="00894526">
        <w:rPr>
          <w:rFonts w:ascii="Times New Roman" w:eastAsia="Times New Roman" w:hAnsi="Times New Roman" w:cs="Times New Roman"/>
          <w:lang w:eastAsia="ru-RU"/>
        </w:rPr>
        <w:t xml:space="preserve"> </w:t>
      </w:r>
    </w:p>
    <w:p w:rsidR="00047F98" w:rsidRPr="00894526" w:rsidRDefault="00894526" w:rsidP="00894526">
      <w:pPr>
        <w:spacing w:line="36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Pr="008945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от </w:t>
      </w:r>
      <w:proofErr w:type="gramStart"/>
      <w:r>
        <w:rPr>
          <w:rFonts w:ascii="Times New Roman" w:eastAsia="Times New Roman" w:hAnsi="Times New Roman" w:cs="Times New Roman"/>
          <w:lang w:eastAsia="ru-RU"/>
        </w:rPr>
        <w:t>звука  «</w:t>
      </w:r>
      <w:proofErr w:type="gramEnd"/>
      <w:r w:rsidRPr="00894526">
        <w:rPr>
          <w:rFonts w:ascii="Times New Roman" w:eastAsia="Times New Roman" w:hAnsi="Times New Roman" w:cs="Times New Roman"/>
          <w:lang w:eastAsia="ru-RU"/>
        </w:rPr>
        <w:t>а</w:t>
      </w:r>
      <w:r>
        <w:rPr>
          <w:rFonts w:ascii="Times New Roman" w:eastAsia="Times New Roman" w:hAnsi="Times New Roman" w:cs="Times New Roman"/>
          <w:lang w:val="en-US" w:eastAsia="ru-RU"/>
        </w:rPr>
        <w:t>s</w:t>
      </w:r>
      <w:r>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построить вверх ув4</w:t>
      </w:r>
      <w:r>
        <w:rPr>
          <w:rFonts w:ascii="Times New Roman" w:eastAsia="Times New Roman" w:hAnsi="Times New Roman" w:cs="Times New Roman"/>
          <w:lang w:eastAsia="ru-RU"/>
        </w:rPr>
        <w:t xml:space="preserve"> определить тональности и разрешить (12 тональностей);</w:t>
      </w:r>
      <w:r w:rsidRPr="008945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047F98" w:rsidRPr="008B3A27" w:rsidRDefault="00047F98" w:rsidP="00047F98">
      <w:pPr>
        <w:spacing w:after="20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в)  </w:t>
      </w:r>
      <w:r w:rsidR="00894526">
        <w:rPr>
          <w:rFonts w:ascii="Times New Roman" w:eastAsia="Times New Roman" w:hAnsi="Times New Roman" w:cs="Times New Roman"/>
          <w:lang w:eastAsia="ru-RU"/>
        </w:rPr>
        <w:t>найти</w:t>
      </w:r>
      <w:proofErr w:type="gramEnd"/>
      <w:r w:rsidR="00894526">
        <w:rPr>
          <w:rFonts w:ascii="Times New Roman" w:eastAsia="Times New Roman" w:hAnsi="Times New Roman" w:cs="Times New Roman"/>
          <w:lang w:eastAsia="ru-RU"/>
        </w:rPr>
        <w:t xml:space="preserve"> и расшифровать мелизмы в произведениях по специальности.    </w:t>
      </w:r>
    </w:p>
    <w:p w:rsidR="00047F98" w:rsidRDefault="00047F98" w:rsidP="00047F98">
      <w:pPr>
        <w:spacing w:line="36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4. </w:t>
      </w:r>
      <w:r w:rsidRPr="008804B7">
        <w:rPr>
          <w:rFonts w:ascii="Times New Roman" w:eastAsia="Times New Roman" w:hAnsi="Times New Roman" w:cs="Times New Roman"/>
          <w:b/>
          <w:lang w:eastAsia="ru-RU"/>
        </w:rPr>
        <w:t>Упражнения на фортепиано</w:t>
      </w:r>
      <w:r>
        <w:rPr>
          <w:rFonts w:ascii="Times New Roman" w:eastAsia="Times New Roman" w:hAnsi="Times New Roman" w:cs="Times New Roman"/>
          <w:b/>
          <w:lang w:eastAsia="ru-RU"/>
        </w:rPr>
        <w:t>:</w:t>
      </w:r>
    </w:p>
    <w:p w:rsidR="00047F98" w:rsidRDefault="00047F98" w:rsidP="00047F98">
      <w:pPr>
        <w:spacing w:line="36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 играть в А</w:t>
      </w:r>
      <w:r w:rsidR="00894526">
        <w:rPr>
          <w:rFonts w:ascii="Times New Roman" w:eastAsia="Times New Roman" w:hAnsi="Times New Roman" w:cs="Times New Roman"/>
          <w:lang w:val="en-US" w:eastAsia="ru-RU"/>
        </w:rPr>
        <w:t>s</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dur</w:t>
      </w:r>
      <w:proofErr w:type="spell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и </w:t>
      </w:r>
      <w:r w:rsidRPr="00762AD2">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val="en-US" w:eastAsia="ru-RU"/>
        </w:rPr>
        <w:t>f</w:t>
      </w:r>
      <w:r w:rsidR="00894526">
        <w:rPr>
          <w:rFonts w:ascii="Times New Roman" w:eastAsia="Times New Roman" w:hAnsi="Times New Roman" w:cs="Times New Roman"/>
          <w:lang w:val="en-US" w:eastAsia="ru-RU"/>
        </w:rPr>
        <w:t>is</w:t>
      </w:r>
      <w:proofErr w:type="spellEnd"/>
      <w:proofErr w:type="gramEnd"/>
      <w:r w:rsidRPr="00762AD2">
        <w:rPr>
          <w:rFonts w:ascii="Times New Roman" w:eastAsia="Times New Roman" w:hAnsi="Times New Roman" w:cs="Times New Roman"/>
          <w:lang w:eastAsia="ru-RU"/>
        </w:rPr>
        <w:t>-</w:t>
      </w:r>
      <w:r>
        <w:rPr>
          <w:rFonts w:ascii="Times New Roman" w:eastAsia="Times New Roman" w:hAnsi="Times New Roman" w:cs="Times New Roman"/>
          <w:lang w:val="en-US" w:eastAsia="ru-RU"/>
        </w:rPr>
        <w:t>moll</w:t>
      </w:r>
      <w:r>
        <w:rPr>
          <w:rFonts w:ascii="Times New Roman" w:eastAsia="Times New Roman" w:hAnsi="Times New Roman" w:cs="Times New Roman"/>
          <w:lang w:eastAsia="ru-RU"/>
        </w:rPr>
        <w:t xml:space="preserve">  восходящую и нисходящую секвенцию по тональностям 1 –й степени родства: </w:t>
      </w:r>
      <w:r w:rsidRPr="00B442FE">
        <w:rPr>
          <w:rFonts w:ascii="Times New Roman" w:eastAsia="Times New Roman" w:hAnsi="Times New Roman" w:cs="Times New Roman"/>
          <w:lang w:val="en-US" w:eastAsia="ru-RU"/>
        </w:rPr>
        <w:t>T</w:t>
      </w:r>
      <w:r w:rsidR="00894526" w:rsidRPr="00894526">
        <w:rPr>
          <w:rFonts w:ascii="Times New Roman" w:eastAsia="Times New Roman" w:hAnsi="Times New Roman" w:cs="Times New Roman"/>
          <w:lang w:eastAsia="ru-RU"/>
        </w:rPr>
        <w:t xml:space="preserve">53 </w:t>
      </w:r>
      <w:proofErr w:type="spellStart"/>
      <w:r w:rsidR="00894526">
        <w:rPr>
          <w:rFonts w:ascii="Times New Roman" w:eastAsia="Times New Roman" w:hAnsi="Times New Roman" w:cs="Times New Roman"/>
          <w:lang w:eastAsia="ru-RU"/>
        </w:rPr>
        <w:t>разв</w:t>
      </w:r>
      <w:proofErr w:type="spellEnd"/>
      <w:r w:rsidR="00894526">
        <w:rPr>
          <w:rFonts w:ascii="Times New Roman" w:eastAsia="Times New Roman" w:hAnsi="Times New Roman" w:cs="Times New Roman"/>
          <w:lang w:eastAsia="ru-RU"/>
        </w:rPr>
        <w:t>.</w:t>
      </w:r>
      <w:r w:rsidRPr="00B442FE">
        <w:rPr>
          <w:rFonts w:ascii="Times New Roman" w:eastAsia="Times New Roman" w:hAnsi="Times New Roman" w:cs="Times New Roman"/>
          <w:lang w:eastAsia="ru-RU"/>
        </w:rPr>
        <w:t xml:space="preserve"> – </w:t>
      </w:r>
      <w:r w:rsidRPr="00B442FE">
        <w:rPr>
          <w:rFonts w:ascii="Times New Roman" w:eastAsia="Times New Roman" w:hAnsi="Times New Roman" w:cs="Times New Roman"/>
          <w:lang w:val="en-US" w:eastAsia="ru-RU"/>
        </w:rPr>
        <w:t>T</w:t>
      </w:r>
      <w:r w:rsidR="00894526">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 </w:t>
      </w:r>
      <w:r w:rsidRPr="00B442FE">
        <w:rPr>
          <w:rFonts w:ascii="Times New Roman" w:eastAsia="Times New Roman" w:hAnsi="Times New Roman" w:cs="Times New Roman"/>
          <w:lang w:val="en-US" w:eastAsia="ru-RU"/>
        </w:rPr>
        <w:t>II</w:t>
      </w:r>
      <w:proofErr w:type="gramStart"/>
      <w:r w:rsidR="00894526">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w:t>
      </w:r>
    </w:p>
    <w:p w:rsidR="00047F98" w:rsidRPr="008B3A27" w:rsidRDefault="00047F98" w:rsidP="00047F98">
      <w:pPr>
        <w:rPr>
          <w:rFonts w:ascii="Times New Roman" w:eastAsia="Times New Roman" w:hAnsi="Times New Roman" w:cs="Times New Roman"/>
          <w:sz w:val="24"/>
          <w:szCs w:val="24"/>
          <w:lang w:eastAsia="ru-RU"/>
        </w:rPr>
      </w:pPr>
    </w:p>
    <w:p w:rsidR="00047F98" w:rsidRDefault="00894526" w:rsidP="00047F9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«Мелизмы</w:t>
      </w:r>
      <w:r w:rsidR="00047F98" w:rsidRPr="008B3A27">
        <w:rPr>
          <w:rFonts w:ascii="Times New Roman" w:eastAsia="Times New Roman" w:hAnsi="Times New Roman" w:cs="Times New Roman"/>
          <w:b/>
          <w:sz w:val="24"/>
          <w:szCs w:val="24"/>
          <w:lang w:eastAsia="ru-RU"/>
        </w:rPr>
        <w:t>»</w:t>
      </w:r>
    </w:p>
    <w:p w:rsidR="005F26F1" w:rsidRDefault="00894526" w:rsidP="00894526">
      <w:pPr>
        <w:jc w:val="both"/>
        <w:rPr>
          <w:rFonts w:ascii="Times New Roman" w:hAnsi="Times New Roman" w:cs="Times New Roman"/>
          <w:color w:val="242424"/>
          <w:sz w:val="28"/>
          <w:szCs w:val="28"/>
          <w:shd w:val="clear" w:color="auto" w:fill="FFFFFF"/>
        </w:rPr>
      </w:pPr>
      <w:r w:rsidRPr="00894526">
        <w:rPr>
          <w:rFonts w:ascii="Times New Roman" w:hAnsi="Times New Roman" w:cs="Times New Roman"/>
          <w:color w:val="242424"/>
          <w:sz w:val="28"/>
          <w:szCs w:val="28"/>
          <w:shd w:val="clear" w:color="auto" w:fill="FFFFFF"/>
        </w:rPr>
        <w:t xml:space="preserve">Мелизмы в музыке – это так называемые украшения. Знаки мелизмов относятся к знакам сокращённого нотного письма, а задачей употребления этих самых украшений является расцвечивание основного рисунка исполняемой мелодии. Изначально мелизмы возникли в пении. В европейской культуре некогда существовал, а в некоторых восточных культурах и до сих пор сохранился </w:t>
      </w:r>
      <w:proofErr w:type="spellStart"/>
      <w:r w:rsidRPr="00894526">
        <w:rPr>
          <w:rFonts w:ascii="Times New Roman" w:hAnsi="Times New Roman" w:cs="Times New Roman"/>
          <w:color w:val="242424"/>
          <w:sz w:val="28"/>
          <w:szCs w:val="28"/>
          <w:shd w:val="clear" w:color="auto" w:fill="FFFFFF"/>
        </w:rPr>
        <w:t>мелизматический</w:t>
      </w:r>
      <w:proofErr w:type="spellEnd"/>
      <w:r w:rsidRPr="00894526">
        <w:rPr>
          <w:rFonts w:ascii="Times New Roman" w:hAnsi="Times New Roman" w:cs="Times New Roman"/>
          <w:color w:val="242424"/>
          <w:sz w:val="28"/>
          <w:szCs w:val="28"/>
          <w:shd w:val="clear" w:color="auto" w:fill="FFFFFF"/>
        </w:rPr>
        <w:t xml:space="preserve"> стиль пения – пения с большим числом распевов отдельных слогов текста. Мелизмы играли большую роль в старинной оперной музыке, в той области к ним относились различные виды вокальной орнаментики: например, рулады и колоратуры, которые певцы и певицы с большим удовольствием в</w:t>
      </w:r>
      <w:r w:rsidR="005F26F1">
        <w:rPr>
          <w:rFonts w:ascii="Times New Roman" w:hAnsi="Times New Roman" w:cs="Times New Roman"/>
          <w:color w:val="242424"/>
          <w:sz w:val="28"/>
          <w:szCs w:val="28"/>
          <w:shd w:val="clear" w:color="auto" w:fill="FFFFFF"/>
        </w:rPr>
        <w:t>с</w:t>
      </w:r>
      <w:r w:rsidRPr="00894526">
        <w:rPr>
          <w:rFonts w:ascii="Times New Roman" w:hAnsi="Times New Roman" w:cs="Times New Roman"/>
          <w:color w:val="242424"/>
          <w:sz w:val="28"/>
          <w:szCs w:val="28"/>
          <w:shd w:val="clear" w:color="auto" w:fill="FFFFFF"/>
        </w:rPr>
        <w:t>тавляли в свои виртуозные арии. Примерно с того же времени, то есть с XVII века украшения достаточно широко начали использоваться и в инструментальной музыке.</w:t>
      </w:r>
      <w:r w:rsidRPr="00894526">
        <w:rPr>
          <w:rFonts w:ascii="Times New Roman" w:hAnsi="Times New Roman" w:cs="Times New Roman"/>
          <w:color w:val="242424"/>
          <w:sz w:val="28"/>
          <w:szCs w:val="28"/>
        </w:rPr>
        <w:br/>
      </w:r>
      <w:r w:rsidRPr="00894526">
        <w:rPr>
          <w:rFonts w:ascii="Times New Roman" w:hAnsi="Times New Roman" w:cs="Times New Roman"/>
          <w:color w:val="242424"/>
          <w:sz w:val="28"/>
          <w:szCs w:val="28"/>
        </w:rPr>
        <w:br/>
      </w:r>
      <w:r w:rsidR="005F26F1">
        <w:rPr>
          <w:rFonts w:ascii="Times New Roman" w:hAnsi="Times New Roman" w:cs="Times New Roman"/>
          <w:color w:val="242424"/>
          <w:sz w:val="28"/>
          <w:szCs w:val="28"/>
          <w:shd w:val="clear" w:color="auto" w:fill="FFFFFF"/>
        </w:rPr>
        <w:t xml:space="preserve"> ВИДЫ МЕЛИЗМОВ.</w:t>
      </w:r>
    </w:p>
    <w:p w:rsidR="005F26F1" w:rsidRDefault="00894526" w:rsidP="00894526">
      <w:pPr>
        <w:jc w:val="both"/>
        <w:rPr>
          <w:rFonts w:ascii="Times New Roman" w:hAnsi="Times New Roman" w:cs="Times New Roman"/>
          <w:color w:val="242424"/>
          <w:sz w:val="28"/>
          <w:szCs w:val="28"/>
          <w:shd w:val="clear" w:color="auto" w:fill="FFFFFF"/>
        </w:rPr>
      </w:pPr>
      <w:r w:rsidRPr="00894526">
        <w:rPr>
          <w:rFonts w:ascii="Times New Roman" w:hAnsi="Times New Roman" w:cs="Times New Roman"/>
          <w:color w:val="242424"/>
          <w:sz w:val="28"/>
          <w:szCs w:val="28"/>
          <w:shd w:val="clear" w:color="auto" w:fill="FFFFFF"/>
        </w:rPr>
        <w:t xml:space="preserve"> Данные мелодические фигуры обычно исполняются за счёт времени звучания предыдущих нот, или за счёт непосредственно тех нот, которые украшаются мелизмом. Именно поэтому длительность такого оборота обычно не учитывается в длительности такта. Основные виды мелизмов это: трель; группетто; долгий и короткий форшлаг; мордент. Каждый из видов мелизмов в музыке имеет свои установленные и заранее известные правила для исполнения, и собственный знак в системе нотных символов. </w:t>
      </w:r>
    </w:p>
    <w:p w:rsidR="005F26F1" w:rsidRDefault="005F26F1" w:rsidP="00894526">
      <w:pPr>
        <w:jc w:val="both"/>
        <w:rPr>
          <w:rFonts w:ascii="Times New Roman" w:hAnsi="Times New Roman" w:cs="Times New Roman"/>
          <w:color w:val="242424"/>
          <w:sz w:val="28"/>
          <w:szCs w:val="28"/>
          <w:shd w:val="clear" w:color="auto" w:fill="FFFFFF"/>
        </w:rPr>
      </w:pPr>
      <w:r>
        <w:rPr>
          <w:rFonts w:ascii="Times New Roman" w:hAnsi="Times New Roman" w:cs="Times New Roman"/>
          <w:color w:val="242424"/>
          <w:sz w:val="28"/>
          <w:szCs w:val="28"/>
          <w:shd w:val="clear" w:color="auto" w:fill="FFFFFF"/>
        </w:rPr>
        <w:lastRenderedPageBreak/>
        <w:t xml:space="preserve"> ТРЕЛЬ.</w:t>
      </w:r>
      <w:r w:rsidR="00894526" w:rsidRPr="00894526">
        <w:rPr>
          <w:rFonts w:ascii="Times New Roman" w:hAnsi="Times New Roman" w:cs="Times New Roman"/>
          <w:color w:val="242424"/>
          <w:sz w:val="28"/>
          <w:szCs w:val="28"/>
          <w:shd w:val="clear" w:color="auto" w:fill="FFFFFF"/>
        </w:rPr>
        <w:t xml:space="preserve"> Трель представляет собой быстрое повторяющееся чередование двух мелких по длительности звуков. Один из звуков трели, обычно нижний, назначается основным, а второй – вспомогательным. Знак, обозначающий трель, как правило, с небольшим продолжением в виде волнистой линии, ставится над основным звуком. Длительность исполнения трели всегда равна длительности ноты, избранной основным звуком мелизма. Если трель необходимо начать со вспомогательного звука, то его обозначают маленькой нотой, идущей перед основным.</w:t>
      </w:r>
      <w:r w:rsidR="00894526" w:rsidRPr="00894526">
        <w:rPr>
          <w:rFonts w:ascii="Times New Roman" w:hAnsi="Times New Roman" w:cs="Times New Roman"/>
          <w:color w:val="242424"/>
          <w:sz w:val="28"/>
          <w:szCs w:val="28"/>
        </w:rPr>
        <w:br/>
      </w:r>
      <w:r w:rsidR="00894526" w:rsidRPr="00894526">
        <w:rPr>
          <w:rFonts w:ascii="Times New Roman" w:hAnsi="Times New Roman" w:cs="Times New Roman"/>
          <w:color w:val="242424"/>
          <w:sz w:val="28"/>
          <w:szCs w:val="28"/>
        </w:rPr>
        <w:br/>
      </w:r>
      <w:r w:rsidR="00894526" w:rsidRPr="00894526">
        <w:rPr>
          <w:rFonts w:ascii="Times New Roman" w:hAnsi="Times New Roman" w:cs="Times New Roman"/>
          <w:color w:val="242424"/>
          <w:sz w:val="28"/>
          <w:szCs w:val="28"/>
          <w:shd w:val="clear" w:color="auto" w:fill="FFFFFF"/>
        </w:rPr>
        <w:t>Относительно трелей сущес</w:t>
      </w:r>
      <w:r>
        <w:rPr>
          <w:rFonts w:ascii="Times New Roman" w:hAnsi="Times New Roman" w:cs="Times New Roman"/>
          <w:color w:val="242424"/>
          <w:sz w:val="28"/>
          <w:szCs w:val="28"/>
          <w:shd w:val="clear" w:color="auto" w:fill="FFFFFF"/>
        </w:rPr>
        <w:t>т</w:t>
      </w:r>
      <w:r w:rsidR="00894526" w:rsidRPr="00894526">
        <w:rPr>
          <w:rFonts w:ascii="Times New Roman" w:hAnsi="Times New Roman" w:cs="Times New Roman"/>
          <w:color w:val="242424"/>
          <w:sz w:val="28"/>
          <w:szCs w:val="28"/>
          <w:shd w:val="clear" w:color="auto" w:fill="FFFFFF"/>
        </w:rPr>
        <w:t>вует красивое поэ</w:t>
      </w:r>
      <w:r>
        <w:rPr>
          <w:rFonts w:ascii="Times New Roman" w:hAnsi="Times New Roman" w:cs="Times New Roman"/>
          <w:color w:val="242424"/>
          <w:sz w:val="28"/>
          <w:szCs w:val="28"/>
          <w:shd w:val="clear" w:color="auto" w:fill="FFFFFF"/>
        </w:rPr>
        <w:t>тическое сравнение их с пением п</w:t>
      </w:r>
      <w:r w:rsidR="00894526" w:rsidRPr="00894526">
        <w:rPr>
          <w:rFonts w:ascii="Times New Roman" w:hAnsi="Times New Roman" w:cs="Times New Roman"/>
          <w:color w:val="242424"/>
          <w:sz w:val="28"/>
          <w:szCs w:val="28"/>
          <w:shd w:val="clear" w:color="auto" w:fill="FFFFFF"/>
        </w:rPr>
        <w:t>тиц, кое, впрочем, возможно</w:t>
      </w:r>
      <w:r>
        <w:rPr>
          <w:rFonts w:ascii="Times New Roman" w:hAnsi="Times New Roman" w:cs="Times New Roman"/>
          <w:color w:val="242424"/>
          <w:sz w:val="28"/>
          <w:szCs w:val="28"/>
          <w:shd w:val="clear" w:color="auto" w:fill="FFFFFF"/>
        </w:rPr>
        <w:t xml:space="preserve"> отнести и к остальным </w:t>
      </w:r>
      <w:proofErr w:type="gramStart"/>
      <w:r>
        <w:rPr>
          <w:rFonts w:ascii="Times New Roman" w:hAnsi="Times New Roman" w:cs="Times New Roman"/>
          <w:color w:val="242424"/>
          <w:sz w:val="28"/>
          <w:szCs w:val="28"/>
          <w:shd w:val="clear" w:color="auto" w:fill="FFFFFF"/>
        </w:rPr>
        <w:t xml:space="preserve">мелизмам, </w:t>
      </w:r>
      <w:r w:rsidR="00894526" w:rsidRPr="00894526">
        <w:rPr>
          <w:rFonts w:ascii="Times New Roman" w:hAnsi="Times New Roman" w:cs="Times New Roman"/>
          <w:color w:val="242424"/>
          <w:sz w:val="28"/>
          <w:szCs w:val="28"/>
          <w:shd w:val="clear" w:color="auto" w:fill="FFFFFF"/>
        </w:rPr>
        <w:t xml:space="preserve"> но</w:t>
      </w:r>
      <w:proofErr w:type="gramEnd"/>
      <w:r w:rsidR="00894526" w:rsidRPr="00894526">
        <w:rPr>
          <w:rFonts w:ascii="Times New Roman" w:hAnsi="Times New Roman" w:cs="Times New Roman"/>
          <w:color w:val="242424"/>
          <w:sz w:val="28"/>
          <w:szCs w:val="28"/>
          <w:shd w:val="clear" w:color="auto" w:fill="FFFFFF"/>
        </w:rPr>
        <w:t xml:space="preserve"> только при соблюдении соответствующей образности – например, в музыкальных произведениях о природе. Просто есть и другие трели – </w:t>
      </w:r>
      <w:proofErr w:type="spellStart"/>
      <w:r w:rsidR="00894526" w:rsidRPr="00894526">
        <w:rPr>
          <w:rFonts w:ascii="Times New Roman" w:hAnsi="Times New Roman" w:cs="Times New Roman"/>
          <w:color w:val="242424"/>
          <w:sz w:val="28"/>
          <w:szCs w:val="28"/>
          <w:shd w:val="clear" w:color="auto" w:fill="FFFFFF"/>
        </w:rPr>
        <w:t>дъявольские</w:t>
      </w:r>
      <w:proofErr w:type="spellEnd"/>
      <w:r w:rsidR="00894526" w:rsidRPr="00894526">
        <w:rPr>
          <w:rFonts w:ascii="Times New Roman" w:hAnsi="Times New Roman" w:cs="Times New Roman"/>
          <w:color w:val="242424"/>
          <w:sz w:val="28"/>
          <w:szCs w:val="28"/>
          <w:shd w:val="clear" w:color="auto" w:fill="FFFFFF"/>
        </w:rPr>
        <w:t xml:space="preserve">, злые, </w:t>
      </w:r>
      <w:proofErr w:type="gramStart"/>
      <w:r w:rsidR="00894526" w:rsidRPr="00894526">
        <w:rPr>
          <w:rFonts w:ascii="Times New Roman" w:hAnsi="Times New Roman" w:cs="Times New Roman"/>
          <w:color w:val="242424"/>
          <w:sz w:val="28"/>
          <w:szCs w:val="28"/>
          <w:shd w:val="clear" w:color="auto" w:fill="FFFFFF"/>
        </w:rPr>
        <w:t>например</w:t>
      </w:r>
      <w:proofErr w:type="gramEnd"/>
      <w:r w:rsidR="00894526" w:rsidRPr="00894526">
        <w:rPr>
          <w:rFonts w:ascii="Times New Roman" w:hAnsi="Times New Roman" w:cs="Times New Roman"/>
          <w:color w:val="242424"/>
          <w:sz w:val="28"/>
          <w:szCs w:val="28"/>
          <w:shd w:val="clear" w:color="auto" w:fill="FFFFFF"/>
        </w:rPr>
        <w:t>.</w:t>
      </w:r>
      <w:r w:rsidR="00894526" w:rsidRPr="00894526">
        <w:rPr>
          <w:rFonts w:ascii="Times New Roman" w:hAnsi="Times New Roman" w:cs="Times New Roman"/>
          <w:color w:val="242424"/>
          <w:sz w:val="28"/>
          <w:szCs w:val="28"/>
        </w:rPr>
        <w:br/>
      </w:r>
      <w:r w:rsidR="00894526" w:rsidRPr="00894526">
        <w:rPr>
          <w:rFonts w:ascii="Times New Roman" w:hAnsi="Times New Roman" w:cs="Times New Roman"/>
          <w:color w:val="242424"/>
          <w:sz w:val="28"/>
          <w:szCs w:val="28"/>
        </w:rPr>
        <w:br/>
      </w:r>
      <w:r>
        <w:rPr>
          <w:rFonts w:ascii="Times New Roman" w:hAnsi="Times New Roman" w:cs="Times New Roman"/>
          <w:color w:val="242424"/>
          <w:sz w:val="28"/>
          <w:szCs w:val="28"/>
          <w:shd w:val="clear" w:color="auto" w:fill="FFFFFF"/>
        </w:rPr>
        <w:t>ГРУППЕТТО.</w:t>
      </w:r>
      <w:r w:rsidR="00894526" w:rsidRPr="00894526">
        <w:rPr>
          <w:rFonts w:ascii="Times New Roman" w:hAnsi="Times New Roman" w:cs="Times New Roman"/>
          <w:color w:val="242424"/>
          <w:sz w:val="28"/>
          <w:szCs w:val="28"/>
          <w:shd w:val="clear" w:color="auto" w:fill="FFFFFF"/>
        </w:rPr>
        <w:t xml:space="preserve"> Украшение «группетто» заключается в достаточно быстром исполнении последовательности нот, которая представляет собой </w:t>
      </w:r>
      <w:proofErr w:type="spellStart"/>
      <w:r w:rsidR="00894526" w:rsidRPr="00894526">
        <w:rPr>
          <w:rFonts w:ascii="Times New Roman" w:hAnsi="Times New Roman" w:cs="Times New Roman"/>
          <w:color w:val="242424"/>
          <w:sz w:val="28"/>
          <w:szCs w:val="28"/>
          <w:shd w:val="clear" w:color="auto" w:fill="FFFFFF"/>
        </w:rPr>
        <w:t>опевание</w:t>
      </w:r>
      <w:proofErr w:type="spellEnd"/>
      <w:r w:rsidR="00894526" w:rsidRPr="00894526">
        <w:rPr>
          <w:rFonts w:ascii="Times New Roman" w:hAnsi="Times New Roman" w:cs="Times New Roman"/>
          <w:color w:val="242424"/>
          <w:sz w:val="28"/>
          <w:szCs w:val="28"/>
          <w:shd w:val="clear" w:color="auto" w:fill="FFFFFF"/>
        </w:rPr>
        <w:t xml:space="preserve"> основного звука верхним и нижним вспомогательным. Расстояние, между основным и вспомогательными звуками обычно равняется секундному интервалу (то есть это соседние звуки или соседние клавиши). Группетто обычно обозначается завитком, напоминающим знак математической бесконечности. Этих завитков два вида: начинающийся сверху и начинающийся снизу. В первом случае музыкант должен начинать исполнение с верхнего вспомогательного звука, а во втором (когда завиток начинается внизу) – с нижнего. Кроме того, длительность звучания мелизма также зависит от места расположения знака, который его обозначает. Если он расположен над нотой, то мелизм должен исполняться все время его длительности, однако если он стоит между нотами, то его длительность равна второй половине звучания указанной ноты. </w:t>
      </w:r>
    </w:p>
    <w:p w:rsidR="005F26F1" w:rsidRDefault="00894526" w:rsidP="00894526">
      <w:pPr>
        <w:jc w:val="both"/>
        <w:rPr>
          <w:rFonts w:ascii="Times New Roman" w:hAnsi="Times New Roman" w:cs="Times New Roman"/>
          <w:color w:val="242424"/>
          <w:sz w:val="28"/>
          <w:szCs w:val="28"/>
          <w:shd w:val="clear" w:color="auto" w:fill="FFFFFF"/>
        </w:rPr>
      </w:pPr>
      <w:r w:rsidRPr="00894526">
        <w:rPr>
          <w:rFonts w:ascii="Times New Roman" w:hAnsi="Times New Roman" w:cs="Times New Roman"/>
          <w:color w:val="242424"/>
          <w:sz w:val="28"/>
          <w:szCs w:val="28"/>
          <w:shd w:val="clear" w:color="auto" w:fill="FFFFFF"/>
        </w:rPr>
        <w:t>КОРОТКИЙ И ДЛИННЫЙ ФОРШЛАГ</w:t>
      </w:r>
      <w:r w:rsidR="005F26F1">
        <w:rPr>
          <w:rFonts w:ascii="Times New Roman" w:hAnsi="Times New Roman" w:cs="Times New Roman"/>
          <w:color w:val="242424"/>
          <w:sz w:val="28"/>
          <w:szCs w:val="28"/>
          <w:shd w:val="clear" w:color="auto" w:fill="FFFFFF"/>
        </w:rPr>
        <w:t xml:space="preserve">. </w:t>
      </w:r>
      <w:r w:rsidRPr="00894526">
        <w:rPr>
          <w:rFonts w:ascii="Times New Roman" w:hAnsi="Times New Roman" w:cs="Times New Roman"/>
          <w:color w:val="242424"/>
          <w:sz w:val="28"/>
          <w:szCs w:val="28"/>
          <w:shd w:val="clear" w:color="auto" w:fill="FFFFFF"/>
        </w:rPr>
        <w:t xml:space="preserve"> Этот мелизм – один или несколько звуков, которые стоят непосредственно перед украшаемым звуком. Форшлаг </w:t>
      </w:r>
      <w:proofErr w:type="gramStart"/>
      <w:r w:rsidRPr="00894526">
        <w:rPr>
          <w:rFonts w:ascii="Times New Roman" w:hAnsi="Times New Roman" w:cs="Times New Roman"/>
          <w:color w:val="242424"/>
          <w:sz w:val="28"/>
          <w:szCs w:val="28"/>
          <w:shd w:val="clear" w:color="auto" w:fill="FFFFFF"/>
        </w:rPr>
        <w:t>бывает</w:t>
      </w:r>
      <w:proofErr w:type="gramEnd"/>
      <w:r w:rsidRPr="00894526">
        <w:rPr>
          <w:rFonts w:ascii="Times New Roman" w:hAnsi="Times New Roman" w:cs="Times New Roman"/>
          <w:color w:val="242424"/>
          <w:sz w:val="28"/>
          <w:szCs w:val="28"/>
          <w:shd w:val="clear" w:color="auto" w:fill="FFFFFF"/>
        </w:rPr>
        <w:t xml:space="preserve"> как «коротким», так и «длинным» (нередко его также называют «долгий»). Короткий форшлаг порой (и даже чаще всего бывает именно так) может состоять из всего-то лишь одного звука, который в этом случае обозначается маленькой восьмой нотой с перечеркнутым штилем. В случае наличия в коротком форшлаге нескольких нот, их обозначают меленькими шестнадцатыми и ничего не перечеркивают. Длинный или долгий форшлаг всегда образуется при помощи одного звука и входит в длительность основного звука (как бы разделяет с ним одно время на двоих). Обычно обозначается маленькой нотой длительностью вдвое меньшей, чем основная нота, и с неперечеркнутым штилем. </w:t>
      </w:r>
    </w:p>
    <w:p w:rsidR="00C86D4D" w:rsidRPr="00894526" w:rsidRDefault="00894526" w:rsidP="00894526">
      <w:pPr>
        <w:jc w:val="both"/>
        <w:rPr>
          <w:rFonts w:ascii="Times New Roman" w:hAnsi="Times New Roman" w:cs="Times New Roman"/>
          <w:sz w:val="28"/>
          <w:szCs w:val="28"/>
        </w:rPr>
      </w:pPr>
      <w:r w:rsidRPr="00894526">
        <w:rPr>
          <w:rFonts w:ascii="Times New Roman" w:hAnsi="Times New Roman" w:cs="Times New Roman"/>
          <w:color w:val="242424"/>
          <w:sz w:val="28"/>
          <w:szCs w:val="28"/>
          <w:shd w:val="clear" w:color="auto" w:fill="FFFFFF"/>
        </w:rPr>
        <w:t>МОРДЕНТ ПЕРЕЧЁРКНУТЫЙ И НЕПЕРЕЧЁРКНУТЫЙ</w:t>
      </w:r>
      <w:r w:rsidR="005F26F1">
        <w:rPr>
          <w:rFonts w:ascii="Times New Roman" w:hAnsi="Times New Roman" w:cs="Times New Roman"/>
          <w:color w:val="242424"/>
          <w:sz w:val="28"/>
          <w:szCs w:val="28"/>
          <w:shd w:val="clear" w:color="auto" w:fill="FFFFFF"/>
        </w:rPr>
        <w:t>.</w:t>
      </w:r>
      <w:r w:rsidRPr="00894526">
        <w:rPr>
          <w:rFonts w:ascii="Times New Roman" w:hAnsi="Times New Roman" w:cs="Times New Roman"/>
          <w:color w:val="242424"/>
          <w:sz w:val="28"/>
          <w:szCs w:val="28"/>
          <w:shd w:val="clear" w:color="auto" w:fill="FFFFFF"/>
        </w:rPr>
        <w:t xml:space="preserve"> Мордент образуется от интересного дробления какой-нибудь ноты, в результате которого нота как бы рассыпается на три звука. Ими являются два основных и один вспомогательный (тот, который вклинивается и, собственно, дробит) звуки. Вспомогательный звук – это верхний или нижний соседний звук, какой положен по гамме, иногда для большей остроты расстояние между основным и вспомогательным звуком с помощью дополнительных диезов и бемолей сжимают до полутона. Какой играть вспомогательный звук – верхний или нижний – можно понять по тому, как изображён символ мордента. Если он не перечёркнут, то вспомогательный звук должен быть на секунду выше, а если, наоборот, перечёркнут, то ниже. Мелизмы в музыке являются отличным способом придать мелодии лёгкость, своеобразную прихотливость характера, стилевую окрашенность под старинную музыку, не используя изменения ритмического рисунка (по крайней мере, в нотной записи</w:t>
      </w:r>
      <w:proofErr w:type="gramStart"/>
      <w:r w:rsidRPr="00894526">
        <w:rPr>
          <w:rFonts w:ascii="Times New Roman" w:hAnsi="Times New Roman" w:cs="Times New Roman"/>
          <w:color w:val="242424"/>
          <w:sz w:val="28"/>
          <w:szCs w:val="28"/>
          <w:shd w:val="clear" w:color="auto" w:fill="FFFFFF"/>
        </w:rPr>
        <w:t>).</w:t>
      </w:r>
      <w:r w:rsidRPr="00894526">
        <w:rPr>
          <w:rFonts w:ascii="Times New Roman" w:hAnsi="Times New Roman" w:cs="Times New Roman"/>
          <w:color w:val="242424"/>
          <w:sz w:val="28"/>
          <w:szCs w:val="28"/>
        </w:rPr>
        <w:br/>
      </w:r>
      <w:bookmarkStart w:id="0" w:name="_GoBack"/>
      <w:bookmarkEnd w:id="0"/>
      <w:proofErr w:type="gramEnd"/>
    </w:p>
    <w:sectPr w:rsidR="00C86D4D" w:rsidRPr="00894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55E0E"/>
    <w:multiLevelType w:val="hybridMultilevel"/>
    <w:tmpl w:val="DF987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3C"/>
    <w:rsid w:val="00047F98"/>
    <w:rsid w:val="005F26F1"/>
    <w:rsid w:val="00894526"/>
    <w:rsid w:val="008D5B3C"/>
    <w:rsid w:val="00C8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BF660-1884-47B9-81CE-D4270030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Inevitable Death</dc:creator>
  <cp:keywords/>
  <dc:description/>
  <cp:lastModifiedBy>Inevitable Death</cp:lastModifiedBy>
  <cp:revision>2</cp:revision>
  <dcterms:created xsi:type="dcterms:W3CDTF">2020-05-21T07:15:00Z</dcterms:created>
  <dcterms:modified xsi:type="dcterms:W3CDTF">2020-05-21T08:51:00Z</dcterms:modified>
</cp:coreProperties>
</file>