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02" w:rsidRPr="006C69EC" w:rsidRDefault="00DB2802" w:rsidP="00DB2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DB2802" w:rsidRPr="006C69EC" w:rsidRDefault="00DB2802" w:rsidP="00DB2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DB2802" w:rsidRDefault="00DB2802" w:rsidP="00DB2802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2802" w:rsidRPr="007715E1" w:rsidRDefault="00DB2802" w:rsidP="00DB280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495B8F" w:rsidRPr="001C5FB8" w:rsidRDefault="00495B8F" w:rsidP="00495B8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5FB8">
        <w:rPr>
          <w:rFonts w:ascii="Times New Roman" w:eastAsia="Times New Roman" w:hAnsi="Times New Roman" w:cs="Times New Roman"/>
          <w:b/>
          <w:lang w:eastAsia="ru-RU"/>
        </w:rPr>
        <w:t>Тема «</w:t>
      </w:r>
      <w:r w:rsidR="0067354F">
        <w:rPr>
          <w:rFonts w:ascii="Times New Roman" w:eastAsia="Times New Roman" w:hAnsi="Times New Roman" w:cs="Times New Roman"/>
          <w:b/>
          <w:lang w:eastAsia="ru-RU"/>
        </w:rPr>
        <w:t xml:space="preserve">Аккорды с побочными   </w:t>
      </w:r>
      <w:proofErr w:type="gramStart"/>
      <w:r w:rsidR="0067354F" w:rsidRPr="0067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тонами  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bidi="en-US"/>
        </w:rPr>
        <w:t>(</w:t>
      </w:r>
      <w:proofErr w:type="gramEnd"/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val="en-US" w:bidi="en-US"/>
        </w:rPr>
        <w:t>V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vertAlign w:val="superscript"/>
          <w:lang w:bidi="en-US"/>
        </w:rPr>
        <w:t>6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bidi="en-US"/>
        </w:rPr>
        <w:t xml:space="preserve">, 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val="en-US" w:bidi="en-US"/>
        </w:rPr>
        <w:t>V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vertAlign w:val="subscript"/>
          <w:lang w:bidi="en-US"/>
        </w:rPr>
        <w:t xml:space="preserve">7 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vertAlign w:val="superscript"/>
          <w:lang w:bidi="en-US"/>
        </w:rPr>
        <w:t>6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bidi="en-US"/>
        </w:rPr>
        <w:t xml:space="preserve">, 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val="en-US" w:bidi="en-US"/>
        </w:rPr>
        <w:t>VII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vertAlign w:val="subscript"/>
          <w:lang w:bidi="en-US"/>
        </w:rPr>
        <w:t xml:space="preserve">7 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vertAlign w:val="superscript"/>
          <w:lang w:bidi="en-US"/>
        </w:rPr>
        <w:t>4</w:t>
      </w:r>
      <w:r w:rsidR="0067354F"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bidi="en-US"/>
        </w:rPr>
        <w:t>)</w:t>
      </w:r>
      <w:r w:rsidR="0067354F">
        <w:rPr>
          <w:rFonts w:ascii="Times New Roman" w:eastAsia="Times New Roman" w:hAnsi="Times New Roman" w:cs="Times New Roman"/>
          <w:b/>
          <w:lang w:eastAsia="ru-RU"/>
        </w:rPr>
        <w:t xml:space="preserve">  »</w:t>
      </w:r>
    </w:p>
    <w:p w:rsidR="00495B8F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95B8F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95B8F" w:rsidRPr="00221661" w:rsidRDefault="0067354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24 В. Доминанта с секстой </w:t>
      </w:r>
    </w:p>
    <w:p w:rsidR="00495B8F" w:rsidRPr="00221661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495B8F" w:rsidRPr="00221661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6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И.Дубовский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С. Евсеев.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495B8F" w:rsidRPr="00221661" w:rsidRDefault="0067354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354 (7,8</w:t>
      </w:r>
      <w:r w:rsidR="00495B8F"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95B8F" w:rsidRPr="00221661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495B8F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тепиано в курсе гармонии. Диатоника. </w:t>
      </w:r>
      <w:r w:rsidR="0067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232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B8F" w:rsidRPr="0034301D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 в курсе гармонии. Диатон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№120 (тональности </w:t>
      </w:r>
      <w:proofErr w:type="gramStart"/>
      <w:r w:rsidR="0067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3</w:t>
      </w:r>
      <w:proofErr w:type="gramEnd"/>
      <w:r w:rsidR="006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54F" w:rsidRPr="0067354F" w:rsidRDefault="0067354F" w:rsidP="0067354F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Аккорды с побочными тонами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 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(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val="en-US" w:bidi="en-US"/>
        </w:rPr>
        <w:t>V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, 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val="en-US" w:bidi="en-US"/>
        </w:rPr>
        <w:t>V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 xml:space="preserve">7 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, 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val="en-US" w:bidi="en-US"/>
        </w:rPr>
        <w:t>VII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 xml:space="preserve">7 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perscript"/>
          <w:lang w:bidi="en-US"/>
        </w:rPr>
        <w:t>4</w:t>
      </w:r>
      <w:r w:rsidRPr="0067354F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)</w:t>
      </w:r>
    </w:p>
    <w:p w:rsidR="0067354F" w:rsidRPr="0067354F" w:rsidRDefault="0067354F" w:rsidP="0067354F">
      <w:pPr>
        <w:widowControl w:val="0"/>
        <w:tabs>
          <w:tab w:val="left" w:pos="3057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67354F" w:rsidRPr="0067354F" w:rsidRDefault="0067354F" w:rsidP="0067354F">
      <w:pPr>
        <w:widowControl w:val="0"/>
        <w:autoSpaceDN w:val="0"/>
        <w:spacing w:after="120" w:line="36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Наибольшее распространение среди аккордов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группы получили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5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3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,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,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DVII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4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в творчестве романтиков. Это аккорды с побочными тонами, которые нарушают </w:t>
      </w:r>
      <w:proofErr w:type="spellStart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терцовый</w:t>
      </w:r>
      <w:proofErr w:type="spellEnd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принцип строения аккордов.</w:t>
      </w:r>
    </w:p>
    <w:p w:rsidR="0067354F" w:rsidRPr="0067354F" w:rsidRDefault="0067354F" w:rsidP="0067354F">
      <w:pPr>
        <w:widowControl w:val="0"/>
        <w:autoSpaceDN w:val="0"/>
        <w:spacing w:after="120" w:line="36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В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vertAlign w:val="superscript"/>
          <w:lang w:bidi="en-US"/>
        </w:rPr>
        <w:t>5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>3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bidi="en-US"/>
        </w:rPr>
        <w:t xml:space="preserve"> с секстой и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>7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bidi="en-US"/>
        </w:rPr>
        <w:t xml:space="preserve">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квинта аккорда (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) заменяется секстой (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ст.), которая всегда находится в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bidi="en-US"/>
        </w:rPr>
        <w:t>сопрано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. Реже применяются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5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6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и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2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.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Употребляются в тех же </w:t>
      </w:r>
      <w:proofErr w:type="gramStart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условиях ,</w:t>
      </w:r>
      <w:proofErr w:type="gramEnd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что и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 xml:space="preserve">7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bidi="en-US"/>
        </w:rPr>
        <w:t xml:space="preserve">: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в каденциях после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7,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К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6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4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или вместо него.</w:t>
      </w:r>
    </w:p>
    <w:p w:rsidR="0067354F" w:rsidRPr="0067354F" w:rsidRDefault="0067354F" w:rsidP="0067354F">
      <w:pPr>
        <w:widowControl w:val="0"/>
        <w:autoSpaceDN w:val="0"/>
        <w:spacing w:after="120" w:line="36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Разрешается: 1/ непосредственно в Т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5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3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или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5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3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ходом в сопрано на терцию вниз; 2/ через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val="en-US" w:bidi="en-US"/>
        </w:rPr>
        <w:t>D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>7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u w:val="single"/>
          <w:lang w:bidi="en-US"/>
        </w:rPr>
        <w:t xml:space="preserve">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в Т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5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3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или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.</w:t>
      </w:r>
    </w:p>
    <w:p w:rsidR="0067354F" w:rsidRPr="0067354F" w:rsidRDefault="0067354F" w:rsidP="0067354F">
      <w:pPr>
        <w:widowControl w:val="0"/>
        <w:autoSpaceDN w:val="0"/>
        <w:spacing w:after="120" w:line="36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</w:pP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В </w:t>
      </w:r>
      <w:r w:rsidRPr="0067354F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val="en-US" w:bidi="en-US"/>
        </w:rPr>
        <w:t>VII</w:t>
      </w:r>
      <w:r w:rsidRPr="0067354F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7354F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vertAlign w:val="superscript"/>
          <w:lang w:bidi="en-US"/>
        </w:rPr>
        <w:t>4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вместо терции аккордов (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) берется кварта (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ст.</w:t>
      </w:r>
      <w:proofErr w:type="gramStart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) ,</w:t>
      </w:r>
      <w:proofErr w:type="gramEnd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которая всегда находится в сопрано. Возможно </w:t>
      </w:r>
      <w:proofErr w:type="gramStart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применение  и</w:t>
      </w:r>
      <w:proofErr w:type="gramEnd"/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обращений. (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4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3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4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, </w:t>
      </w:r>
    </w:p>
    <w:p w:rsidR="0067354F" w:rsidRPr="0067354F" w:rsidRDefault="0067354F" w:rsidP="0067354F">
      <w:pPr>
        <w:widowControl w:val="0"/>
        <w:autoSpaceDN w:val="0"/>
        <w:spacing w:after="120" w:line="36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2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4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). Условия применения аккорда те же, что и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DVII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.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 </w:t>
      </w:r>
      <w:r w:rsidRPr="0067354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Может применяться внутри построения и в качестве плагального дополнения.</w:t>
      </w:r>
    </w:p>
    <w:p w:rsidR="00495B8F" w:rsidRPr="0067354F" w:rsidRDefault="00495B8F" w:rsidP="0067354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95B8F" w:rsidRPr="0067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0BC2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E"/>
    <w:rsid w:val="003A0C8E"/>
    <w:rsid w:val="00495B8F"/>
    <w:rsid w:val="00610556"/>
    <w:rsid w:val="0067354F"/>
    <w:rsid w:val="006A63E0"/>
    <w:rsid w:val="00D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4250-2384-4119-B00A-423C1BC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4</cp:revision>
  <dcterms:created xsi:type="dcterms:W3CDTF">2021-10-19T08:46:00Z</dcterms:created>
  <dcterms:modified xsi:type="dcterms:W3CDTF">2021-10-26T08:44:00Z</dcterms:modified>
</cp:coreProperties>
</file>