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5" w:rsidRPr="00BB4970" w:rsidRDefault="006A7795" w:rsidP="006A77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6A7795" w:rsidRPr="00BB4970" w:rsidRDefault="006A7795" w:rsidP="006A7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795" w:rsidRPr="00BB4970" w:rsidRDefault="006A7795" w:rsidP="006A779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A7795" w:rsidRPr="00BB4970" w:rsidRDefault="006A7795" w:rsidP="006A779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D87B8A" w:rsidRPr="00D87B8A" w:rsidRDefault="00D87B8A" w:rsidP="00D87B8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D87B8A">
        <w:rPr>
          <w:rFonts w:ascii="Times New Roman" w:eastAsia="Times New Roman" w:hAnsi="Times New Roman" w:cs="Times New Roman"/>
          <w:b/>
          <w:lang w:eastAsia="ru-RU"/>
        </w:rPr>
        <w:t xml:space="preserve"> Органный</w:t>
      </w:r>
      <w:proofErr w:type="gramEnd"/>
      <w:r w:rsidRPr="00D87B8A">
        <w:rPr>
          <w:rFonts w:ascii="Times New Roman" w:eastAsia="Times New Roman" w:hAnsi="Times New Roman" w:cs="Times New Roman"/>
          <w:b/>
          <w:lang w:eastAsia="ru-RU"/>
        </w:rPr>
        <w:t xml:space="preserve"> пункт</w:t>
      </w:r>
      <w:r w:rsidR="00BE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7B8A" w:rsidRPr="00D87B8A" w:rsidRDefault="00D87B8A" w:rsidP="00D87B8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7B8A">
        <w:rPr>
          <w:rFonts w:ascii="Times New Roman" w:eastAsia="Times New Roman" w:hAnsi="Times New Roman" w:cs="Times New Roman"/>
          <w:b/>
          <w:lang w:eastAsia="ru-RU"/>
        </w:rPr>
        <w:t xml:space="preserve"> Законспектировать и </w:t>
      </w:r>
      <w:proofErr w:type="gramStart"/>
      <w:r w:rsidRPr="00D87B8A">
        <w:rPr>
          <w:rFonts w:ascii="Times New Roman" w:eastAsia="Times New Roman" w:hAnsi="Times New Roman" w:cs="Times New Roman"/>
          <w:b/>
          <w:lang w:eastAsia="ru-RU"/>
        </w:rPr>
        <w:t>выучить  тему</w:t>
      </w:r>
      <w:proofErr w:type="gramEnd"/>
      <w:r w:rsidRPr="00D87B8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87B8A" w:rsidRPr="00D87B8A" w:rsidRDefault="00D87B8A" w:rsidP="00D87B8A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7B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B8A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D87B8A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D87B8A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D87B8A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D87B8A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D87B8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87B8A" w:rsidRPr="00D87B8A" w:rsidRDefault="00D87B8A" w:rsidP="00D87B8A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Pr="00D87B8A">
        <w:rPr>
          <w:rFonts w:ascii="Times New Roman" w:eastAsia="Times New Roman" w:hAnsi="Times New Roman" w:cs="Times New Roman"/>
          <w:b/>
          <w:lang w:eastAsia="ru-RU"/>
        </w:rPr>
        <w:t>48.</w:t>
      </w:r>
    </w:p>
    <w:p w:rsidR="00D87B8A" w:rsidRPr="00D87B8A" w:rsidRDefault="00D87B8A" w:rsidP="00D87B8A">
      <w:pPr>
        <w:numPr>
          <w:ilvl w:val="0"/>
          <w:numId w:val="3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7B8A">
        <w:rPr>
          <w:rFonts w:ascii="Times New Roman" w:eastAsia="Times New Roman" w:hAnsi="Times New Roman" w:cs="Times New Roman"/>
          <w:lang w:eastAsia="ru-RU"/>
        </w:rPr>
        <w:t>Г</w:t>
      </w:r>
      <w:r w:rsidRPr="00D87B8A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 w:rsidRPr="00D87B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B8A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D87B8A" w:rsidRPr="00D87B8A" w:rsidRDefault="00D87B8A" w:rsidP="00D87B8A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7B8A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D87B8A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D87B8A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D87B8A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D87B8A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D87B8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№ 525 (5,6</w:t>
      </w:r>
      <w:r w:rsidRPr="00D87B8A">
        <w:rPr>
          <w:rFonts w:ascii="Times New Roman" w:eastAsia="Times New Roman" w:hAnsi="Times New Roman" w:cs="Times New Roman"/>
          <w:b/>
          <w:lang w:eastAsia="ru-RU"/>
        </w:rPr>
        <w:t>) .</w:t>
      </w:r>
    </w:p>
    <w:p w:rsidR="00D87B8A" w:rsidRPr="00D87B8A" w:rsidRDefault="00D87B8A" w:rsidP="00D87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B8A">
        <w:rPr>
          <w:rFonts w:ascii="Times New Roman" w:eastAsia="Times New Roman" w:hAnsi="Times New Roman" w:cs="Times New Roman"/>
          <w:lang w:eastAsia="ru-RU"/>
        </w:rPr>
        <w:t xml:space="preserve">       3.</w:t>
      </w:r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фортепиано:</w:t>
      </w:r>
    </w:p>
    <w:p w:rsidR="00D87B8A" w:rsidRPr="00D87B8A" w:rsidRDefault="00D87B8A" w:rsidP="00D8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spellStart"/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188</w:t>
      </w:r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B8A" w:rsidRPr="00D87B8A" w:rsidRDefault="00D87B8A" w:rsidP="00D87B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Модулирующий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тональность 3 ступени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выучить наизусть и играть наизусть</w:t>
      </w:r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(транспонировать в начальные тональности с 1-5 знаками), уметь называть </w:t>
      </w:r>
      <w:proofErr w:type="spellStart"/>
      <w:r w:rsidRPr="00D8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цифровку</w:t>
      </w:r>
      <w:proofErr w:type="spellEnd"/>
      <w:r w:rsidRPr="00D8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B8A" w:rsidRDefault="00D87B8A" w:rsidP="00BE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7B8A">
        <w:rPr>
          <w:rFonts w:ascii="Times New Roman" w:eastAsia="Times New Roman" w:hAnsi="Times New Roman" w:cs="Times New Roman"/>
          <w:b/>
          <w:lang w:eastAsia="ru-RU"/>
        </w:rPr>
        <w:t xml:space="preserve">      4. Анализ: </w:t>
      </w:r>
      <w:r w:rsidRPr="00D87B8A">
        <w:rPr>
          <w:rFonts w:ascii="Times New Roman" w:eastAsia="Times New Roman" w:hAnsi="Times New Roman" w:cs="Times New Roman"/>
          <w:lang w:eastAsia="ru-RU"/>
        </w:rPr>
        <w:t>в произведениях по специальности</w:t>
      </w:r>
      <w:r>
        <w:rPr>
          <w:rFonts w:ascii="Times New Roman" w:eastAsia="Times New Roman" w:hAnsi="Times New Roman" w:cs="Times New Roman"/>
          <w:lang w:eastAsia="ru-RU"/>
        </w:rPr>
        <w:t xml:space="preserve"> найти </w:t>
      </w:r>
      <w:r w:rsidRPr="00D87B8A">
        <w:rPr>
          <w:rFonts w:ascii="Times New Roman" w:eastAsia="Times New Roman" w:hAnsi="Times New Roman" w:cs="Times New Roman"/>
          <w:lang w:eastAsia="ru-RU"/>
        </w:rPr>
        <w:t>органный пункт, дать характеристику.</w:t>
      </w:r>
    </w:p>
    <w:p w:rsidR="00BE07D3" w:rsidRPr="00BE07D3" w:rsidRDefault="00BE07D3" w:rsidP="00BE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07D3" w:rsidRPr="00BE07D3" w:rsidRDefault="00BE07D3" w:rsidP="00BE07D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Органный пункт</w:t>
      </w:r>
      <w:bookmarkStart w:id="0" w:name="_GoBack"/>
      <w:bookmarkEnd w:id="0"/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Органным пунктом называется сравнительно длитель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ный звук, сочетающийся с остальными, более подвижными, изменяющимися звуками многоголосия. (В. Берков).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Органный пункт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—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выдержанный звук в басу, на фоне которого движутся другие голоса, временами образуя с ним функциональное противоречие. (Ю. Холопов).</w:t>
      </w:r>
    </w:p>
    <w:p w:rsidR="00BE07D3" w:rsidRPr="00BE07D3" w:rsidRDefault="00BE07D3" w:rsidP="00BE07D3">
      <w:pPr>
        <w:widowControl w:val="0"/>
        <w:autoSpaceDN w:val="0"/>
        <w:spacing w:before="180"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Органный пункт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-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это звук (созвучие), выдерживаемый или повторяемый в одном из голосов, на фоне которого проис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ходит смена гармоний. Специфический признак органного пунк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та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-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противоречие между выдержанным звуком и сменяющимися на его фоне гармониями. (Е. 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Абызова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)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Сущность органного пункта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остановка, застывание мелодической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>линии с целью подчеркнуть и усилить ладотональную функцию выдерживаемого звука. Так, органный пункт на до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минанте - увеличенная в своих размерах и своей значительности функция звука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ступени. Соответственно, и необходимость в органном пункте возникает там, где нужно более длительное сосредоточение на звучании какого-либо тона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 большинстве случаев главного предста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вителя данной тональной функции.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Прототип органного пункта помещается в нижнем голосе, то есть является басом созвучий.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Термин «органный пункт» распространен в немецкой (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Orgelpunkt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) и в русской литературе. Во французской ли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тературе для обозначения соответствующего понятия принят термин «</w:t>
      </w:r>
      <w:proofErr w:type="gram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p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è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dale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»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proofErr w:type="gram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«педаль»; в английской и американской употребителен термин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«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pedale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»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педальный пункт.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Органный пункт возник в то время, когда складывались простейшие типы многоголосия. Наиболее раннее упоминание об органном пункте (тогда его называли органум) относится к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XI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веку. 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 народной музыке органный пункт существует из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давна. Он свойствен природе некоторых старинных народных инструментов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-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волынки, лиры и др. Непрерывный вы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держанный звук или звуки, извлекаемые при игре на этих ин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струментах, назывались „бурдон". Термин „органный пункт" определился в музыкальной науке в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XIII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веке.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 музыке преобладают главным образом органные пунк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ты, протяженные звуки на доминанте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и на тонике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I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мажора и минора.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u w:val="single"/>
          <w:lang w:bidi="en-US"/>
        </w:rPr>
        <w:t>Тонический органный пункт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вводится на тяжелой доле такта в большинстве случаев тоническим аккордом; нередко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с доминанты к субдоминанте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,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возможно также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—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с доминантовой функции (как бы в виде задержания).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left="40"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Гармонии на тонической педали </w:t>
      </w:r>
      <w:r w:rsidRPr="00BE07D3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мажорного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лада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различные аккорды диатоники, аккорды мажоро-минорной системы, низкой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II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пени; побочные доминанты и отклонения к аккордам диатоники и мажоро-минорной системы (чаще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субдоминантовой функции), к не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 xml:space="preserve">аполитанской гармонии; нередки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>откло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нения и в сторону двойной субдоминанты.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ind w:left="40"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Гармонии на тонической педали в </w:t>
      </w:r>
      <w:r w:rsidRPr="00BE07D3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миноре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—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также различные аккорды диатоники, низкая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II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ступень; отклонения в субдоминанту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(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IV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),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доминанту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(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),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неаполитанскую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val="en-US" w:bidi="en-US"/>
        </w:rPr>
        <w:t>II</w:t>
      </w:r>
      <w:r w:rsidRPr="00BE07D3">
        <w:rPr>
          <w:rFonts w:ascii="Times New Roman" w:eastAsia="Times New Roman" w:hAnsi="Times New Roman" w:cs="Times New Roman"/>
          <w:noProof/>
          <w:color w:val="000000" w:themeColor="text1"/>
          <w:kern w:val="3"/>
          <w:sz w:val="28"/>
          <w:szCs w:val="28"/>
          <w:lang w:bidi="en-US"/>
        </w:rPr>
        <w:t>;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нередко в связи с отклонением в субдоминанту находится окончание мажорным трезвучием тоники (типично для гармонии 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баховской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эпохи).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  <w:r w:rsidRPr="00BE07D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bidi="en-US"/>
        </w:rPr>
        <w:t>Доминантовый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органный пункт начинается,</w:t>
      </w:r>
      <w:r w:rsidRPr="00BE07D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как правило, на тяже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softHyphen/>
        <w:t>лой доле такта каким-либо аккордом доминантовой функции (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7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9</w:t>
      </w:r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); в расширении каданса—нередко 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кадансовым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spellStart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квартсекстаккордом</w:t>
      </w:r>
      <w:proofErr w:type="spellEnd"/>
      <w:r w:rsidRPr="00BE07D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(который справедливо трактуется как аккорд-задержание к доминанте</w:t>
      </w:r>
    </w:p>
    <w:p w:rsidR="00BE07D3" w:rsidRPr="00BE07D3" w:rsidRDefault="00BE07D3" w:rsidP="00BE07D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610556" w:rsidRPr="00BE07D3" w:rsidRDefault="00610556" w:rsidP="00BE07D3">
      <w:pPr>
        <w:spacing w:line="360" w:lineRule="auto"/>
        <w:rPr>
          <w:sz w:val="28"/>
          <w:szCs w:val="28"/>
        </w:rPr>
      </w:pPr>
    </w:p>
    <w:sectPr w:rsidR="00610556" w:rsidRPr="00BE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5FA5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0"/>
    <w:rsid w:val="00610556"/>
    <w:rsid w:val="006A7795"/>
    <w:rsid w:val="007900C0"/>
    <w:rsid w:val="00BE07D3"/>
    <w:rsid w:val="00D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3339-2BC7-4558-974A-688FE5F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2021-10-19T08:47:00Z</dcterms:created>
  <dcterms:modified xsi:type="dcterms:W3CDTF">2021-10-19T10:17:00Z</dcterms:modified>
</cp:coreProperties>
</file>