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38AE" w14:textId="77777777" w:rsidR="00855DCD" w:rsidRDefault="00855DCD" w:rsidP="00855DCD">
      <w:pPr>
        <w:pStyle w:val="a3"/>
        <w:ind w:left="-993"/>
        <w:rPr>
          <w:rFonts w:eastAsia="Times New Roman"/>
          <w:szCs w:val="28"/>
        </w:rPr>
      </w:pPr>
      <w:bookmarkStart w:id="0" w:name="_Hlk40346251"/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3EC438C3" w14:textId="65834039" w:rsidR="00855DCD" w:rsidRDefault="00855DCD" w:rsidP="00855DCD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08C26A9C" w14:textId="233F5529" w:rsidR="00855DCD" w:rsidRDefault="00855DCD" w:rsidP="00855DCD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 w:rsidR="00A30D13">
        <w:rPr>
          <w:rFonts w:eastAsia="Times New Roman"/>
          <w:b/>
          <w:bCs/>
          <w:szCs w:val="28"/>
        </w:rPr>
        <w:t>Родная л</w:t>
      </w:r>
      <w:r w:rsidRPr="0097551B">
        <w:rPr>
          <w:rFonts w:eastAsia="Times New Roman"/>
          <w:b/>
          <w:bCs/>
          <w:szCs w:val="28"/>
        </w:rPr>
        <w:t>итература</w:t>
      </w:r>
    </w:p>
    <w:p w14:paraId="25808704" w14:textId="77777777" w:rsidR="00855DCD" w:rsidRDefault="00855DCD" w:rsidP="00855DCD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4EC85B9A" w14:textId="77777777" w:rsidR="00855DCD" w:rsidRDefault="00855DCD" w:rsidP="00855DCD">
      <w:pPr>
        <w:rPr>
          <w:rFonts w:cs="Times New Roman"/>
          <w:b/>
          <w:szCs w:val="28"/>
        </w:rPr>
      </w:pPr>
    </w:p>
    <w:p w14:paraId="02352B2D" w14:textId="3F39DD07" w:rsidR="003B124D" w:rsidRPr="003B124D" w:rsidRDefault="00855DCD" w:rsidP="003B124D">
      <w:pPr>
        <w:pStyle w:val="a3"/>
        <w:ind w:left="-993"/>
        <w:jc w:val="center"/>
        <w:rPr>
          <w:rFonts w:eastAsia="Times New Roman"/>
          <w:szCs w:val="28"/>
        </w:rPr>
      </w:pPr>
      <w:proofErr w:type="gramStart"/>
      <w:r w:rsidRPr="003B124D">
        <w:rPr>
          <w:rFonts w:eastAsia="Times New Roman"/>
          <w:szCs w:val="28"/>
        </w:rPr>
        <w:t xml:space="preserve">Тема:  </w:t>
      </w:r>
      <w:bookmarkEnd w:id="0"/>
      <w:r w:rsidR="003B124D" w:rsidRPr="003B124D">
        <w:rPr>
          <w:rFonts w:eastAsia="Times New Roman"/>
          <w:szCs w:val="28"/>
        </w:rPr>
        <w:t>М.А.</w:t>
      </w:r>
      <w:proofErr w:type="gramEnd"/>
      <w:r w:rsidR="003B124D" w:rsidRPr="003B124D">
        <w:rPr>
          <w:rFonts w:eastAsia="Times New Roman"/>
          <w:szCs w:val="28"/>
        </w:rPr>
        <w:t xml:space="preserve"> Шолохов. Трагический пафос «Донских рассказов»</w:t>
      </w:r>
      <w:r w:rsidR="004C756E">
        <w:rPr>
          <w:rFonts w:eastAsia="Times New Roman"/>
          <w:szCs w:val="28"/>
        </w:rPr>
        <w:t>. Роман-эпопея «Тихий Дон».</w:t>
      </w:r>
    </w:p>
    <w:p w14:paraId="572EFBA6" w14:textId="3D858766" w:rsidR="00855DCD" w:rsidRDefault="00855DCD" w:rsidP="003B124D">
      <w:pPr>
        <w:jc w:val="center"/>
        <w:rPr>
          <w:rFonts w:cs="Times New Roman"/>
          <w:b/>
          <w:bCs/>
          <w:szCs w:val="28"/>
        </w:rPr>
      </w:pPr>
      <w:r w:rsidRPr="00855DCD">
        <w:rPr>
          <w:rFonts w:cs="Times New Roman"/>
          <w:b/>
          <w:bCs/>
          <w:szCs w:val="28"/>
        </w:rPr>
        <w:t>Ход урока</w:t>
      </w:r>
      <w:r w:rsidR="004C756E">
        <w:rPr>
          <w:rFonts w:cs="Times New Roman"/>
          <w:b/>
          <w:bCs/>
          <w:szCs w:val="28"/>
        </w:rPr>
        <w:t>.</w:t>
      </w:r>
    </w:p>
    <w:p w14:paraId="46A83C34" w14:textId="288AA517" w:rsidR="004C756E" w:rsidRDefault="004C756E" w:rsidP="004C756E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Лекция.</w:t>
      </w:r>
    </w:p>
    <w:p w14:paraId="3CBE65BB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4C756E">
        <w:rPr>
          <w:rFonts w:eastAsia="Times New Roman"/>
          <w:szCs w:val="28"/>
        </w:rPr>
        <w:t>М. Шолохов пришел в литературу с фронтов гражданской вой</w:t>
      </w:r>
      <w:r w:rsidRPr="004C756E">
        <w:rPr>
          <w:rFonts w:eastAsia="Times New Roman"/>
          <w:szCs w:val="28"/>
        </w:rPr>
        <w:softHyphen/>
        <w:t>ны. Именно поэтому в первых его произведениях, вошедших в сбор</w:t>
      </w:r>
      <w:r w:rsidRPr="004C756E">
        <w:rPr>
          <w:rFonts w:eastAsia="Times New Roman"/>
          <w:szCs w:val="28"/>
        </w:rPr>
        <w:softHyphen/>
        <w:t>ники «Донские рассказы» и «Лазоревая степь», речь идет о тех со</w:t>
      </w:r>
      <w:r w:rsidRPr="004C756E">
        <w:rPr>
          <w:rFonts w:eastAsia="Times New Roman"/>
          <w:szCs w:val="28"/>
        </w:rPr>
        <w:softHyphen/>
        <w:t>бытиях, свидетелем которых он сам был, а именно — о жестокой классовой борьбе на Дону в 1917—1920 гг., когда зачастую не толь</w:t>
      </w:r>
      <w:r w:rsidRPr="004C756E">
        <w:rPr>
          <w:rFonts w:eastAsia="Times New Roman"/>
          <w:szCs w:val="28"/>
        </w:rPr>
        <w:softHyphen/>
        <w:t>ко соседи или близкие друзья, но и родственники: брат с братом, отец с сыном — оказывались в противоположных лагерях, и их столкновение приводило к кровавому, трагическому исходу (рас</w:t>
      </w:r>
      <w:r w:rsidRPr="004C756E">
        <w:rPr>
          <w:rFonts w:eastAsia="Times New Roman"/>
          <w:szCs w:val="28"/>
        </w:rPr>
        <w:softHyphen/>
        <w:t>сказы «Родинка», «Смертный враг», «Чужая кровь», «Коловерть», «Червоточина», «</w:t>
      </w:r>
      <w:proofErr w:type="spellStart"/>
      <w:r w:rsidRPr="004C756E">
        <w:rPr>
          <w:rFonts w:eastAsia="Times New Roman"/>
          <w:szCs w:val="28"/>
        </w:rPr>
        <w:t>Шибалково</w:t>
      </w:r>
      <w:proofErr w:type="spellEnd"/>
      <w:r w:rsidRPr="004C756E">
        <w:rPr>
          <w:rFonts w:eastAsia="Times New Roman"/>
          <w:szCs w:val="28"/>
        </w:rPr>
        <w:t xml:space="preserve"> семя»).</w:t>
      </w:r>
    </w:p>
    <w:p w14:paraId="6F518BFA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4C756E">
        <w:rPr>
          <w:rFonts w:eastAsia="Times New Roman"/>
          <w:szCs w:val="28"/>
        </w:rPr>
        <w:t xml:space="preserve">В ранних рассказах М. Шолохова четко расставлены классовые акценты, не существует полутонов. Критика сразу же отметила своеобразие стилистики писателя, умело соединяющего в едином повествовании </w:t>
      </w:r>
      <w:proofErr w:type="spellStart"/>
      <w:r w:rsidRPr="004C756E">
        <w:rPr>
          <w:rFonts w:eastAsia="Times New Roman"/>
          <w:szCs w:val="28"/>
        </w:rPr>
        <w:t>высокопоэтическую</w:t>
      </w:r>
      <w:proofErr w:type="spellEnd"/>
      <w:r w:rsidRPr="004C756E">
        <w:rPr>
          <w:rFonts w:eastAsia="Times New Roman"/>
          <w:szCs w:val="28"/>
        </w:rPr>
        <w:t xml:space="preserve"> литературную речь с ядреным казачьим просторечием.</w:t>
      </w:r>
    </w:p>
    <w:p w14:paraId="2673D5E1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4C756E">
        <w:rPr>
          <w:rFonts w:eastAsia="Times New Roman"/>
          <w:szCs w:val="28"/>
        </w:rPr>
        <w:t xml:space="preserve">В 1920-е годы молодежь взрослела и </w:t>
      </w:r>
      <w:proofErr w:type="spellStart"/>
      <w:r w:rsidRPr="004C756E">
        <w:rPr>
          <w:rFonts w:eastAsia="Times New Roman"/>
          <w:szCs w:val="28"/>
        </w:rPr>
        <w:t>мудрела</w:t>
      </w:r>
      <w:proofErr w:type="spellEnd"/>
      <w:r w:rsidRPr="004C756E">
        <w:rPr>
          <w:rFonts w:eastAsia="Times New Roman"/>
          <w:szCs w:val="28"/>
        </w:rPr>
        <w:t xml:space="preserve"> рано, поэтому нет ничего удивительного в том, что М. Шолохов достаточно быстро после успеха ранних своих рассказов переходит к работе над круп</w:t>
      </w:r>
      <w:r w:rsidRPr="004C756E">
        <w:rPr>
          <w:rFonts w:eastAsia="Times New Roman"/>
          <w:szCs w:val="28"/>
        </w:rPr>
        <w:softHyphen/>
        <w:t>ным эпическим полотном и в 1929 году выпускает первую книгу романа-эпопеи «Тихий Дон», работа над которым будет продол</w:t>
      </w:r>
      <w:r w:rsidRPr="004C756E">
        <w:rPr>
          <w:rFonts w:eastAsia="Times New Roman"/>
          <w:szCs w:val="28"/>
        </w:rPr>
        <w:softHyphen/>
        <w:t>жаться в целом около 15 лет. И только в 1940 г. роман будет оконча</w:t>
      </w:r>
      <w:r w:rsidRPr="004C756E">
        <w:rPr>
          <w:rFonts w:eastAsia="Times New Roman"/>
          <w:szCs w:val="28"/>
        </w:rPr>
        <w:softHyphen/>
        <w:t>тельно завершен. В промежутке между написанием 3-й и 4-й книги романа «Тихий Дон» Шолохов пишет роман «Поднятая целина», произведение злободневное, рассказывающее о коллективизации на Дону, фактически в тех же местах, где развивалось действие «Ти</w:t>
      </w:r>
      <w:r w:rsidRPr="004C756E">
        <w:rPr>
          <w:rFonts w:eastAsia="Times New Roman"/>
          <w:szCs w:val="28"/>
        </w:rPr>
        <w:softHyphen/>
        <w:t>хого Дона». Несмотря на некоторые недостатки идеологического плана, роман также отличается яркостью и выразительностью на</w:t>
      </w:r>
      <w:r w:rsidRPr="004C756E">
        <w:rPr>
          <w:rFonts w:eastAsia="Times New Roman"/>
          <w:szCs w:val="28"/>
        </w:rPr>
        <w:softHyphen/>
        <w:t>родных характеров, многоплановостью повествования, выразитель</w:t>
      </w:r>
      <w:r w:rsidRPr="004C756E">
        <w:rPr>
          <w:rFonts w:eastAsia="Times New Roman"/>
          <w:szCs w:val="28"/>
        </w:rPr>
        <w:softHyphen/>
        <w:t>ностью и точностью языка — неотъемлемыми чертами художест</w:t>
      </w:r>
      <w:r w:rsidRPr="004C756E">
        <w:rPr>
          <w:rFonts w:eastAsia="Times New Roman"/>
          <w:szCs w:val="28"/>
        </w:rPr>
        <w:softHyphen/>
        <w:t>венной манеры М. Шолохова.</w:t>
      </w:r>
    </w:p>
    <w:p w14:paraId="44E0ED7B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4C756E">
        <w:rPr>
          <w:rFonts w:eastAsia="Times New Roman"/>
          <w:szCs w:val="28"/>
        </w:rPr>
        <w:t>В период Великой Отечественной войны М. Шолохов, как и мно</w:t>
      </w:r>
      <w:r w:rsidRPr="004C756E">
        <w:rPr>
          <w:rFonts w:eastAsia="Times New Roman"/>
          <w:szCs w:val="28"/>
        </w:rPr>
        <w:softHyphen/>
        <w:t>гие другие представители советской литературы, работал военным корреспондентом. Наиболее известным его очерком был «Наука не</w:t>
      </w:r>
      <w:r w:rsidRPr="004C756E">
        <w:rPr>
          <w:rFonts w:eastAsia="Times New Roman"/>
          <w:szCs w:val="28"/>
        </w:rPr>
        <w:softHyphen/>
        <w:t xml:space="preserve">нависти», фабульная основа которого в послевоенные годы легла в основу рассказа «Судьба человека». В конце 50-х годов увидела свет 2-я книга романа «Поднятая целина». Роман о </w:t>
      </w:r>
      <w:r w:rsidRPr="004C756E">
        <w:rPr>
          <w:rFonts w:eastAsia="Times New Roman"/>
          <w:szCs w:val="28"/>
        </w:rPr>
        <w:lastRenderedPageBreak/>
        <w:t>Великой Отечествен</w:t>
      </w:r>
      <w:r w:rsidRPr="004C756E">
        <w:rPr>
          <w:rFonts w:eastAsia="Times New Roman"/>
          <w:szCs w:val="28"/>
        </w:rPr>
        <w:softHyphen/>
        <w:t>ной войне — «Они сражались за Родину» — закончен не был, но на основе сохранившихся глав был создан С. Бондарчуком одноимен</w:t>
      </w:r>
      <w:r w:rsidRPr="004C756E">
        <w:rPr>
          <w:rFonts w:eastAsia="Times New Roman"/>
          <w:szCs w:val="28"/>
        </w:rPr>
        <w:softHyphen/>
        <w:t>ный фильм, оставивший заметный след в истории отечественного кинематографа. Творчество М. Шолохова с вниманием и понимани</w:t>
      </w:r>
      <w:r w:rsidRPr="004C756E">
        <w:rPr>
          <w:rFonts w:eastAsia="Times New Roman"/>
          <w:szCs w:val="28"/>
        </w:rPr>
        <w:softHyphen/>
        <w:t>ем принималось не только в России, но и за рубежом. В октябре 1965 года Нобелевский комитет, рассмотрев 89 кандидатур на соискание премии по литературе, присудил ее автору «Тихого Дона».</w:t>
      </w:r>
    </w:p>
    <w:p w14:paraId="0403723C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bookmarkStart w:id="1" w:name="bookmark55"/>
      <w:r w:rsidRPr="004C756E">
        <w:rPr>
          <w:rFonts w:eastAsia="Times New Roman"/>
          <w:szCs w:val="28"/>
        </w:rPr>
        <w:t>Роман-эпопея «Тихий Дон»</w:t>
      </w:r>
      <w:bookmarkEnd w:id="1"/>
    </w:p>
    <w:p w14:paraId="13422684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4C756E">
        <w:rPr>
          <w:rFonts w:eastAsia="Times New Roman"/>
          <w:szCs w:val="28"/>
        </w:rPr>
        <w:t>Сюжетно-композиционную основу «Тихого Дона» составляют трагические судьбы нескольких казачьих семей, проживающих на хуторе Татарский: Мелеховых, Коршуновых, Астаховых. Роман состоит из 4-х книг, каждая из которых, в свою очередь, делится на две части.</w:t>
      </w:r>
    </w:p>
    <w:p w14:paraId="6BCC4AB3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4C756E">
        <w:rPr>
          <w:rFonts w:eastAsia="Times New Roman"/>
          <w:szCs w:val="28"/>
        </w:rPr>
        <w:t>В первой книге поэтично и вдумчиво рисуется столетиями нала</w:t>
      </w:r>
      <w:r w:rsidRPr="004C756E">
        <w:rPr>
          <w:rFonts w:eastAsia="Times New Roman"/>
          <w:szCs w:val="28"/>
        </w:rPr>
        <w:softHyphen/>
        <w:t>женный, разумный и гармоничный, подчиненный природным цик</w:t>
      </w:r>
      <w:r w:rsidRPr="004C756E">
        <w:rPr>
          <w:rFonts w:eastAsia="Times New Roman"/>
          <w:szCs w:val="28"/>
        </w:rPr>
        <w:softHyphen/>
        <w:t>лам мир донского казачества.</w:t>
      </w:r>
    </w:p>
    <w:p w14:paraId="175AB070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4C756E">
        <w:rPr>
          <w:rFonts w:eastAsia="Times New Roman"/>
          <w:szCs w:val="28"/>
        </w:rPr>
        <w:t xml:space="preserve">Глава семьи Мелеховых — Пантелей </w:t>
      </w:r>
      <w:proofErr w:type="spellStart"/>
      <w:r w:rsidRPr="004C756E">
        <w:rPr>
          <w:rFonts w:eastAsia="Times New Roman"/>
          <w:szCs w:val="28"/>
        </w:rPr>
        <w:t>Прокофьич</w:t>
      </w:r>
      <w:proofErr w:type="spellEnd"/>
      <w:r w:rsidRPr="004C756E">
        <w:rPr>
          <w:rFonts w:eastAsia="Times New Roman"/>
          <w:szCs w:val="28"/>
        </w:rPr>
        <w:t xml:space="preserve"> — защитник старых казачьих устоев, крепкий хозяин, благородный и гордый человек, горячего нрава, унаследованного от матери-турчанки. Его жена Ильинична — олицетворение русского национального жен</w:t>
      </w:r>
      <w:r w:rsidRPr="004C756E">
        <w:rPr>
          <w:rFonts w:eastAsia="Times New Roman"/>
          <w:szCs w:val="28"/>
        </w:rPr>
        <w:softHyphen/>
        <w:t>ского характера с его высокими нравственными качествами: по</w:t>
      </w:r>
      <w:r w:rsidRPr="004C756E">
        <w:rPr>
          <w:rFonts w:eastAsia="Times New Roman"/>
          <w:szCs w:val="28"/>
        </w:rPr>
        <w:softHyphen/>
        <w:t>этичностью, добротой, мудростью. Она подлинная душа семьи, хра</w:t>
      </w:r>
      <w:r w:rsidRPr="004C756E">
        <w:rPr>
          <w:rFonts w:eastAsia="Times New Roman"/>
          <w:szCs w:val="28"/>
        </w:rPr>
        <w:softHyphen/>
        <w:t>нительница семейного очага, растворяющая свою личность в хлопо</w:t>
      </w:r>
      <w:r w:rsidRPr="004C756E">
        <w:rPr>
          <w:rFonts w:eastAsia="Times New Roman"/>
          <w:szCs w:val="28"/>
        </w:rPr>
        <w:softHyphen/>
        <w:t>тах по хозяйству, заботе о детях и внуках, поддержании мира и по</w:t>
      </w:r>
      <w:r w:rsidRPr="004C756E">
        <w:rPr>
          <w:rFonts w:eastAsia="Times New Roman"/>
          <w:szCs w:val="28"/>
        </w:rPr>
        <w:softHyphen/>
        <w:t>рядка среди многочисленных домочадцев. Главный герой романа — Григорий Мелехов, чья трагическая судьба вызывала и вызывает много споров и разночтений, сочувствие и повод для раздумья.</w:t>
      </w:r>
    </w:p>
    <w:p w14:paraId="0D2F7276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4C756E">
        <w:rPr>
          <w:rFonts w:eastAsia="Times New Roman"/>
          <w:szCs w:val="28"/>
        </w:rPr>
        <w:t>Первая мировая, затем гражданская война вносят крупные пере</w:t>
      </w:r>
      <w:r w:rsidRPr="004C756E">
        <w:rPr>
          <w:rFonts w:eastAsia="Times New Roman"/>
          <w:szCs w:val="28"/>
        </w:rPr>
        <w:softHyphen/>
        <w:t>мены в сложившийся семейно-бытовой уклад жизни казаков, разру</w:t>
      </w:r>
      <w:r w:rsidRPr="004C756E">
        <w:rPr>
          <w:rFonts w:eastAsia="Times New Roman"/>
          <w:szCs w:val="28"/>
        </w:rPr>
        <w:softHyphen/>
        <w:t>шают привычные родственные связи, традиционную мораль, систе</w:t>
      </w:r>
      <w:r w:rsidRPr="004C756E">
        <w:rPr>
          <w:rFonts w:eastAsia="Times New Roman"/>
          <w:szCs w:val="28"/>
        </w:rPr>
        <w:softHyphen/>
        <w:t>му нравственных и социальных ценностей. В романе усиливается эпический размах, расширяется пространство повествования, появ</w:t>
      </w:r>
      <w:r w:rsidRPr="004C756E">
        <w:rPr>
          <w:rFonts w:eastAsia="Times New Roman"/>
          <w:szCs w:val="28"/>
        </w:rPr>
        <w:softHyphen/>
        <w:t>ляются массовые сцены военных действий, опустошительным смер</w:t>
      </w:r>
      <w:r w:rsidRPr="004C756E">
        <w:rPr>
          <w:rFonts w:eastAsia="Times New Roman"/>
          <w:szCs w:val="28"/>
        </w:rPr>
        <w:softHyphen/>
        <w:t>чем прошедших по Дону. Вымышленные события и персонажи со</w:t>
      </w:r>
      <w:r w:rsidRPr="004C756E">
        <w:rPr>
          <w:rFonts w:eastAsia="Times New Roman"/>
          <w:szCs w:val="28"/>
        </w:rPr>
        <w:softHyphen/>
        <w:t>четаются с историческими фактами и реальными деятелями рево</w:t>
      </w:r>
      <w:r w:rsidRPr="004C756E">
        <w:rPr>
          <w:rFonts w:eastAsia="Times New Roman"/>
          <w:szCs w:val="28"/>
        </w:rPr>
        <w:softHyphen/>
        <w:t>люции и гражданской войны. Подлинные события, точно датирован</w:t>
      </w:r>
      <w:r w:rsidRPr="004C756E">
        <w:rPr>
          <w:rFonts w:eastAsia="Times New Roman"/>
          <w:szCs w:val="28"/>
        </w:rPr>
        <w:softHyphen/>
        <w:t>ные и подкрепленные документами: приказами, резолюциями, теле</w:t>
      </w:r>
      <w:r w:rsidRPr="004C756E">
        <w:rPr>
          <w:rFonts w:eastAsia="Times New Roman"/>
          <w:szCs w:val="28"/>
        </w:rPr>
        <w:softHyphen/>
        <w:t>граммами, листовками, — письма, действительные маршруты воен</w:t>
      </w:r>
      <w:r w:rsidRPr="004C756E">
        <w:rPr>
          <w:rFonts w:eastAsia="Times New Roman"/>
          <w:szCs w:val="28"/>
        </w:rPr>
        <w:softHyphen/>
        <w:t>ных походов подкрепляют творческую фантазию писателя, его раз</w:t>
      </w:r>
      <w:r w:rsidRPr="004C756E">
        <w:rPr>
          <w:rFonts w:eastAsia="Times New Roman"/>
          <w:szCs w:val="28"/>
        </w:rPr>
        <w:softHyphen/>
        <w:t>мышления о судьбах казачества в сложную, переломную эпоху.</w:t>
      </w:r>
    </w:p>
    <w:p w14:paraId="7046CE10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4C756E">
        <w:rPr>
          <w:rFonts w:eastAsia="Times New Roman"/>
          <w:szCs w:val="28"/>
        </w:rPr>
        <w:t>В отличие от ранних рассказов, М. Шолохов в «Тихом Доне» не дает окончательных ответов на волновавшие общество вопросы о роли ка</w:t>
      </w:r>
      <w:r w:rsidRPr="004C756E">
        <w:rPr>
          <w:rFonts w:eastAsia="Times New Roman"/>
          <w:szCs w:val="28"/>
        </w:rPr>
        <w:softHyphen/>
        <w:t xml:space="preserve">зачества в революции, о месте казаков в строительстве новой жизни, широко используя </w:t>
      </w:r>
      <w:r w:rsidRPr="004C756E">
        <w:rPr>
          <w:rFonts w:eastAsia="Times New Roman"/>
          <w:szCs w:val="28"/>
        </w:rPr>
        <w:lastRenderedPageBreak/>
        <w:t>в обрисовке персонажей и ситуаций толстовский принцип «диалектики души» применительно к народным характерам. Глубина и сложность переживаний, чувств и мыслей, которые счита</w:t>
      </w:r>
      <w:r w:rsidRPr="004C756E">
        <w:rPr>
          <w:rFonts w:eastAsia="Times New Roman"/>
          <w:szCs w:val="28"/>
        </w:rPr>
        <w:softHyphen/>
        <w:t>ются обычно свойством натур избранных, интеллигентных, обладаю</w:t>
      </w:r>
      <w:r w:rsidRPr="004C756E">
        <w:rPr>
          <w:rFonts w:eastAsia="Times New Roman"/>
          <w:szCs w:val="28"/>
        </w:rPr>
        <w:softHyphen/>
        <w:t>щих тонкой организацией психики, высокой культурой, в романе Шолохова присущи обычным людям, живущим в соответствии с за</w:t>
      </w:r>
      <w:r w:rsidRPr="004C756E">
        <w:rPr>
          <w:rFonts w:eastAsia="Times New Roman"/>
          <w:szCs w:val="28"/>
        </w:rPr>
        <w:softHyphen/>
        <w:t>конами природы, циклами сельскохозяйственного года и занимающи</w:t>
      </w:r>
      <w:r w:rsidRPr="004C756E">
        <w:rPr>
          <w:rFonts w:eastAsia="Times New Roman"/>
          <w:szCs w:val="28"/>
        </w:rPr>
        <w:softHyphen/>
        <w:t>мися каждодневным нелегким трудом земледельца.</w:t>
      </w:r>
    </w:p>
    <w:p w14:paraId="675C3AAA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4C756E">
        <w:rPr>
          <w:rFonts w:eastAsia="Times New Roman"/>
          <w:szCs w:val="28"/>
        </w:rPr>
        <w:t>Финал романа — «открытый»: Григорий Мелехов на перепутье. Он не хочет больше воевать ни на стороне белых, ни на стороне красных: «от белых отбился и к красным не пристал». Поэтому он и бросает винтовку в реку, полагая, что она ему больше не понадо</w:t>
      </w:r>
      <w:r w:rsidRPr="004C756E">
        <w:rPr>
          <w:rFonts w:eastAsia="Times New Roman"/>
          <w:szCs w:val="28"/>
        </w:rPr>
        <w:softHyphen/>
        <w:t>бится. Этот эпизод имеет символический смысл. Григорий — зем</w:t>
      </w:r>
      <w:r w:rsidRPr="004C756E">
        <w:rPr>
          <w:rFonts w:eastAsia="Times New Roman"/>
          <w:szCs w:val="28"/>
        </w:rPr>
        <w:softHyphen/>
        <w:t>леделец, созидатель, а не разрушитель. Но впереди его ждет разо</w:t>
      </w:r>
      <w:r w:rsidRPr="004C756E">
        <w:rPr>
          <w:rFonts w:eastAsia="Times New Roman"/>
          <w:szCs w:val="28"/>
        </w:rPr>
        <w:softHyphen/>
        <w:t xml:space="preserve">ренный </w:t>
      </w:r>
      <w:proofErr w:type="spellStart"/>
      <w:r w:rsidRPr="004C756E">
        <w:rPr>
          <w:rFonts w:eastAsia="Times New Roman"/>
          <w:szCs w:val="28"/>
        </w:rPr>
        <w:t>мелеховский</w:t>
      </w:r>
      <w:proofErr w:type="spellEnd"/>
      <w:r w:rsidRPr="004C756E">
        <w:rPr>
          <w:rFonts w:eastAsia="Times New Roman"/>
          <w:szCs w:val="28"/>
        </w:rPr>
        <w:t xml:space="preserve"> хутор, позади бесконечная череда потерь, и единственное, что удерживает его в жизни, — это сын </w:t>
      </w:r>
      <w:proofErr w:type="spellStart"/>
      <w:r w:rsidRPr="004C756E">
        <w:rPr>
          <w:rFonts w:eastAsia="Times New Roman"/>
          <w:szCs w:val="28"/>
        </w:rPr>
        <w:t>Мишатка</w:t>
      </w:r>
      <w:proofErr w:type="spellEnd"/>
      <w:r w:rsidRPr="004C756E">
        <w:rPr>
          <w:rFonts w:eastAsia="Times New Roman"/>
          <w:szCs w:val="28"/>
        </w:rPr>
        <w:t>, передавший посмертный привет от жены Натальи.</w:t>
      </w:r>
    </w:p>
    <w:p w14:paraId="58437987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4C756E">
        <w:rPr>
          <w:rFonts w:eastAsia="Times New Roman"/>
          <w:szCs w:val="28"/>
        </w:rPr>
        <w:t>Большая творческая смелость и гражданское мужество потре</w:t>
      </w:r>
      <w:r w:rsidRPr="004C756E">
        <w:rPr>
          <w:rFonts w:eastAsia="Times New Roman"/>
          <w:szCs w:val="28"/>
        </w:rPr>
        <w:softHyphen/>
        <w:t>бовались М. Шолохову, чтобы так неординарно закончить главное произведение своей жизни в то время, когда набирала силу так на</w:t>
      </w:r>
      <w:r w:rsidRPr="004C756E">
        <w:rPr>
          <w:rFonts w:eastAsia="Times New Roman"/>
          <w:szCs w:val="28"/>
        </w:rPr>
        <w:softHyphen/>
        <w:t>зываемая «теория бесконфликтности», торжествовал социалисти</w:t>
      </w:r>
      <w:r w:rsidRPr="004C756E">
        <w:rPr>
          <w:rFonts w:eastAsia="Times New Roman"/>
          <w:szCs w:val="28"/>
        </w:rPr>
        <w:softHyphen/>
        <w:t>ческий реализм, требовавший от писателя под знаком исторической правды показывать обязательную и окончательную победу социа</w:t>
      </w:r>
      <w:r w:rsidRPr="004C756E">
        <w:rPr>
          <w:rFonts w:eastAsia="Times New Roman"/>
          <w:szCs w:val="28"/>
        </w:rPr>
        <w:softHyphen/>
        <w:t>листических идей в жизни и сознании героев.</w:t>
      </w:r>
    </w:p>
    <w:p w14:paraId="2F9A0DDB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4C756E">
        <w:rPr>
          <w:rFonts w:eastAsia="Times New Roman"/>
          <w:szCs w:val="28"/>
        </w:rPr>
        <w:t>Одним из важнейших достижений романа является образ Гри</w:t>
      </w:r>
      <w:r w:rsidRPr="004C756E">
        <w:rPr>
          <w:rFonts w:eastAsia="Times New Roman"/>
          <w:szCs w:val="28"/>
        </w:rPr>
        <w:softHyphen/>
        <w:t>гория Мелехова. Это открытие нового характера, нового типа лич</w:t>
      </w:r>
      <w:r w:rsidRPr="004C756E">
        <w:rPr>
          <w:rFonts w:eastAsia="Times New Roman"/>
          <w:szCs w:val="28"/>
        </w:rPr>
        <w:softHyphen/>
        <w:t>ности не только в русской, но и в мировой литературе. Впервые об</w:t>
      </w:r>
      <w:r w:rsidRPr="004C756E">
        <w:rPr>
          <w:rFonts w:eastAsia="Times New Roman"/>
          <w:szCs w:val="28"/>
        </w:rPr>
        <w:softHyphen/>
        <w:t>раз крестьянина, земледельца по уровню сложности и глубины чувств стал вровень с так называемыми «общечеловеческими ти</w:t>
      </w:r>
      <w:r w:rsidRPr="004C756E">
        <w:rPr>
          <w:rFonts w:eastAsia="Times New Roman"/>
          <w:szCs w:val="28"/>
        </w:rPr>
        <w:softHyphen/>
        <w:t>пами». Характер его раскрывается многопланово: и в обществен</w:t>
      </w:r>
      <w:r w:rsidRPr="004C756E">
        <w:rPr>
          <w:rFonts w:eastAsia="Times New Roman"/>
          <w:szCs w:val="28"/>
        </w:rPr>
        <w:softHyphen/>
        <w:t>ном отношении, и в личных, глубоко интимных переживаниях, свя</w:t>
      </w:r>
      <w:r w:rsidRPr="004C756E">
        <w:rPr>
          <w:rFonts w:eastAsia="Times New Roman"/>
          <w:szCs w:val="28"/>
        </w:rPr>
        <w:softHyphen/>
        <w:t>занных с его искренней, глубокой, трагической и противоречивой любовью к Аксинье, жене соседа Степана Астахова. Личная судьба Григория показана в сложной и многообразной связи с обществен</w:t>
      </w:r>
      <w:r w:rsidRPr="004C756E">
        <w:rPr>
          <w:rFonts w:eastAsia="Times New Roman"/>
          <w:szCs w:val="28"/>
        </w:rPr>
        <w:softHyphen/>
        <w:t>но-политическими процессами, происходившими на Дону в годы 1-й мировой войны и революции.</w:t>
      </w:r>
    </w:p>
    <w:p w14:paraId="44124DEB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4C756E">
        <w:rPr>
          <w:rFonts w:eastAsia="Times New Roman"/>
          <w:szCs w:val="28"/>
        </w:rPr>
        <w:t>Григорий как личность наиболее полно может реализовать себя в привычной, традиционной ситуации — в труде, в семье, в любви. Но жизнь заставляет его постоянно делать выбор в ситуации, в ко</w:t>
      </w:r>
      <w:r w:rsidRPr="004C756E">
        <w:rPr>
          <w:rFonts w:eastAsia="Times New Roman"/>
          <w:szCs w:val="28"/>
        </w:rPr>
        <w:softHyphen/>
        <w:t>торой ему разобраться сложно, поэтому и мечется он между белы</w:t>
      </w:r>
      <w:r w:rsidRPr="004C756E">
        <w:rPr>
          <w:rFonts w:eastAsia="Times New Roman"/>
          <w:szCs w:val="28"/>
        </w:rPr>
        <w:softHyphen/>
        <w:t xml:space="preserve">ми и красными, не найдя правды ни у одних, ни у других. И те, и другие, ожесточенные в своей борьбе, разрушают привычный ему мир, заливая кровью </w:t>
      </w:r>
      <w:proofErr w:type="spellStart"/>
      <w:r w:rsidRPr="004C756E">
        <w:rPr>
          <w:rFonts w:eastAsia="Times New Roman"/>
          <w:szCs w:val="28"/>
        </w:rPr>
        <w:t>Донщину</w:t>
      </w:r>
      <w:proofErr w:type="spellEnd"/>
      <w:r w:rsidRPr="004C756E">
        <w:rPr>
          <w:rFonts w:eastAsia="Times New Roman"/>
          <w:szCs w:val="28"/>
        </w:rPr>
        <w:t>. Художественная смелость и объек</w:t>
      </w:r>
      <w:r w:rsidRPr="004C756E">
        <w:rPr>
          <w:rFonts w:eastAsia="Times New Roman"/>
          <w:szCs w:val="28"/>
        </w:rPr>
        <w:softHyphen/>
        <w:t>тивность писателя состояла в том, что он сам никому не отдает пред</w:t>
      </w:r>
      <w:r w:rsidRPr="004C756E">
        <w:rPr>
          <w:rFonts w:eastAsia="Times New Roman"/>
          <w:szCs w:val="28"/>
        </w:rPr>
        <w:softHyphen/>
        <w:t>почтения, справедливо показывая ожесточение и омертвение лич</w:t>
      </w:r>
      <w:r w:rsidRPr="004C756E">
        <w:rPr>
          <w:rFonts w:eastAsia="Times New Roman"/>
          <w:szCs w:val="28"/>
        </w:rPr>
        <w:softHyphen/>
        <w:t xml:space="preserve">ности, попрание ею общечеловеческих законов, если выбор сделан и борьба идет до конца, на примере Михаила Кошевого, Анны </w:t>
      </w:r>
      <w:proofErr w:type="spellStart"/>
      <w:r w:rsidRPr="004C756E">
        <w:rPr>
          <w:rFonts w:eastAsia="Times New Roman"/>
          <w:szCs w:val="28"/>
        </w:rPr>
        <w:t>Погудко</w:t>
      </w:r>
      <w:proofErr w:type="spellEnd"/>
      <w:r w:rsidRPr="004C756E">
        <w:rPr>
          <w:rFonts w:eastAsia="Times New Roman"/>
          <w:szCs w:val="28"/>
        </w:rPr>
        <w:t xml:space="preserve">, Бунчука со стороны </w:t>
      </w:r>
      <w:r w:rsidRPr="004C756E">
        <w:rPr>
          <w:rFonts w:eastAsia="Times New Roman"/>
          <w:szCs w:val="28"/>
        </w:rPr>
        <w:lastRenderedPageBreak/>
        <w:t xml:space="preserve">красных, и Алешки Шамиля, казаков, казнивших экспедицию </w:t>
      </w:r>
      <w:proofErr w:type="spellStart"/>
      <w:r w:rsidRPr="004C756E">
        <w:rPr>
          <w:rFonts w:eastAsia="Times New Roman"/>
          <w:szCs w:val="28"/>
        </w:rPr>
        <w:t>Подтелкова</w:t>
      </w:r>
      <w:proofErr w:type="spellEnd"/>
      <w:r w:rsidRPr="004C756E">
        <w:rPr>
          <w:rFonts w:eastAsia="Times New Roman"/>
          <w:szCs w:val="28"/>
        </w:rPr>
        <w:t xml:space="preserve">, Изварина, </w:t>
      </w:r>
      <w:proofErr w:type="spellStart"/>
      <w:r w:rsidRPr="004C756E">
        <w:rPr>
          <w:rFonts w:eastAsia="Times New Roman"/>
          <w:szCs w:val="28"/>
        </w:rPr>
        <w:t>Листницкого</w:t>
      </w:r>
      <w:proofErr w:type="spellEnd"/>
      <w:r w:rsidRPr="004C756E">
        <w:rPr>
          <w:rFonts w:eastAsia="Times New Roman"/>
          <w:szCs w:val="28"/>
        </w:rPr>
        <w:t xml:space="preserve"> и Митьки Коршунова — со стороны белых. Честный, горячий чело</w:t>
      </w:r>
      <w:r w:rsidRPr="004C756E">
        <w:rPr>
          <w:rFonts w:eastAsia="Times New Roman"/>
          <w:szCs w:val="28"/>
        </w:rPr>
        <w:softHyphen/>
        <w:t>век, не находя правды ни в одном лагере и не видя выхода из соз</w:t>
      </w:r>
      <w:r w:rsidRPr="004C756E">
        <w:rPr>
          <w:rFonts w:eastAsia="Times New Roman"/>
          <w:szCs w:val="28"/>
        </w:rPr>
        <w:softHyphen/>
        <w:t>давшегося положения, Мелехов не снимает с себя ответственно</w:t>
      </w:r>
      <w:r w:rsidRPr="004C756E">
        <w:rPr>
          <w:rFonts w:eastAsia="Times New Roman"/>
          <w:szCs w:val="28"/>
        </w:rPr>
        <w:softHyphen/>
        <w:t>сти за все происходящее: «Неправильный у жизни ход, и, может быть, и я в этом виноватый...» Трагедия Григория Мелехова, не на</w:t>
      </w:r>
      <w:r w:rsidRPr="004C756E">
        <w:rPr>
          <w:rFonts w:eastAsia="Times New Roman"/>
          <w:szCs w:val="28"/>
        </w:rPr>
        <w:softHyphen/>
        <w:t>шедшего места в жизни, четко разделенной на два враждебных ла</w:t>
      </w:r>
      <w:r w:rsidRPr="004C756E">
        <w:rPr>
          <w:rFonts w:eastAsia="Times New Roman"/>
          <w:szCs w:val="28"/>
        </w:rPr>
        <w:softHyphen/>
        <w:t xml:space="preserve">геря, в каждом из которых есть у него близкие и родные люди, — это трагедия мужественного и бескомпромиссного человека, не умеющего идти на сделки с совестью, не умеющего лгать и кривить душой. Если такие люди </w:t>
      </w:r>
      <w:proofErr w:type="spellStart"/>
      <w:r w:rsidRPr="004C756E">
        <w:rPr>
          <w:rFonts w:eastAsia="Times New Roman"/>
          <w:szCs w:val="28"/>
        </w:rPr>
        <w:t>невостребованы</w:t>
      </w:r>
      <w:proofErr w:type="spellEnd"/>
      <w:r w:rsidRPr="004C756E">
        <w:rPr>
          <w:rFonts w:eastAsia="Times New Roman"/>
          <w:szCs w:val="28"/>
        </w:rPr>
        <w:t xml:space="preserve"> новым обществом, оче</w:t>
      </w:r>
      <w:r w:rsidRPr="004C756E">
        <w:rPr>
          <w:rFonts w:eastAsia="Times New Roman"/>
          <w:szCs w:val="28"/>
        </w:rPr>
        <w:softHyphen/>
        <w:t>видно, есть в этом обществе серьезные изъяны, немного у него пер</w:t>
      </w:r>
      <w:r w:rsidRPr="004C756E">
        <w:rPr>
          <w:rFonts w:eastAsia="Times New Roman"/>
          <w:szCs w:val="28"/>
        </w:rPr>
        <w:softHyphen/>
        <w:t>спектив. Что больше мог сказать Шолохов в эпоху «развернутого строительства социализма!»</w:t>
      </w:r>
    </w:p>
    <w:p w14:paraId="0D441587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4C756E">
        <w:rPr>
          <w:rFonts w:eastAsia="Times New Roman"/>
          <w:szCs w:val="28"/>
        </w:rPr>
        <w:t>Художественная система романа тоже весьма примечательна. С первых же строк обращает на себя внимание динамика фразы, живописность картин природы и быта, яркая, включающая в разум</w:t>
      </w:r>
      <w:r w:rsidRPr="004C756E">
        <w:rPr>
          <w:rFonts w:eastAsia="Times New Roman"/>
          <w:szCs w:val="28"/>
        </w:rPr>
        <w:softHyphen/>
        <w:t>ном пределе диалектизмы речь персонажей. Особенно впечатляют картины природы: замшелые в прозелени меловые горы, «звонкая стеклянная стынь холодеющего неба», Дон, «взлохмаченный вет</w:t>
      </w:r>
      <w:r w:rsidRPr="004C756E">
        <w:rPr>
          <w:rFonts w:eastAsia="Times New Roman"/>
          <w:szCs w:val="28"/>
        </w:rPr>
        <w:softHyphen/>
        <w:t>ром» и др. Природа не только оттеняет чувства людей, она отзыва</w:t>
      </w:r>
      <w:r w:rsidRPr="004C756E">
        <w:rPr>
          <w:rFonts w:eastAsia="Times New Roman"/>
          <w:szCs w:val="28"/>
        </w:rPr>
        <w:softHyphen/>
        <w:t>ется на них... В первой книге, когда Григорий только вступает в жизнь, мир для него полон радостных запахов и многоцветен. В фи</w:t>
      </w:r>
      <w:r w:rsidRPr="004C756E">
        <w:rPr>
          <w:rFonts w:eastAsia="Times New Roman"/>
          <w:szCs w:val="28"/>
        </w:rPr>
        <w:softHyphen/>
        <w:t>нале романа, когда он, похоронив Аксинью, поднимает седую голо</w:t>
      </w:r>
      <w:r w:rsidRPr="004C756E">
        <w:rPr>
          <w:rFonts w:eastAsia="Times New Roman"/>
          <w:szCs w:val="28"/>
        </w:rPr>
        <w:softHyphen/>
        <w:t>ву, то видит над собой «черное небо и ослепительно сияющий чер</w:t>
      </w:r>
      <w:r w:rsidRPr="004C756E">
        <w:rPr>
          <w:rFonts w:eastAsia="Times New Roman"/>
          <w:szCs w:val="28"/>
        </w:rPr>
        <w:softHyphen/>
        <w:t>ный диск солнца».</w:t>
      </w:r>
    </w:p>
    <w:p w14:paraId="07FA97C4" w14:textId="77777777" w:rsidR="004C756E" w:rsidRPr="004C756E" w:rsidRDefault="004C756E" w:rsidP="004C756E">
      <w:pPr>
        <w:spacing w:before="100" w:beforeAutospacing="1" w:after="100" w:afterAutospacing="1" w:line="240" w:lineRule="auto"/>
        <w:jc w:val="both"/>
        <w:rPr>
          <w:rFonts w:eastAsia="Times New Roman"/>
          <w:szCs w:val="28"/>
        </w:rPr>
      </w:pPr>
      <w:r w:rsidRPr="004C756E">
        <w:rPr>
          <w:rFonts w:eastAsia="Times New Roman"/>
          <w:szCs w:val="28"/>
        </w:rPr>
        <w:t>Шолохов широко пользуется фольклорными приемами вырази</w:t>
      </w:r>
      <w:r w:rsidRPr="004C756E">
        <w:rPr>
          <w:rFonts w:eastAsia="Times New Roman"/>
          <w:szCs w:val="28"/>
        </w:rPr>
        <w:softHyphen/>
        <w:t>тельности: вводит в повествование старинные казачьи песни, по</w:t>
      </w:r>
      <w:r w:rsidRPr="004C756E">
        <w:rPr>
          <w:rFonts w:eastAsia="Times New Roman"/>
          <w:szCs w:val="28"/>
        </w:rPr>
        <w:softHyphen/>
        <w:t>словицы и поговорки («Вот вам хомут и дуга, а я вам больше не слу</w:t>
      </w:r>
      <w:r w:rsidRPr="004C756E">
        <w:rPr>
          <w:rFonts w:eastAsia="Times New Roman"/>
          <w:szCs w:val="28"/>
        </w:rPr>
        <w:softHyphen/>
        <w:t>га», «И петь не поет, и спать не дает» и др.), прямой и обратный па</w:t>
      </w:r>
      <w:r w:rsidRPr="004C756E">
        <w:rPr>
          <w:rFonts w:eastAsia="Times New Roman"/>
          <w:szCs w:val="28"/>
        </w:rPr>
        <w:softHyphen/>
        <w:t xml:space="preserve">раллелизм («Не лазоревым алым цветом, а </w:t>
      </w:r>
      <w:proofErr w:type="spellStart"/>
      <w:r w:rsidRPr="004C756E">
        <w:rPr>
          <w:rFonts w:eastAsia="Times New Roman"/>
          <w:szCs w:val="28"/>
        </w:rPr>
        <w:t>дурнопьяном</w:t>
      </w:r>
      <w:proofErr w:type="spellEnd"/>
      <w:r w:rsidRPr="004C756E">
        <w:rPr>
          <w:rFonts w:eastAsia="Times New Roman"/>
          <w:szCs w:val="28"/>
        </w:rPr>
        <w:t xml:space="preserve"> придорож</w:t>
      </w:r>
      <w:r w:rsidRPr="004C756E">
        <w:rPr>
          <w:rFonts w:eastAsia="Times New Roman"/>
          <w:szCs w:val="28"/>
        </w:rPr>
        <w:softHyphen/>
        <w:t>ным цветет поздняя бабья любовь»).</w:t>
      </w:r>
    </w:p>
    <w:p w14:paraId="69EC3D0B" w14:textId="77777777" w:rsidR="004C756E" w:rsidRPr="00855DCD" w:rsidRDefault="004C756E" w:rsidP="003B124D">
      <w:pPr>
        <w:jc w:val="center"/>
        <w:rPr>
          <w:rFonts w:cs="Times New Roman"/>
          <w:b/>
          <w:bCs/>
          <w:szCs w:val="28"/>
        </w:rPr>
      </w:pPr>
    </w:p>
    <w:p w14:paraId="310215BF" w14:textId="28C70446" w:rsidR="00FA0148" w:rsidRPr="004C756E" w:rsidRDefault="00E41D30" w:rsidP="00FA0148">
      <w:pPr>
        <w:rPr>
          <w:rFonts w:cs="Times New Roman"/>
          <w:bCs/>
          <w:szCs w:val="28"/>
        </w:rPr>
      </w:pPr>
      <w:r w:rsidRPr="00E41D30">
        <w:rPr>
          <w:rFonts w:cs="Times New Roman"/>
          <w:b/>
          <w:bCs/>
          <w:szCs w:val="28"/>
        </w:rPr>
        <w:t>Домашнее задание</w:t>
      </w:r>
      <w:r>
        <w:rPr>
          <w:rFonts w:cs="Times New Roman"/>
          <w:b/>
          <w:bCs/>
          <w:szCs w:val="28"/>
        </w:rPr>
        <w:t xml:space="preserve">. </w:t>
      </w:r>
      <w:bookmarkStart w:id="2" w:name="_GoBack"/>
      <w:r w:rsidR="004C756E" w:rsidRPr="004C756E">
        <w:rPr>
          <w:rFonts w:cs="Times New Roman"/>
          <w:bCs/>
          <w:szCs w:val="28"/>
        </w:rPr>
        <w:t xml:space="preserve">Выучить лекцию. </w:t>
      </w:r>
      <w:bookmarkEnd w:id="2"/>
      <w:r w:rsidR="004C756E" w:rsidRPr="004C756E">
        <w:rPr>
          <w:rFonts w:cs="Times New Roman"/>
          <w:bCs/>
          <w:szCs w:val="28"/>
        </w:rPr>
        <w:t>Прочитать рассказ «Родинка». Посмотреть первую серию фильма «Тихий Дон», 1957 года.</w:t>
      </w:r>
    </w:p>
    <w:p w14:paraId="47CD1D73" w14:textId="77777777" w:rsidR="00A30D13" w:rsidRPr="00E41D30" w:rsidRDefault="00A30D13" w:rsidP="00855DCD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szCs w:val="28"/>
        </w:rPr>
      </w:pPr>
    </w:p>
    <w:sectPr w:rsidR="00A30D13" w:rsidRPr="00E4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999"/>
    <w:multiLevelType w:val="multilevel"/>
    <w:tmpl w:val="0CC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012C0"/>
    <w:multiLevelType w:val="multilevel"/>
    <w:tmpl w:val="F0CA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34CE6"/>
    <w:multiLevelType w:val="multilevel"/>
    <w:tmpl w:val="E6F6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F0353"/>
    <w:multiLevelType w:val="multilevel"/>
    <w:tmpl w:val="68E2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5D4976"/>
    <w:multiLevelType w:val="multilevel"/>
    <w:tmpl w:val="DF06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B120E9"/>
    <w:multiLevelType w:val="multilevel"/>
    <w:tmpl w:val="6DD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214BA"/>
    <w:multiLevelType w:val="multilevel"/>
    <w:tmpl w:val="AC78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6F4637"/>
    <w:multiLevelType w:val="multilevel"/>
    <w:tmpl w:val="F232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06306"/>
    <w:multiLevelType w:val="multilevel"/>
    <w:tmpl w:val="2E1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26A14"/>
    <w:multiLevelType w:val="hybridMultilevel"/>
    <w:tmpl w:val="7DCA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265DB"/>
    <w:multiLevelType w:val="multilevel"/>
    <w:tmpl w:val="9C22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1147C"/>
    <w:multiLevelType w:val="hybridMultilevel"/>
    <w:tmpl w:val="2F448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27"/>
    <w:rsid w:val="00375B66"/>
    <w:rsid w:val="003B124D"/>
    <w:rsid w:val="004C756E"/>
    <w:rsid w:val="00773238"/>
    <w:rsid w:val="007E128C"/>
    <w:rsid w:val="00855DCD"/>
    <w:rsid w:val="008A2927"/>
    <w:rsid w:val="00A30D13"/>
    <w:rsid w:val="00B13960"/>
    <w:rsid w:val="00B72B52"/>
    <w:rsid w:val="00C328E3"/>
    <w:rsid w:val="00E41D30"/>
    <w:rsid w:val="00EC5501"/>
    <w:rsid w:val="00F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D059"/>
  <w15:chartTrackingRefBased/>
  <w15:docId w15:val="{89BC9A50-B2CB-4FB8-A3D3-4B83DB47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DCD"/>
    <w:pPr>
      <w:spacing w:after="200" w:line="27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855DC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DC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855D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5D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55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855DCD"/>
    <w:rPr>
      <w:i/>
      <w:iCs/>
    </w:rPr>
  </w:style>
  <w:style w:type="paragraph" w:styleId="a7">
    <w:name w:val="List Paragraph"/>
    <w:basedOn w:val="a"/>
    <w:uiPriority w:val="34"/>
    <w:qFormat/>
    <w:rsid w:val="00855DC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13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USERES</dc:creator>
  <cp:keywords/>
  <dc:description/>
  <cp:lastModifiedBy>Надежда Бессараб</cp:lastModifiedBy>
  <cp:revision>8</cp:revision>
  <dcterms:created xsi:type="dcterms:W3CDTF">2021-10-07T21:50:00Z</dcterms:created>
  <dcterms:modified xsi:type="dcterms:W3CDTF">2022-02-01T11:45:00Z</dcterms:modified>
</cp:coreProperties>
</file>